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0578B" w14:textId="18778FDC" w:rsidR="00F301F3" w:rsidRPr="00EB0A9C" w:rsidRDefault="00994689" w:rsidP="00994689">
      <w:pPr>
        <w:tabs>
          <w:tab w:val="left" w:pos="7391"/>
        </w:tabs>
        <w:bidi/>
        <w:rPr>
          <w:rFonts w:ascii="David" w:hAnsi="David" w:cs="David"/>
          <w:sz w:val="48"/>
          <w:szCs w:val="48"/>
          <w:rtl/>
        </w:rPr>
      </w:pPr>
      <w:bookmarkStart w:id="0" w:name="_GoBack"/>
      <w:bookmarkEnd w:id="0"/>
      <w:r w:rsidRPr="00EB0A9C">
        <w:rPr>
          <w:rFonts w:ascii="David" w:hAnsi="David" w:cs="David"/>
          <w:sz w:val="48"/>
          <w:szCs w:val="48"/>
          <w:rtl/>
        </w:rPr>
        <w:tab/>
      </w:r>
      <w:r w:rsidR="00810658" w:rsidRPr="00EB0A9C">
        <w:rPr>
          <w:rFonts w:ascii="David" w:hAnsi="David" w:cs="David"/>
          <w:sz w:val="48"/>
          <w:szCs w:val="48"/>
          <w:rtl/>
        </w:rPr>
        <w:t xml:space="preserve"> </w:t>
      </w:r>
    </w:p>
    <w:p w14:paraId="646B4C1B" w14:textId="77777777" w:rsidR="00F301F3" w:rsidRPr="00EB0A9C" w:rsidRDefault="00F301F3" w:rsidP="00C65144">
      <w:pPr>
        <w:bidi/>
        <w:jc w:val="center"/>
        <w:rPr>
          <w:rFonts w:ascii="David" w:hAnsi="David" w:cs="David"/>
          <w:sz w:val="48"/>
          <w:szCs w:val="48"/>
        </w:rPr>
      </w:pPr>
    </w:p>
    <w:p w14:paraId="388CED5A" w14:textId="0AFF6467" w:rsidR="00F301F3" w:rsidRPr="00EB0A9C" w:rsidRDefault="00F301F3" w:rsidP="00F301F3">
      <w:pPr>
        <w:jc w:val="center"/>
        <w:rPr>
          <w:rFonts w:ascii="David" w:hAnsi="David" w:cs="David"/>
          <w:sz w:val="48"/>
          <w:szCs w:val="48"/>
          <w:rtl/>
        </w:rPr>
      </w:pPr>
    </w:p>
    <w:p w14:paraId="509A69B5" w14:textId="77777777" w:rsidR="002F62B9" w:rsidRPr="00EB0A9C" w:rsidRDefault="002F62B9" w:rsidP="00F301F3">
      <w:pPr>
        <w:jc w:val="center"/>
        <w:rPr>
          <w:rFonts w:ascii="David" w:hAnsi="David" w:cs="David"/>
          <w:sz w:val="48"/>
          <w:szCs w:val="48"/>
          <w:rtl/>
        </w:rPr>
      </w:pPr>
    </w:p>
    <w:p w14:paraId="117A71CA" w14:textId="77777777" w:rsidR="00F301F3" w:rsidRPr="00EB0A9C" w:rsidRDefault="00F301F3" w:rsidP="00F301F3">
      <w:pPr>
        <w:jc w:val="center"/>
        <w:rPr>
          <w:rFonts w:ascii="David" w:hAnsi="David" w:cs="David"/>
          <w:sz w:val="48"/>
          <w:szCs w:val="48"/>
        </w:rPr>
      </w:pPr>
    </w:p>
    <w:p w14:paraId="216BFF91" w14:textId="77777777" w:rsidR="00F301F3" w:rsidRPr="00EB0A9C" w:rsidRDefault="00F301F3" w:rsidP="00F301F3">
      <w:pPr>
        <w:jc w:val="center"/>
        <w:rPr>
          <w:rFonts w:ascii="David" w:hAnsi="David" w:cs="David"/>
          <w:sz w:val="48"/>
          <w:szCs w:val="48"/>
        </w:rPr>
      </w:pPr>
    </w:p>
    <w:p w14:paraId="47382575" w14:textId="77777777" w:rsidR="00F301F3" w:rsidRPr="00EB0A9C" w:rsidRDefault="00F301F3" w:rsidP="00F301F3">
      <w:pPr>
        <w:jc w:val="center"/>
        <w:rPr>
          <w:rFonts w:ascii="David" w:hAnsi="David" w:cs="David"/>
          <w:sz w:val="48"/>
          <w:szCs w:val="48"/>
        </w:rPr>
      </w:pPr>
    </w:p>
    <w:p w14:paraId="5001D3CB" w14:textId="77777777" w:rsidR="00F301F3" w:rsidRPr="00EB0A9C" w:rsidRDefault="00F301F3" w:rsidP="00F301F3">
      <w:pPr>
        <w:jc w:val="center"/>
        <w:rPr>
          <w:rFonts w:ascii="David" w:hAnsi="David" w:cs="David"/>
          <w:sz w:val="48"/>
          <w:szCs w:val="48"/>
        </w:rPr>
      </w:pPr>
    </w:p>
    <w:p w14:paraId="7126E7DD" w14:textId="78A82CD7" w:rsidR="00F301F3" w:rsidRPr="00A5354E" w:rsidRDefault="008D5AFD" w:rsidP="002E6F8B">
      <w:pPr>
        <w:bidi/>
        <w:jc w:val="center"/>
        <w:rPr>
          <w:rFonts w:ascii="David" w:hAnsi="David" w:cs="David"/>
          <w:b/>
          <w:bCs/>
          <w:sz w:val="48"/>
          <w:szCs w:val="48"/>
          <w:rtl/>
        </w:rPr>
      </w:pPr>
      <w:r w:rsidRPr="00A5354E">
        <w:rPr>
          <w:rFonts w:ascii="David" w:hAnsi="David" w:cs="David"/>
          <w:b/>
          <w:bCs/>
          <w:sz w:val="48"/>
          <w:szCs w:val="48"/>
          <w:rtl/>
        </w:rPr>
        <w:t>הדבר נהיה בשר</w:t>
      </w:r>
    </w:p>
    <w:p w14:paraId="66CD2A91" w14:textId="015C32CB" w:rsidR="008D5AFD" w:rsidRPr="00A5354E" w:rsidRDefault="008D5AFD" w:rsidP="002E6F8B">
      <w:pPr>
        <w:bidi/>
        <w:jc w:val="center"/>
        <w:rPr>
          <w:rFonts w:ascii="David" w:hAnsi="David" w:cs="David"/>
          <w:sz w:val="48"/>
          <w:szCs w:val="48"/>
        </w:rPr>
      </w:pPr>
      <w:r w:rsidRPr="00A5354E">
        <w:rPr>
          <w:rFonts w:ascii="David" w:hAnsi="David" w:cs="David"/>
          <w:sz w:val="48"/>
          <w:szCs w:val="48"/>
          <w:rtl/>
        </w:rPr>
        <w:t xml:space="preserve">הצהרת צוות </w:t>
      </w:r>
      <w:proofErr w:type="spellStart"/>
      <w:r w:rsidRPr="00A5354E">
        <w:rPr>
          <w:rFonts w:ascii="David" w:hAnsi="David" w:cs="David"/>
          <w:sz w:val="48"/>
          <w:szCs w:val="48"/>
          <w:rtl/>
        </w:rPr>
        <w:t>ליגונ</w:t>
      </w:r>
      <w:r w:rsidR="006E1977" w:rsidRPr="00A5354E">
        <w:rPr>
          <w:rFonts w:ascii="David" w:hAnsi="David" w:cs="David" w:hint="cs"/>
          <w:sz w:val="48"/>
          <w:szCs w:val="48"/>
          <w:rtl/>
        </w:rPr>
        <w:t>י</w:t>
      </w:r>
      <w:r w:rsidRPr="00A5354E">
        <w:rPr>
          <w:rFonts w:ascii="David" w:hAnsi="David" w:cs="David"/>
          <w:sz w:val="48"/>
          <w:szCs w:val="48"/>
          <w:rtl/>
        </w:rPr>
        <w:t>ר</w:t>
      </w:r>
      <w:proofErr w:type="spellEnd"/>
      <w:r w:rsidRPr="00A5354E">
        <w:rPr>
          <w:rFonts w:ascii="David" w:hAnsi="David" w:cs="David"/>
          <w:sz w:val="48"/>
          <w:szCs w:val="48"/>
          <w:rtl/>
        </w:rPr>
        <w:t xml:space="preserve"> על </w:t>
      </w:r>
      <w:r w:rsidR="002E6F8B" w:rsidRPr="00A5354E">
        <w:rPr>
          <w:rFonts w:ascii="David" w:hAnsi="David" w:cs="David"/>
          <w:sz w:val="48"/>
          <w:szCs w:val="48"/>
          <w:rtl/>
        </w:rPr>
        <w:t>אודות</w:t>
      </w:r>
      <w:r w:rsidRPr="00A5354E">
        <w:rPr>
          <w:rFonts w:ascii="David" w:hAnsi="David" w:cs="David"/>
          <w:sz w:val="48"/>
          <w:szCs w:val="48"/>
          <w:rtl/>
        </w:rPr>
        <w:t xml:space="preserve"> המשיח</w:t>
      </w:r>
    </w:p>
    <w:p w14:paraId="2CA22DB4" w14:textId="77777777" w:rsidR="00F301F3" w:rsidRPr="00A5354E" w:rsidRDefault="00F301F3">
      <w:pPr>
        <w:rPr>
          <w:rFonts w:ascii="David" w:hAnsi="David" w:cs="David"/>
        </w:rPr>
      </w:pPr>
    </w:p>
    <w:p w14:paraId="64C018AC" w14:textId="77777777" w:rsidR="00F301F3" w:rsidRPr="00A5354E" w:rsidRDefault="00F301F3">
      <w:pPr>
        <w:rPr>
          <w:rFonts w:ascii="David" w:hAnsi="David" w:cs="David"/>
        </w:rPr>
      </w:pPr>
      <w:r w:rsidRPr="00A5354E">
        <w:rPr>
          <w:rFonts w:ascii="David" w:hAnsi="David" w:cs="David"/>
        </w:rPr>
        <w:br w:type="page"/>
      </w:r>
    </w:p>
    <w:p w14:paraId="106A44A9" w14:textId="6AEA084C" w:rsidR="008D5AFD" w:rsidRPr="00A5354E" w:rsidRDefault="008D5AFD" w:rsidP="008D5AFD">
      <w:pPr>
        <w:bidi/>
        <w:rPr>
          <w:rFonts w:ascii="David" w:hAnsi="David" w:cs="David"/>
          <w:rtl/>
        </w:rPr>
      </w:pPr>
    </w:p>
    <w:p w14:paraId="387F66DC" w14:textId="018E2738" w:rsidR="00F301F3" w:rsidRPr="004E32E9" w:rsidRDefault="00F301F3">
      <w:pPr>
        <w:rPr>
          <w:rFonts w:ascii="David" w:hAnsi="David" w:cs="David"/>
          <w:lang w:val="en-GB"/>
        </w:rPr>
      </w:pPr>
      <w:r w:rsidRPr="00A5354E">
        <w:rPr>
          <w:rFonts w:ascii="David" w:hAnsi="David" w:cs="David"/>
        </w:rPr>
        <w:t>Copyright © 2016 by Ligonier Ministries</w:t>
      </w:r>
    </w:p>
    <w:p w14:paraId="5E1A2531" w14:textId="77777777" w:rsidR="004E32E9" w:rsidRDefault="004E32E9">
      <w:pPr>
        <w:rPr>
          <w:rFonts w:ascii="David" w:hAnsi="David" w:cs="David"/>
        </w:rPr>
      </w:pPr>
      <w:r w:rsidRPr="00A5354E">
        <w:rPr>
          <w:rFonts w:ascii="David" w:hAnsi="David" w:cs="David"/>
        </w:rPr>
        <w:t>Second edition</w:t>
      </w:r>
      <w:r>
        <w:rPr>
          <w:rFonts w:ascii="David" w:hAnsi="David" w:cs="David"/>
        </w:rPr>
        <w:t xml:space="preserve"> </w:t>
      </w:r>
    </w:p>
    <w:p w14:paraId="14DDD54C" w14:textId="2C11AC3B" w:rsidR="004E32E9" w:rsidRPr="00A5354E" w:rsidRDefault="004E32E9">
      <w:pPr>
        <w:rPr>
          <w:rFonts w:ascii="David" w:hAnsi="David" w:cs="David"/>
        </w:rPr>
      </w:pPr>
      <w:r>
        <w:rPr>
          <w:rFonts w:ascii="David" w:hAnsi="David" w:cs="David"/>
        </w:rPr>
        <w:t>www.ligonier.org</w:t>
      </w:r>
    </w:p>
    <w:p w14:paraId="0A99E0BD" w14:textId="0384C580" w:rsidR="00F301F3" w:rsidRPr="00A5354E" w:rsidRDefault="00F301F3">
      <w:pPr>
        <w:rPr>
          <w:rFonts w:ascii="David" w:hAnsi="David" w:cs="David"/>
        </w:rPr>
      </w:pPr>
    </w:p>
    <w:p w14:paraId="74423F96" w14:textId="77777777" w:rsidR="008E3F51" w:rsidRPr="00A5354E" w:rsidRDefault="008E3F51" w:rsidP="008E3F51">
      <w:pPr>
        <w:bidi/>
        <w:rPr>
          <w:rFonts w:ascii="David" w:hAnsi="David" w:cs="David"/>
          <w:rtl/>
        </w:rPr>
      </w:pPr>
    </w:p>
    <w:p w14:paraId="2C8E4EB6" w14:textId="77777777" w:rsidR="008E3F51" w:rsidRPr="00A5354E" w:rsidRDefault="008E3F51" w:rsidP="008E3F51">
      <w:pPr>
        <w:bidi/>
        <w:rPr>
          <w:rFonts w:ascii="David" w:hAnsi="David" w:cs="David"/>
          <w:rtl/>
        </w:rPr>
      </w:pPr>
    </w:p>
    <w:p w14:paraId="6A6E6146" w14:textId="77777777" w:rsidR="008E3F51" w:rsidRPr="00A5354E" w:rsidRDefault="008E3F51" w:rsidP="008E3F51">
      <w:pPr>
        <w:bidi/>
        <w:rPr>
          <w:rFonts w:ascii="David" w:hAnsi="David" w:cs="David"/>
          <w:rtl/>
        </w:rPr>
      </w:pPr>
    </w:p>
    <w:p w14:paraId="2796AD5F" w14:textId="77777777" w:rsidR="008E3F51" w:rsidRPr="00A5354E" w:rsidRDefault="008E3F51" w:rsidP="008E3F51">
      <w:pPr>
        <w:bidi/>
        <w:rPr>
          <w:rFonts w:ascii="David" w:hAnsi="David" w:cs="David"/>
          <w:rtl/>
        </w:rPr>
      </w:pPr>
      <w:r w:rsidRPr="00A5354E">
        <w:rPr>
          <w:rFonts w:ascii="David" w:hAnsi="David" w:cs="David"/>
          <w:rtl/>
        </w:rPr>
        <w:t>כל המובאות מהברית החדשה לקוחות מהתרגום החדש של הברית החדשה.</w:t>
      </w:r>
    </w:p>
    <w:p w14:paraId="5A85E16A" w14:textId="77777777" w:rsidR="008E3F51" w:rsidRPr="00A5354E" w:rsidRDefault="008E3F51" w:rsidP="008E3F51">
      <w:pPr>
        <w:bidi/>
        <w:rPr>
          <w:rFonts w:ascii="David" w:hAnsi="David" w:cs="David"/>
          <w:rtl/>
        </w:rPr>
      </w:pPr>
      <w:r w:rsidRPr="00A5354E">
        <w:rPr>
          <w:rFonts w:ascii="David" w:hAnsi="David" w:cs="David"/>
          <w:rtl/>
        </w:rPr>
        <w:t xml:space="preserve">© כל הזכויות לתרגום החדש של הברית החדשה שמורות לחברה לכתבי הקודש בישראל.  </w:t>
      </w:r>
    </w:p>
    <w:p w14:paraId="5D25796C" w14:textId="77777777" w:rsidR="008E3F51" w:rsidRPr="00A5354E" w:rsidRDefault="008E3F51" w:rsidP="008E3F51">
      <w:pPr>
        <w:bidi/>
        <w:rPr>
          <w:rFonts w:ascii="David" w:hAnsi="David" w:cs="David"/>
          <w:rtl/>
        </w:rPr>
      </w:pPr>
    </w:p>
    <w:p w14:paraId="01AFFCE1" w14:textId="77777777" w:rsidR="008E3F51" w:rsidRPr="00A5354E" w:rsidRDefault="008E3F51" w:rsidP="008E3F51">
      <w:pPr>
        <w:bidi/>
        <w:rPr>
          <w:rFonts w:ascii="David" w:hAnsi="David" w:cs="David"/>
          <w:rtl/>
        </w:rPr>
      </w:pPr>
    </w:p>
    <w:p w14:paraId="5784F2A4" w14:textId="77777777" w:rsidR="008E3F51" w:rsidRPr="00A5354E" w:rsidRDefault="008E3F51" w:rsidP="008E3F51">
      <w:pPr>
        <w:bidi/>
        <w:rPr>
          <w:rFonts w:ascii="David" w:hAnsi="David" w:cs="David"/>
          <w:rtl/>
        </w:rPr>
      </w:pPr>
    </w:p>
    <w:p w14:paraId="7E98050B" w14:textId="77777777" w:rsidR="00F301F3" w:rsidRPr="00A5354E" w:rsidRDefault="00F301F3" w:rsidP="00F301F3">
      <w:pPr>
        <w:rPr>
          <w:rFonts w:ascii="David" w:hAnsi="David" w:cs="David"/>
        </w:rPr>
      </w:pPr>
    </w:p>
    <w:p w14:paraId="290661B2" w14:textId="77777777" w:rsidR="00F301F3" w:rsidRPr="00A5354E" w:rsidRDefault="00F301F3">
      <w:pPr>
        <w:rPr>
          <w:rFonts w:ascii="David" w:hAnsi="David" w:cs="David"/>
        </w:rPr>
      </w:pPr>
      <w:r w:rsidRPr="00A5354E">
        <w:rPr>
          <w:rFonts w:ascii="David" w:hAnsi="David" w:cs="David"/>
        </w:rPr>
        <w:br w:type="page"/>
      </w:r>
    </w:p>
    <w:p w14:paraId="74DEB650" w14:textId="4F74F82A" w:rsidR="00F301F3" w:rsidRPr="00A5354E" w:rsidRDefault="008D5AFD" w:rsidP="007C79F1">
      <w:pPr>
        <w:bidi/>
        <w:jc w:val="center"/>
        <w:rPr>
          <w:rFonts w:ascii="David" w:hAnsi="David" w:cs="David"/>
          <w:b/>
          <w:bCs/>
          <w:rtl/>
        </w:rPr>
      </w:pPr>
      <w:r w:rsidRPr="00A5354E">
        <w:rPr>
          <w:rFonts w:ascii="David" w:hAnsi="David" w:cs="David"/>
          <w:b/>
          <w:bCs/>
          <w:rtl/>
        </w:rPr>
        <w:lastRenderedPageBreak/>
        <w:t>מבוא</w:t>
      </w:r>
    </w:p>
    <w:p w14:paraId="55613DEC" w14:textId="4F07A797" w:rsidR="008D5AFD" w:rsidRPr="00A5354E" w:rsidRDefault="008D5AFD" w:rsidP="001241C9">
      <w:pPr>
        <w:bidi/>
        <w:rPr>
          <w:rFonts w:ascii="David" w:hAnsi="David" w:cs="David"/>
          <w:rtl/>
        </w:rPr>
      </w:pPr>
      <w:r w:rsidRPr="00A5354E">
        <w:rPr>
          <w:rFonts w:ascii="David" w:hAnsi="David" w:cs="David"/>
          <w:rtl/>
        </w:rPr>
        <w:t xml:space="preserve">מיהו ישוע המשיח? קשה למצוא </w:t>
      </w:r>
      <w:r w:rsidR="007C79F1" w:rsidRPr="00A5354E">
        <w:rPr>
          <w:rFonts w:ascii="David" w:hAnsi="David" w:cs="David"/>
          <w:rtl/>
        </w:rPr>
        <w:t>אדם</w:t>
      </w:r>
      <w:r w:rsidRPr="00A5354E">
        <w:rPr>
          <w:rFonts w:ascii="David" w:hAnsi="David" w:cs="David"/>
          <w:rtl/>
        </w:rPr>
        <w:t xml:space="preserve"> שאין לו תשובה על שאלה זו</w:t>
      </w:r>
      <w:r w:rsidR="007C79F1" w:rsidRPr="00A5354E">
        <w:rPr>
          <w:rFonts w:ascii="David" w:hAnsi="David" w:cs="David"/>
          <w:rtl/>
        </w:rPr>
        <w:t>, גם אם</w:t>
      </w:r>
      <w:r w:rsidRPr="00A5354E">
        <w:rPr>
          <w:rFonts w:ascii="David" w:hAnsi="David" w:cs="David"/>
          <w:rtl/>
        </w:rPr>
        <w:t xml:space="preserve"> תשובות</w:t>
      </w:r>
      <w:r w:rsidR="00264D2F" w:rsidRPr="00A5354E">
        <w:rPr>
          <w:rFonts w:ascii="David" w:hAnsi="David" w:cs="David"/>
          <w:rtl/>
        </w:rPr>
        <w:t>יו</w:t>
      </w:r>
      <w:r w:rsidRPr="00A5354E">
        <w:rPr>
          <w:rFonts w:ascii="David" w:hAnsi="David" w:cs="David"/>
          <w:rtl/>
        </w:rPr>
        <w:t xml:space="preserve"> שטחיות, נעדרות בסיס או מוטעות לחלוטין. האמת </w:t>
      </w:r>
      <w:r w:rsidR="008E3F51" w:rsidRPr="00A5354E">
        <w:rPr>
          <w:rFonts w:ascii="David" w:hAnsi="David" w:cs="David"/>
          <w:rtl/>
        </w:rPr>
        <w:t xml:space="preserve">על </w:t>
      </w:r>
      <w:r w:rsidRPr="00A5354E">
        <w:rPr>
          <w:rFonts w:ascii="David" w:hAnsi="David" w:cs="David"/>
          <w:rtl/>
        </w:rPr>
        <w:t>אודות ישוע</w:t>
      </w:r>
      <w:r w:rsidR="007C79F1" w:rsidRPr="00A5354E">
        <w:rPr>
          <w:rFonts w:ascii="David" w:hAnsi="David" w:cs="David"/>
          <w:rtl/>
        </w:rPr>
        <w:t xml:space="preserve"> </w:t>
      </w:r>
      <w:r w:rsidR="006E1977" w:rsidRPr="00A5354E">
        <w:rPr>
          <w:rFonts w:ascii="David" w:hAnsi="David" w:cs="David" w:hint="cs"/>
          <w:rtl/>
        </w:rPr>
        <w:t xml:space="preserve">היא </w:t>
      </w:r>
      <w:r w:rsidR="00264D2F" w:rsidRPr="00A5354E">
        <w:rPr>
          <w:rFonts w:ascii="David" w:hAnsi="David" w:cs="David"/>
          <w:rtl/>
        </w:rPr>
        <w:t>ה</w:t>
      </w:r>
      <w:r w:rsidR="007C79F1" w:rsidRPr="00A5354E">
        <w:rPr>
          <w:rFonts w:ascii="David" w:hAnsi="David" w:cs="David"/>
          <w:rtl/>
        </w:rPr>
        <w:t xml:space="preserve">חשובה, </w:t>
      </w:r>
      <w:r w:rsidRPr="00A5354E">
        <w:rPr>
          <w:rFonts w:ascii="David" w:hAnsi="David" w:cs="David"/>
          <w:rtl/>
        </w:rPr>
        <w:t>ולא דעתם של בני</w:t>
      </w:r>
      <w:r w:rsidR="001241C9" w:rsidRPr="00A5354E">
        <w:rPr>
          <w:rFonts w:ascii="David" w:hAnsi="David" w:cs="David"/>
          <w:rtl/>
        </w:rPr>
        <w:t xml:space="preserve"> </w:t>
      </w:r>
      <w:r w:rsidRPr="00A5354E">
        <w:rPr>
          <w:rFonts w:ascii="David" w:hAnsi="David" w:cs="David"/>
          <w:rtl/>
        </w:rPr>
        <w:t>האדם... ול</w:t>
      </w:r>
      <w:r w:rsidR="007C79F1" w:rsidRPr="00A5354E">
        <w:rPr>
          <w:rFonts w:ascii="David" w:hAnsi="David" w:cs="David"/>
          <w:rtl/>
        </w:rPr>
        <w:t>תשוב</w:t>
      </w:r>
      <w:r w:rsidRPr="00A5354E">
        <w:rPr>
          <w:rFonts w:ascii="David" w:hAnsi="David" w:cs="David"/>
          <w:rtl/>
        </w:rPr>
        <w:t xml:space="preserve">ה </w:t>
      </w:r>
      <w:r w:rsidR="00264D2F" w:rsidRPr="00A5354E">
        <w:rPr>
          <w:rFonts w:ascii="David" w:hAnsi="David" w:cs="David"/>
          <w:rtl/>
        </w:rPr>
        <w:t>על שאלה זו</w:t>
      </w:r>
      <w:r w:rsidR="007C79F1" w:rsidRPr="00A5354E">
        <w:rPr>
          <w:rFonts w:ascii="David" w:hAnsi="David" w:cs="David"/>
          <w:rtl/>
        </w:rPr>
        <w:t xml:space="preserve"> </w:t>
      </w:r>
      <w:r w:rsidR="005026CB" w:rsidRPr="00A5354E">
        <w:rPr>
          <w:rFonts w:ascii="David" w:hAnsi="David" w:cs="David"/>
          <w:rtl/>
        </w:rPr>
        <w:t xml:space="preserve">יש </w:t>
      </w:r>
      <w:r w:rsidRPr="00A5354E">
        <w:rPr>
          <w:rFonts w:ascii="David" w:hAnsi="David" w:cs="David"/>
          <w:rtl/>
        </w:rPr>
        <w:t>חש</w:t>
      </w:r>
      <w:r w:rsidR="007C79F1" w:rsidRPr="00A5354E">
        <w:rPr>
          <w:rFonts w:ascii="David" w:hAnsi="David" w:cs="David"/>
          <w:rtl/>
        </w:rPr>
        <w:t>י</w:t>
      </w:r>
      <w:r w:rsidRPr="00A5354E">
        <w:rPr>
          <w:rFonts w:ascii="David" w:hAnsi="David" w:cs="David"/>
          <w:rtl/>
        </w:rPr>
        <w:t>בות הנוגעת לנצח.</w:t>
      </w:r>
    </w:p>
    <w:p w14:paraId="067FBDAD" w14:textId="7D8E25E8" w:rsidR="008D5AFD" w:rsidRPr="00A5354E" w:rsidRDefault="005026CB" w:rsidP="001241C9">
      <w:pPr>
        <w:bidi/>
        <w:rPr>
          <w:rFonts w:ascii="David" w:hAnsi="David" w:cs="David"/>
          <w:rtl/>
        </w:rPr>
      </w:pPr>
      <w:r w:rsidRPr="00A5354E">
        <w:rPr>
          <w:rFonts w:ascii="David" w:hAnsi="David" w:cs="David"/>
          <w:rtl/>
        </w:rPr>
        <w:t xml:space="preserve">אנשים </w:t>
      </w:r>
      <w:r w:rsidR="007C79F1" w:rsidRPr="00A5354E">
        <w:rPr>
          <w:rFonts w:ascii="David" w:hAnsi="David" w:cs="David"/>
          <w:rtl/>
        </w:rPr>
        <w:t>המ</w:t>
      </w:r>
      <w:r w:rsidR="001241C9" w:rsidRPr="00A5354E">
        <w:rPr>
          <w:rFonts w:ascii="David" w:hAnsi="David" w:cs="David"/>
          <w:rtl/>
        </w:rPr>
        <w:t>גדירים</w:t>
      </w:r>
      <w:r w:rsidR="007C79F1" w:rsidRPr="00A5354E">
        <w:rPr>
          <w:rFonts w:ascii="David" w:hAnsi="David" w:cs="David"/>
          <w:rtl/>
        </w:rPr>
        <w:t xml:space="preserve"> את עצמם משיחיים </w:t>
      </w:r>
      <w:r w:rsidR="00C71459" w:rsidRPr="00A5354E">
        <w:rPr>
          <w:rFonts w:ascii="David" w:hAnsi="David" w:cs="David"/>
          <w:rtl/>
        </w:rPr>
        <w:t xml:space="preserve">מתיימרים להיות חסידי המשיח. דעתם על המשיח משתקפת במה שהם אומרים על אודותיו. </w:t>
      </w:r>
      <w:r w:rsidR="00264D2F" w:rsidRPr="00A5354E">
        <w:rPr>
          <w:rFonts w:ascii="David" w:hAnsi="David" w:cs="David"/>
          <w:rtl/>
        </w:rPr>
        <w:t>היא</w:t>
      </w:r>
      <w:r w:rsidR="00C71459" w:rsidRPr="00A5354E">
        <w:rPr>
          <w:rFonts w:ascii="David" w:hAnsi="David" w:cs="David"/>
          <w:rtl/>
        </w:rPr>
        <w:t xml:space="preserve"> עשויה לבצבץ מבעד לדבריהם או להיות מוצגת בבירור ובמודע. היא עשויה להיות ביטוי ל</w:t>
      </w:r>
      <w:r w:rsidR="007C79F1" w:rsidRPr="00A5354E">
        <w:rPr>
          <w:rFonts w:ascii="David" w:hAnsi="David" w:cs="David"/>
          <w:rtl/>
        </w:rPr>
        <w:t>משמעות ה</w:t>
      </w:r>
      <w:r w:rsidR="00C71459" w:rsidRPr="00A5354E">
        <w:rPr>
          <w:rFonts w:ascii="David" w:hAnsi="David" w:cs="David"/>
          <w:rtl/>
        </w:rPr>
        <w:t>עמ</w:t>
      </w:r>
      <w:r w:rsidR="007C79F1" w:rsidRPr="00A5354E">
        <w:rPr>
          <w:rFonts w:ascii="David" w:hAnsi="David" w:cs="David"/>
          <w:rtl/>
        </w:rPr>
        <w:t>ו</w:t>
      </w:r>
      <w:r w:rsidR="00C71459" w:rsidRPr="00A5354E">
        <w:rPr>
          <w:rFonts w:ascii="David" w:hAnsi="David" w:cs="David"/>
          <w:rtl/>
        </w:rPr>
        <w:t>ק</w:t>
      </w:r>
      <w:r w:rsidR="007C79F1" w:rsidRPr="00A5354E">
        <w:rPr>
          <w:rFonts w:ascii="David" w:hAnsi="David" w:cs="David"/>
          <w:rtl/>
        </w:rPr>
        <w:t>ה של</w:t>
      </w:r>
      <w:r w:rsidR="00C71459" w:rsidRPr="00A5354E">
        <w:rPr>
          <w:rFonts w:ascii="David" w:hAnsi="David" w:cs="David"/>
          <w:rtl/>
        </w:rPr>
        <w:t xml:space="preserve"> הנאמר בהתגלות שבכתבי</w:t>
      </w:r>
      <w:r w:rsidRPr="00A5354E">
        <w:rPr>
          <w:rFonts w:ascii="David" w:hAnsi="David" w:cs="David"/>
          <w:rtl/>
        </w:rPr>
        <w:t xml:space="preserve"> </w:t>
      </w:r>
      <w:r w:rsidR="00C71459" w:rsidRPr="00A5354E">
        <w:rPr>
          <w:rFonts w:ascii="David" w:hAnsi="David" w:cs="David"/>
          <w:rtl/>
        </w:rPr>
        <w:t>הקודש ולחשיבה המשיחית בנ</w:t>
      </w:r>
      <w:r w:rsidR="007C79F1" w:rsidRPr="00A5354E">
        <w:rPr>
          <w:rFonts w:ascii="David" w:hAnsi="David" w:cs="David"/>
          <w:rtl/>
        </w:rPr>
        <w:t>ו</w:t>
      </w:r>
      <w:r w:rsidR="00C71459" w:rsidRPr="00A5354E">
        <w:rPr>
          <w:rFonts w:ascii="David" w:hAnsi="David" w:cs="David"/>
          <w:rtl/>
        </w:rPr>
        <w:t xml:space="preserve">שא לאורך הדורות, </w:t>
      </w:r>
      <w:r w:rsidR="001241C9" w:rsidRPr="00A5354E">
        <w:rPr>
          <w:rFonts w:ascii="David" w:hAnsi="David" w:cs="David"/>
          <w:rtl/>
        </w:rPr>
        <w:t>או</w:t>
      </w:r>
      <w:r w:rsidR="00C71459" w:rsidRPr="00A5354E">
        <w:rPr>
          <w:rFonts w:ascii="David" w:hAnsi="David" w:cs="David"/>
          <w:rtl/>
        </w:rPr>
        <w:t xml:space="preserve"> </w:t>
      </w:r>
      <w:r w:rsidR="00264D2F" w:rsidRPr="00A5354E">
        <w:rPr>
          <w:rFonts w:ascii="David" w:hAnsi="David" w:cs="David"/>
          <w:rtl/>
        </w:rPr>
        <w:t>משום חידוש ה</w:t>
      </w:r>
      <w:r w:rsidR="00C71459" w:rsidRPr="00A5354E">
        <w:rPr>
          <w:rFonts w:ascii="David" w:hAnsi="David" w:cs="David"/>
          <w:rtl/>
        </w:rPr>
        <w:t xml:space="preserve">מנותק מדבר אלוהים. אבל אין משיחי </w:t>
      </w:r>
      <w:r w:rsidR="007C79F1" w:rsidRPr="00A5354E">
        <w:rPr>
          <w:rFonts w:ascii="David" w:hAnsi="David" w:cs="David"/>
          <w:rtl/>
        </w:rPr>
        <w:t xml:space="preserve">שאין לו </w:t>
      </w:r>
      <w:r w:rsidR="00C71459" w:rsidRPr="00A5354E">
        <w:rPr>
          <w:rFonts w:ascii="David" w:hAnsi="David" w:cs="David"/>
          <w:rtl/>
        </w:rPr>
        <w:t xml:space="preserve">דעה על </w:t>
      </w:r>
      <w:r w:rsidR="00264D2F" w:rsidRPr="00A5354E">
        <w:rPr>
          <w:rFonts w:ascii="David" w:hAnsi="David" w:cs="David"/>
          <w:rtl/>
        </w:rPr>
        <w:t xml:space="preserve">אודות </w:t>
      </w:r>
      <w:r w:rsidR="00C71459" w:rsidRPr="00A5354E">
        <w:rPr>
          <w:rFonts w:ascii="David" w:hAnsi="David" w:cs="David"/>
          <w:rtl/>
        </w:rPr>
        <w:t>המשיח.</w:t>
      </w:r>
    </w:p>
    <w:p w14:paraId="0FBE52D2" w14:textId="57525160" w:rsidR="002631EC" w:rsidRPr="00A5354E" w:rsidRDefault="002631EC" w:rsidP="001241C9">
      <w:pPr>
        <w:bidi/>
        <w:rPr>
          <w:rFonts w:ascii="David" w:hAnsi="David" w:cs="David"/>
          <w:rtl/>
        </w:rPr>
      </w:pPr>
      <w:r w:rsidRPr="00A5354E">
        <w:rPr>
          <w:rFonts w:ascii="David" w:hAnsi="David" w:cs="David"/>
          <w:rtl/>
        </w:rPr>
        <w:t xml:space="preserve">נאמנות למשיח היא מוקד האמונה המשיחית. מסיבה זו, קהילת המשיח </w:t>
      </w:r>
      <w:r w:rsidR="001241C9" w:rsidRPr="00A5354E">
        <w:rPr>
          <w:rFonts w:ascii="David" w:hAnsi="David" w:cs="David"/>
          <w:rtl/>
        </w:rPr>
        <w:t>פועלת לאורך ה</w:t>
      </w:r>
      <w:r w:rsidRPr="00A5354E">
        <w:rPr>
          <w:rFonts w:ascii="David" w:hAnsi="David" w:cs="David"/>
          <w:rtl/>
        </w:rPr>
        <w:t>דורות ל</w:t>
      </w:r>
      <w:r w:rsidR="007C79F1" w:rsidRPr="00A5354E">
        <w:rPr>
          <w:rFonts w:ascii="David" w:hAnsi="David" w:cs="David"/>
          <w:rtl/>
        </w:rPr>
        <w:t xml:space="preserve">הציג את </w:t>
      </w:r>
      <w:r w:rsidRPr="00A5354E">
        <w:rPr>
          <w:rFonts w:ascii="David" w:hAnsi="David" w:cs="David"/>
          <w:rtl/>
        </w:rPr>
        <w:t xml:space="preserve">המשיח </w:t>
      </w:r>
      <w:r w:rsidR="00264D2F" w:rsidRPr="00A5354E">
        <w:rPr>
          <w:rFonts w:ascii="David" w:hAnsi="David" w:cs="David"/>
          <w:rtl/>
        </w:rPr>
        <w:t>כפי</w:t>
      </w:r>
      <w:r w:rsidRPr="00A5354E">
        <w:rPr>
          <w:rFonts w:ascii="David" w:hAnsi="David" w:cs="David"/>
          <w:rtl/>
        </w:rPr>
        <w:t xml:space="preserve"> שהוא נגלה ב</w:t>
      </w:r>
      <w:r w:rsidR="00264D2F" w:rsidRPr="00A5354E">
        <w:rPr>
          <w:rFonts w:ascii="David" w:hAnsi="David" w:cs="David"/>
          <w:rtl/>
        </w:rPr>
        <w:t xml:space="preserve">מהלך </w:t>
      </w:r>
      <w:r w:rsidRPr="00A5354E">
        <w:rPr>
          <w:rFonts w:ascii="David" w:hAnsi="David" w:cs="David"/>
          <w:rtl/>
        </w:rPr>
        <w:t>ה</w:t>
      </w:r>
      <w:r w:rsidR="00DB79BB" w:rsidRPr="00A5354E">
        <w:rPr>
          <w:rFonts w:ascii="David" w:hAnsi="David" w:cs="David"/>
          <w:rtl/>
        </w:rPr>
        <w:t>ה</w:t>
      </w:r>
      <w:r w:rsidRPr="00A5354E">
        <w:rPr>
          <w:rFonts w:ascii="David" w:hAnsi="David" w:cs="David"/>
          <w:rtl/>
        </w:rPr>
        <w:t xml:space="preserve">יסטוריה </w:t>
      </w:r>
      <w:r w:rsidR="00264D2F" w:rsidRPr="00A5354E">
        <w:rPr>
          <w:rFonts w:ascii="David" w:hAnsi="David" w:cs="David"/>
          <w:rtl/>
        </w:rPr>
        <w:t xml:space="preserve">האנושית </w:t>
      </w:r>
      <w:r w:rsidRPr="00A5354E">
        <w:rPr>
          <w:rFonts w:ascii="David" w:hAnsi="David" w:cs="David"/>
          <w:rtl/>
        </w:rPr>
        <w:t>ובכתבי</w:t>
      </w:r>
      <w:r w:rsidR="00DB79BB" w:rsidRPr="00A5354E">
        <w:rPr>
          <w:rFonts w:ascii="David" w:hAnsi="David" w:cs="David"/>
          <w:rtl/>
        </w:rPr>
        <w:t xml:space="preserve"> </w:t>
      </w:r>
      <w:r w:rsidRPr="00A5354E">
        <w:rPr>
          <w:rFonts w:ascii="David" w:hAnsi="David" w:cs="David"/>
          <w:rtl/>
        </w:rPr>
        <w:t>הקודש, ולא כפ</w:t>
      </w:r>
      <w:r w:rsidR="007C79F1" w:rsidRPr="00A5354E">
        <w:rPr>
          <w:rFonts w:ascii="David" w:hAnsi="David" w:cs="David"/>
          <w:rtl/>
        </w:rPr>
        <w:t>ר</w:t>
      </w:r>
      <w:r w:rsidRPr="00A5354E">
        <w:rPr>
          <w:rFonts w:ascii="David" w:hAnsi="David" w:cs="David"/>
          <w:rtl/>
        </w:rPr>
        <w:t xml:space="preserve">י </w:t>
      </w:r>
      <w:r w:rsidR="007C79F1" w:rsidRPr="00A5354E">
        <w:rPr>
          <w:rFonts w:ascii="David" w:hAnsi="David" w:cs="David"/>
          <w:rtl/>
        </w:rPr>
        <w:t>הדמיון</w:t>
      </w:r>
      <w:r w:rsidRPr="00A5354E">
        <w:rPr>
          <w:rFonts w:ascii="David" w:hAnsi="David" w:cs="David"/>
          <w:rtl/>
        </w:rPr>
        <w:t>. בהצהרות</w:t>
      </w:r>
      <w:r w:rsidR="001241C9" w:rsidRPr="00A5354E">
        <w:rPr>
          <w:rFonts w:ascii="David" w:hAnsi="David" w:cs="David"/>
          <w:rtl/>
        </w:rPr>
        <w:t xml:space="preserve"> </w:t>
      </w:r>
      <w:r w:rsidRPr="00A5354E">
        <w:rPr>
          <w:rFonts w:ascii="David" w:hAnsi="David" w:cs="David"/>
          <w:rtl/>
        </w:rPr>
        <w:t>אמונה כגון הצהר</w:t>
      </w:r>
      <w:r w:rsidR="007C79F1" w:rsidRPr="00A5354E">
        <w:rPr>
          <w:rFonts w:ascii="David" w:hAnsi="David" w:cs="David"/>
          <w:rtl/>
        </w:rPr>
        <w:t>ו</w:t>
      </w:r>
      <w:r w:rsidRPr="00A5354E">
        <w:rPr>
          <w:rFonts w:ascii="David" w:hAnsi="David" w:cs="David"/>
          <w:rtl/>
        </w:rPr>
        <w:t>ת</w:t>
      </w:r>
      <w:r w:rsidR="001241C9" w:rsidRPr="00A5354E">
        <w:rPr>
          <w:rFonts w:ascii="David" w:hAnsi="David" w:cs="David"/>
          <w:rtl/>
        </w:rPr>
        <w:t xml:space="preserve"> </w:t>
      </w:r>
      <w:r w:rsidR="00A1412B" w:rsidRPr="00A5354E">
        <w:rPr>
          <w:rFonts w:ascii="David" w:hAnsi="David" w:cs="David"/>
          <w:rtl/>
        </w:rPr>
        <w:t>האמונה של</w:t>
      </w:r>
      <w:r w:rsidRPr="00A5354E">
        <w:rPr>
          <w:rFonts w:ascii="David" w:hAnsi="David" w:cs="David"/>
          <w:rtl/>
        </w:rPr>
        <w:t xml:space="preserve"> </w:t>
      </w:r>
      <w:proofErr w:type="spellStart"/>
      <w:r w:rsidRPr="00A5354E">
        <w:rPr>
          <w:rFonts w:ascii="David" w:hAnsi="David" w:cs="David"/>
          <w:rtl/>
        </w:rPr>
        <w:t>ניקאה</w:t>
      </w:r>
      <w:proofErr w:type="spellEnd"/>
      <w:r w:rsidR="00264D2F" w:rsidRPr="00A5354E">
        <w:rPr>
          <w:rFonts w:ascii="David" w:hAnsi="David" w:cs="David"/>
          <w:rtl/>
        </w:rPr>
        <w:t xml:space="preserve"> (</w:t>
      </w:r>
      <w:proofErr w:type="spellStart"/>
      <w:r w:rsidR="00264D2F" w:rsidRPr="00A5354E">
        <w:rPr>
          <w:rFonts w:ascii="David" w:hAnsi="David" w:cs="David"/>
          <w:i/>
          <w:iCs/>
        </w:rPr>
        <w:t>Nicea</w:t>
      </w:r>
      <w:proofErr w:type="spellEnd"/>
      <w:r w:rsidR="00264D2F" w:rsidRPr="00A5354E">
        <w:rPr>
          <w:rFonts w:ascii="David" w:hAnsi="David" w:cs="David"/>
          <w:rtl/>
        </w:rPr>
        <w:t>)</w:t>
      </w:r>
      <w:r w:rsidRPr="00A5354E">
        <w:rPr>
          <w:rFonts w:ascii="David" w:hAnsi="David" w:cs="David"/>
          <w:rtl/>
        </w:rPr>
        <w:t xml:space="preserve">, </w:t>
      </w:r>
      <w:proofErr w:type="spellStart"/>
      <w:r w:rsidRPr="00A5354E">
        <w:rPr>
          <w:rFonts w:ascii="David" w:hAnsi="David" w:cs="David"/>
          <w:rtl/>
        </w:rPr>
        <w:t>קלקלדון</w:t>
      </w:r>
      <w:proofErr w:type="spellEnd"/>
      <w:r w:rsidR="00264D2F" w:rsidRPr="00A5354E">
        <w:rPr>
          <w:rFonts w:ascii="David" w:hAnsi="David" w:cs="David"/>
          <w:rtl/>
        </w:rPr>
        <w:t xml:space="preserve"> (</w:t>
      </w:r>
      <w:r w:rsidR="00264D2F" w:rsidRPr="00A5354E">
        <w:rPr>
          <w:rFonts w:ascii="David" w:hAnsi="David" w:cs="David"/>
          <w:i/>
          <w:iCs/>
        </w:rPr>
        <w:t>Chalcedon</w:t>
      </w:r>
      <w:r w:rsidR="00264D2F" w:rsidRPr="00A5354E">
        <w:rPr>
          <w:rFonts w:ascii="David" w:hAnsi="David" w:cs="David"/>
          <w:rtl/>
        </w:rPr>
        <w:t>)</w:t>
      </w:r>
      <w:r w:rsidRPr="00A5354E">
        <w:rPr>
          <w:rFonts w:ascii="David" w:hAnsi="David" w:cs="David"/>
          <w:rtl/>
        </w:rPr>
        <w:t>, וסטמינסטר</w:t>
      </w:r>
      <w:r w:rsidR="00264D2F" w:rsidRPr="00A5354E">
        <w:rPr>
          <w:rFonts w:ascii="David" w:hAnsi="David" w:cs="David"/>
          <w:rtl/>
        </w:rPr>
        <w:t xml:space="preserve"> (</w:t>
      </w:r>
      <w:r w:rsidR="00264D2F" w:rsidRPr="00A5354E">
        <w:rPr>
          <w:rFonts w:ascii="David" w:hAnsi="David" w:cs="David"/>
          <w:i/>
          <w:iCs/>
        </w:rPr>
        <w:t>Westminster</w:t>
      </w:r>
      <w:r w:rsidR="00264D2F" w:rsidRPr="00A5354E">
        <w:rPr>
          <w:rFonts w:ascii="David" w:hAnsi="David" w:cs="David"/>
          <w:rtl/>
        </w:rPr>
        <w:t>)</w:t>
      </w:r>
      <w:r w:rsidRPr="00A5354E">
        <w:rPr>
          <w:rFonts w:ascii="David" w:hAnsi="David" w:cs="David"/>
          <w:rtl/>
        </w:rPr>
        <w:t xml:space="preserve"> </w:t>
      </w:r>
      <w:proofErr w:type="spellStart"/>
      <w:r w:rsidRPr="00A5354E">
        <w:rPr>
          <w:rFonts w:ascii="David" w:hAnsi="David" w:cs="David"/>
          <w:rtl/>
        </w:rPr>
        <w:t>והיידלברג</w:t>
      </w:r>
      <w:proofErr w:type="spellEnd"/>
      <w:r w:rsidR="00264D2F" w:rsidRPr="00A5354E">
        <w:rPr>
          <w:rFonts w:ascii="David" w:hAnsi="David" w:cs="David"/>
          <w:rtl/>
        </w:rPr>
        <w:t xml:space="preserve"> (</w:t>
      </w:r>
      <w:proofErr w:type="spellStart"/>
      <w:r w:rsidR="00264D2F" w:rsidRPr="00A5354E">
        <w:rPr>
          <w:rFonts w:ascii="David" w:hAnsi="David" w:cs="David"/>
          <w:i/>
          <w:iCs/>
        </w:rPr>
        <w:t>Heidleberg</w:t>
      </w:r>
      <w:proofErr w:type="spellEnd"/>
      <w:r w:rsidR="00264D2F" w:rsidRPr="00A5354E">
        <w:rPr>
          <w:rFonts w:ascii="David" w:hAnsi="David" w:cs="David"/>
          <w:rtl/>
        </w:rPr>
        <w:t>)</w:t>
      </w:r>
      <w:r w:rsidR="001241C9" w:rsidRPr="00A5354E">
        <w:rPr>
          <w:rFonts w:ascii="David" w:hAnsi="David" w:cs="David"/>
          <w:rtl/>
        </w:rPr>
        <w:t>,</w:t>
      </w:r>
      <w:r w:rsidRPr="00A5354E">
        <w:rPr>
          <w:rFonts w:ascii="David" w:hAnsi="David" w:cs="David"/>
          <w:rtl/>
        </w:rPr>
        <w:t xml:space="preserve"> נתנו משיחיים </w:t>
      </w:r>
      <w:r w:rsidR="001241C9" w:rsidRPr="00A5354E">
        <w:rPr>
          <w:rFonts w:ascii="David" w:hAnsi="David" w:cs="David"/>
          <w:rtl/>
        </w:rPr>
        <w:t xml:space="preserve">שונים </w:t>
      </w:r>
      <w:r w:rsidRPr="00A5354E">
        <w:rPr>
          <w:rFonts w:ascii="David" w:hAnsi="David" w:cs="David"/>
          <w:rtl/>
        </w:rPr>
        <w:t>ביטוי למה שנאמר בנושא זה בכתבי</w:t>
      </w:r>
      <w:r w:rsidR="00DB79BB" w:rsidRPr="00A5354E">
        <w:rPr>
          <w:rFonts w:ascii="David" w:hAnsi="David" w:cs="David"/>
          <w:rtl/>
        </w:rPr>
        <w:t xml:space="preserve"> </w:t>
      </w:r>
      <w:r w:rsidRPr="00A5354E">
        <w:rPr>
          <w:rFonts w:ascii="David" w:hAnsi="David" w:cs="David"/>
          <w:rtl/>
        </w:rPr>
        <w:t>הקודש.</w:t>
      </w:r>
    </w:p>
    <w:p w14:paraId="78F6874C" w14:textId="0C858093" w:rsidR="008D5AFD" w:rsidRPr="00A5354E" w:rsidRDefault="00DB79BB" w:rsidP="001241C9">
      <w:pPr>
        <w:bidi/>
        <w:rPr>
          <w:rFonts w:ascii="David" w:hAnsi="David" w:cs="David"/>
          <w:rtl/>
        </w:rPr>
      </w:pPr>
      <w:r w:rsidRPr="00A5354E">
        <w:rPr>
          <w:rFonts w:ascii="David" w:hAnsi="David" w:cs="David"/>
          <w:rtl/>
        </w:rPr>
        <w:t xml:space="preserve">בדרך כלל, </w:t>
      </w:r>
      <w:r w:rsidR="002631EC" w:rsidRPr="00A5354E">
        <w:rPr>
          <w:rFonts w:ascii="David" w:hAnsi="David" w:cs="David"/>
          <w:rtl/>
        </w:rPr>
        <w:t xml:space="preserve">הצהרות אלה נזנחות </w:t>
      </w:r>
      <w:r w:rsidR="007C79F1" w:rsidRPr="00A5354E">
        <w:rPr>
          <w:rFonts w:ascii="David" w:hAnsi="David" w:cs="David"/>
          <w:rtl/>
        </w:rPr>
        <w:t xml:space="preserve">בימינו </w:t>
      </w:r>
      <w:r w:rsidR="002631EC" w:rsidRPr="00A5354E">
        <w:rPr>
          <w:rFonts w:ascii="David" w:hAnsi="David" w:cs="David"/>
          <w:rtl/>
        </w:rPr>
        <w:t>ואינן מובנות</w:t>
      </w:r>
      <w:r w:rsidR="007C79F1" w:rsidRPr="00A5354E">
        <w:rPr>
          <w:rFonts w:ascii="David" w:hAnsi="David" w:cs="David"/>
          <w:rtl/>
        </w:rPr>
        <w:t xml:space="preserve"> כהלכה</w:t>
      </w:r>
      <w:r w:rsidR="002631EC" w:rsidRPr="00A5354E">
        <w:rPr>
          <w:rFonts w:ascii="David" w:hAnsi="David" w:cs="David"/>
          <w:rtl/>
        </w:rPr>
        <w:t xml:space="preserve">, </w:t>
      </w:r>
      <w:r w:rsidR="001241C9" w:rsidRPr="00A5354E">
        <w:rPr>
          <w:rFonts w:ascii="David" w:hAnsi="David" w:cs="David"/>
          <w:rtl/>
        </w:rPr>
        <w:t>מצב ה</w:t>
      </w:r>
      <w:r w:rsidR="002631EC" w:rsidRPr="00A5354E">
        <w:rPr>
          <w:rFonts w:ascii="David" w:hAnsi="David" w:cs="David"/>
          <w:rtl/>
        </w:rPr>
        <w:t xml:space="preserve">גורם לבלבול </w:t>
      </w:r>
      <w:r w:rsidRPr="00A5354E">
        <w:rPr>
          <w:rFonts w:ascii="David" w:hAnsi="David" w:cs="David"/>
          <w:rtl/>
        </w:rPr>
        <w:t xml:space="preserve">רב </w:t>
      </w:r>
      <w:r w:rsidR="002631EC" w:rsidRPr="00A5354E">
        <w:rPr>
          <w:rFonts w:ascii="David" w:hAnsi="David" w:cs="David"/>
          <w:rtl/>
        </w:rPr>
        <w:t>באשר לטבעו ולפועלו של המשיח.</w:t>
      </w:r>
      <w:r w:rsidR="007C79F1" w:rsidRPr="00A5354E">
        <w:rPr>
          <w:rFonts w:ascii="David" w:hAnsi="David" w:cs="David"/>
          <w:rtl/>
        </w:rPr>
        <w:t xml:space="preserve"> </w:t>
      </w:r>
      <w:r w:rsidR="002631EC" w:rsidRPr="00A5354E">
        <w:rPr>
          <w:rFonts w:ascii="David" w:hAnsi="David" w:cs="David"/>
          <w:rtl/>
        </w:rPr>
        <w:t>הצהר</w:t>
      </w:r>
      <w:r w:rsidR="001241C9" w:rsidRPr="00A5354E">
        <w:rPr>
          <w:rFonts w:ascii="David" w:hAnsi="David" w:cs="David"/>
          <w:rtl/>
        </w:rPr>
        <w:t>ה</w:t>
      </w:r>
      <w:r w:rsidR="002631EC" w:rsidRPr="00A5354E">
        <w:rPr>
          <w:rFonts w:ascii="David" w:hAnsi="David" w:cs="David"/>
          <w:rtl/>
        </w:rPr>
        <w:t xml:space="preserve"> זו של צוות </w:t>
      </w:r>
      <w:proofErr w:type="spellStart"/>
      <w:r w:rsidR="002631EC" w:rsidRPr="00A5354E">
        <w:rPr>
          <w:rFonts w:ascii="David" w:hAnsi="David" w:cs="David"/>
          <w:rtl/>
        </w:rPr>
        <w:t>ליגונ</w:t>
      </w:r>
      <w:r w:rsidR="005D1440" w:rsidRPr="00A5354E">
        <w:rPr>
          <w:rFonts w:ascii="David" w:hAnsi="David" w:cs="David" w:hint="cs"/>
          <w:rtl/>
        </w:rPr>
        <w:t>י</w:t>
      </w:r>
      <w:r w:rsidR="002631EC" w:rsidRPr="00A5354E">
        <w:rPr>
          <w:rFonts w:ascii="David" w:hAnsi="David" w:cs="David"/>
          <w:rtl/>
        </w:rPr>
        <w:t>ר</w:t>
      </w:r>
      <w:proofErr w:type="spellEnd"/>
      <w:r w:rsidR="002631EC" w:rsidRPr="00A5354E">
        <w:rPr>
          <w:rFonts w:ascii="David" w:hAnsi="David" w:cs="David"/>
          <w:rtl/>
        </w:rPr>
        <w:t xml:space="preserve"> </w:t>
      </w:r>
      <w:r w:rsidR="007C79F1" w:rsidRPr="00A5354E">
        <w:rPr>
          <w:rFonts w:ascii="David" w:hAnsi="David" w:cs="David"/>
          <w:rtl/>
        </w:rPr>
        <w:t>נוסחה</w:t>
      </w:r>
      <w:r w:rsidR="002631EC" w:rsidRPr="00A5354E">
        <w:rPr>
          <w:rFonts w:ascii="David" w:hAnsi="David" w:cs="David"/>
          <w:rtl/>
        </w:rPr>
        <w:t xml:space="preserve"> בשאיפה לרומם את שם המשיח ולטפח את אמונת </w:t>
      </w:r>
      <w:r w:rsidR="00264D2F" w:rsidRPr="00A5354E">
        <w:rPr>
          <w:rFonts w:ascii="David" w:hAnsi="David" w:cs="David"/>
          <w:rtl/>
        </w:rPr>
        <w:t>קהילתו</w:t>
      </w:r>
      <w:r w:rsidR="002631EC" w:rsidRPr="00A5354E">
        <w:rPr>
          <w:rFonts w:ascii="David" w:hAnsi="David" w:cs="David"/>
          <w:rtl/>
        </w:rPr>
        <w:t xml:space="preserve">. </w:t>
      </w:r>
      <w:r w:rsidR="007C79F1" w:rsidRPr="00A5354E">
        <w:rPr>
          <w:rFonts w:ascii="David" w:hAnsi="David" w:cs="David"/>
          <w:rtl/>
        </w:rPr>
        <w:t>היא</w:t>
      </w:r>
      <w:r w:rsidR="002631EC" w:rsidRPr="00A5354E">
        <w:rPr>
          <w:rFonts w:ascii="David" w:hAnsi="David" w:cs="David"/>
          <w:rtl/>
        </w:rPr>
        <w:t xml:space="preserve"> שואפת </w:t>
      </w:r>
      <w:r w:rsidRPr="00A5354E">
        <w:rPr>
          <w:rFonts w:ascii="David" w:hAnsi="David" w:cs="David"/>
          <w:rtl/>
        </w:rPr>
        <w:t xml:space="preserve">להציג </w:t>
      </w:r>
      <w:r w:rsidR="007C79F1" w:rsidRPr="00A5354E">
        <w:rPr>
          <w:rFonts w:ascii="David" w:hAnsi="David" w:cs="David"/>
          <w:rtl/>
        </w:rPr>
        <w:t xml:space="preserve">את תמצית </w:t>
      </w:r>
      <w:r w:rsidR="002631EC" w:rsidRPr="00A5354E">
        <w:rPr>
          <w:rFonts w:ascii="David" w:hAnsi="David" w:cs="David"/>
          <w:rtl/>
        </w:rPr>
        <w:t>דעת הקהילה הנאמנה לכתובים</w:t>
      </w:r>
      <w:r w:rsidR="007C79F1" w:rsidRPr="00A5354E">
        <w:rPr>
          <w:rFonts w:ascii="David" w:hAnsi="David" w:cs="David"/>
          <w:rtl/>
        </w:rPr>
        <w:t>,</w:t>
      </w:r>
      <w:r w:rsidR="002631EC" w:rsidRPr="00A5354E">
        <w:rPr>
          <w:rFonts w:ascii="David" w:hAnsi="David" w:cs="David"/>
          <w:rtl/>
        </w:rPr>
        <w:t xml:space="preserve"> כפי שזו באה לידי ביטוי לאורך השנים, ו</w:t>
      </w:r>
      <w:r w:rsidR="007C79F1" w:rsidRPr="00A5354E">
        <w:rPr>
          <w:rFonts w:ascii="David" w:hAnsi="David" w:cs="David"/>
          <w:rtl/>
        </w:rPr>
        <w:t xml:space="preserve">לעשות </w:t>
      </w:r>
      <w:r w:rsidR="002631EC" w:rsidRPr="00A5354E">
        <w:rPr>
          <w:rFonts w:ascii="David" w:hAnsi="David" w:cs="David"/>
          <w:rtl/>
        </w:rPr>
        <w:t xml:space="preserve">זאת בלשון קלה להבנה </w:t>
      </w:r>
      <w:r w:rsidRPr="00A5354E">
        <w:rPr>
          <w:rFonts w:ascii="David" w:hAnsi="David" w:cs="David"/>
          <w:rtl/>
        </w:rPr>
        <w:t>ו</w:t>
      </w:r>
      <w:r w:rsidR="002631EC" w:rsidRPr="00A5354E">
        <w:rPr>
          <w:rFonts w:ascii="David" w:hAnsi="David" w:cs="David"/>
          <w:rtl/>
        </w:rPr>
        <w:t>מועילה להוראה ו</w:t>
      </w:r>
      <w:r w:rsidR="007C79F1" w:rsidRPr="00A5354E">
        <w:rPr>
          <w:rFonts w:ascii="David" w:hAnsi="David" w:cs="David"/>
          <w:rtl/>
        </w:rPr>
        <w:t>באופן שיאפשר לה</w:t>
      </w:r>
      <w:r w:rsidR="002631EC" w:rsidRPr="00A5354E">
        <w:rPr>
          <w:rFonts w:ascii="David" w:hAnsi="David" w:cs="David"/>
          <w:rtl/>
        </w:rPr>
        <w:t xml:space="preserve"> לשמש בסיס משותף לקהילות משיחיות מזרמים שונים. ה</w:t>
      </w:r>
      <w:r w:rsidR="001241C9" w:rsidRPr="00A5354E">
        <w:rPr>
          <w:rFonts w:ascii="David" w:hAnsi="David" w:cs="David"/>
          <w:rtl/>
        </w:rPr>
        <w:t>יא</w:t>
      </w:r>
      <w:r w:rsidR="002631EC" w:rsidRPr="00A5354E">
        <w:rPr>
          <w:rFonts w:ascii="David" w:hAnsi="David" w:cs="David"/>
          <w:rtl/>
        </w:rPr>
        <w:t xml:space="preserve"> א</w:t>
      </w:r>
      <w:r w:rsidR="001241C9" w:rsidRPr="00A5354E">
        <w:rPr>
          <w:rFonts w:ascii="David" w:hAnsi="David" w:cs="David"/>
          <w:rtl/>
        </w:rPr>
        <w:t>יננה שואפת</w:t>
      </w:r>
      <w:r w:rsidR="002631EC" w:rsidRPr="00A5354E">
        <w:rPr>
          <w:rFonts w:ascii="David" w:hAnsi="David" w:cs="David"/>
          <w:rtl/>
        </w:rPr>
        <w:t xml:space="preserve"> לרשת את מקומן של הצהרות הקהילה</w:t>
      </w:r>
      <w:r w:rsidR="005D2946" w:rsidRPr="00A5354E">
        <w:rPr>
          <w:rFonts w:ascii="David" w:hAnsi="David" w:cs="David"/>
          <w:rtl/>
        </w:rPr>
        <w:t xml:space="preserve"> השונות כפי </w:t>
      </w:r>
      <w:r w:rsidR="007C79F1" w:rsidRPr="00A5354E">
        <w:rPr>
          <w:rFonts w:ascii="David" w:hAnsi="David" w:cs="David"/>
          <w:rtl/>
        </w:rPr>
        <w:t>שאלה נוסחו</w:t>
      </w:r>
      <w:r w:rsidR="005D2946" w:rsidRPr="00A5354E">
        <w:rPr>
          <w:rFonts w:ascii="David" w:hAnsi="David" w:cs="David"/>
          <w:rtl/>
        </w:rPr>
        <w:t xml:space="preserve"> במהלך ההיסטוריה</w:t>
      </w:r>
      <w:r w:rsidR="007C79F1" w:rsidRPr="00A5354E">
        <w:rPr>
          <w:rFonts w:ascii="David" w:hAnsi="David" w:cs="David"/>
          <w:rtl/>
        </w:rPr>
        <w:t>,</w:t>
      </w:r>
      <w:r w:rsidR="005D2946" w:rsidRPr="00A5354E">
        <w:rPr>
          <w:rFonts w:ascii="David" w:hAnsi="David" w:cs="David"/>
          <w:rtl/>
        </w:rPr>
        <w:t xml:space="preserve"> אלא </w:t>
      </w:r>
      <w:r w:rsidR="001241C9" w:rsidRPr="00A5354E">
        <w:rPr>
          <w:rFonts w:ascii="David" w:hAnsi="David" w:cs="David"/>
          <w:rtl/>
        </w:rPr>
        <w:t xml:space="preserve">להתווסף </w:t>
      </w:r>
      <w:r w:rsidR="007C79F1" w:rsidRPr="00A5354E">
        <w:rPr>
          <w:rFonts w:ascii="David" w:hAnsi="David" w:cs="David"/>
          <w:rtl/>
        </w:rPr>
        <w:t xml:space="preserve">להן </w:t>
      </w:r>
      <w:r w:rsidR="001241C9" w:rsidRPr="00A5354E">
        <w:rPr>
          <w:rFonts w:ascii="David" w:hAnsi="David" w:cs="David"/>
          <w:rtl/>
        </w:rPr>
        <w:t>כ</w:t>
      </w:r>
      <w:r w:rsidR="007C79F1" w:rsidRPr="00A5354E">
        <w:rPr>
          <w:rFonts w:ascii="David" w:hAnsi="David" w:cs="David"/>
          <w:rtl/>
        </w:rPr>
        <w:t xml:space="preserve">מוסף </w:t>
      </w:r>
      <w:r w:rsidR="005D2946" w:rsidRPr="00A5354E">
        <w:rPr>
          <w:rFonts w:ascii="David" w:hAnsi="David" w:cs="David"/>
          <w:rtl/>
        </w:rPr>
        <w:t xml:space="preserve">המסכם את הנאמר בהן על </w:t>
      </w:r>
      <w:r w:rsidR="002E1855" w:rsidRPr="00A5354E">
        <w:rPr>
          <w:rFonts w:ascii="David" w:hAnsi="David" w:cs="David"/>
          <w:rtl/>
        </w:rPr>
        <w:t>הוויית</w:t>
      </w:r>
      <w:r w:rsidR="005D2946" w:rsidRPr="00A5354E">
        <w:rPr>
          <w:rFonts w:ascii="David" w:hAnsi="David" w:cs="David"/>
          <w:rtl/>
        </w:rPr>
        <w:t xml:space="preserve"> המשיח ופועלו.</w:t>
      </w:r>
    </w:p>
    <w:p w14:paraId="1FF9931C" w14:textId="448D4CCC" w:rsidR="005D2946" w:rsidRPr="00A5354E" w:rsidRDefault="005D2946" w:rsidP="005D2946">
      <w:pPr>
        <w:bidi/>
        <w:rPr>
          <w:rFonts w:ascii="David" w:hAnsi="David" w:cs="David"/>
          <w:rtl/>
        </w:rPr>
      </w:pPr>
    </w:p>
    <w:p w14:paraId="7BC80DB7" w14:textId="509B3987" w:rsidR="005D2946" w:rsidRPr="00A5354E" w:rsidRDefault="005D2946" w:rsidP="00DB79BB">
      <w:pPr>
        <w:bidi/>
        <w:rPr>
          <w:rFonts w:ascii="David" w:hAnsi="David" w:cs="David"/>
          <w:rtl/>
        </w:rPr>
      </w:pPr>
      <w:r w:rsidRPr="00A5354E">
        <w:rPr>
          <w:rFonts w:ascii="David" w:hAnsi="David" w:cs="David"/>
          <w:rtl/>
        </w:rPr>
        <w:t xml:space="preserve">יהי רצון </w:t>
      </w:r>
      <w:r w:rsidR="007C79F1" w:rsidRPr="00A5354E">
        <w:rPr>
          <w:rFonts w:ascii="David" w:hAnsi="David" w:cs="David"/>
          <w:rtl/>
        </w:rPr>
        <w:t>ש</w:t>
      </w:r>
      <w:r w:rsidRPr="00A5354E">
        <w:rPr>
          <w:rFonts w:ascii="David" w:hAnsi="David" w:cs="David"/>
          <w:rtl/>
        </w:rPr>
        <w:t>המשיח יעשה בהצהרה זו שימוש ל</w:t>
      </w:r>
      <w:r w:rsidR="007C79F1" w:rsidRPr="00A5354E">
        <w:rPr>
          <w:rFonts w:ascii="David" w:hAnsi="David" w:cs="David"/>
          <w:rtl/>
        </w:rPr>
        <w:t xml:space="preserve">קידום </w:t>
      </w:r>
      <w:r w:rsidR="00DB79BB" w:rsidRPr="00A5354E">
        <w:rPr>
          <w:rFonts w:ascii="David" w:hAnsi="David" w:cs="David"/>
          <w:rtl/>
        </w:rPr>
        <w:t xml:space="preserve">מלכותו </w:t>
      </w:r>
      <w:r w:rsidR="007C79F1" w:rsidRPr="00A5354E">
        <w:rPr>
          <w:rFonts w:ascii="David" w:hAnsi="David" w:cs="David"/>
          <w:rtl/>
        </w:rPr>
        <w:t>וח</w:t>
      </w:r>
      <w:r w:rsidR="002F62B9" w:rsidRPr="00A5354E">
        <w:rPr>
          <w:rFonts w:ascii="David" w:hAnsi="David" w:cs="David"/>
          <w:rtl/>
        </w:rPr>
        <w:t>י</w:t>
      </w:r>
      <w:r w:rsidR="007C79F1" w:rsidRPr="00A5354E">
        <w:rPr>
          <w:rFonts w:ascii="David" w:hAnsi="David" w:cs="David"/>
          <w:rtl/>
        </w:rPr>
        <w:t>זוק</w:t>
      </w:r>
      <w:r w:rsidR="00DB79BB" w:rsidRPr="00A5354E">
        <w:rPr>
          <w:rFonts w:ascii="David" w:hAnsi="David" w:cs="David"/>
          <w:rtl/>
        </w:rPr>
        <w:t>ה</w:t>
      </w:r>
      <w:r w:rsidRPr="00A5354E">
        <w:rPr>
          <w:rFonts w:ascii="David" w:hAnsi="David" w:cs="David"/>
          <w:rtl/>
        </w:rPr>
        <w:t>.</w:t>
      </w:r>
    </w:p>
    <w:p w14:paraId="16BFB9AE" w14:textId="544315FC" w:rsidR="005D2946" w:rsidRPr="00A5354E" w:rsidRDefault="005D2946" w:rsidP="005D2946">
      <w:pPr>
        <w:bidi/>
        <w:rPr>
          <w:rFonts w:ascii="David" w:hAnsi="David" w:cs="David"/>
          <w:rtl/>
        </w:rPr>
      </w:pPr>
    </w:p>
    <w:p w14:paraId="2CAF5338" w14:textId="1F4E370F" w:rsidR="005D2946" w:rsidRPr="00A5354E" w:rsidRDefault="005D2946" w:rsidP="005D2946">
      <w:pPr>
        <w:bidi/>
        <w:rPr>
          <w:rFonts w:ascii="David" w:hAnsi="David" w:cs="David"/>
          <w:rtl/>
        </w:rPr>
      </w:pPr>
      <w:r w:rsidRPr="00A5354E">
        <w:rPr>
          <w:rFonts w:ascii="David" w:hAnsi="David" w:cs="David"/>
          <w:rtl/>
        </w:rPr>
        <w:t>בשם בן האלוהים ש</w:t>
      </w:r>
      <w:r w:rsidR="002F62B9" w:rsidRPr="00A5354E">
        <w:rPr>
          <w:rFonts w:ascii="David" w:hAnsi="David" w:cs="David"/>
          <w:rtl/>
        </w:rPr>
        <w:t>היה לאדם</w:t>
      </w:r>
      <w:r w:rsidRPr="00A5354E">
        <w:rPr>
          <w:rFonts w:ascii="David" w:hAnsi="David" w:cs="David"/>
          <w:rtl/>
        </w:rPr>
        <w:t>, הנביא, הכוהן והמלך שלנו,</w:t>
      </w:r>
    </w:p>
    <w:p w14:paraId="4A1CABC1" w14:textId="48F5DAFD" w:rsidR="005D2946" w:rsidRPr="00A5354E" w:rsidRDefault="005D2946" w:rsidP="005D2946">
      <w:pPr>
        <w:bidi/>
        <w:rPr>
          <w:rFonts w:ascii="David" w:hAnsi="David" w:cs="David"/>
          <w:rtl/>
        </w:rPr>
      </w:pPr>
    </w:p>
    <w:p w14:paraId="1ADEE784" w14:textId="066A7C84" w:rsidR="005D2946" w:rsidRPr="00A5354E" w:rsidRDefault="005D2946" w:rsidP="00B7232C">
      <w:pPr>
        <w:bidi/>
        <w:rPr>
          <w:rFonts w:ascii="David" w:hAnsi="David" w:cs="David"/>
          <w:rtl/>
        </w:rPr>
      </w:pPr>
      <w:r w:rsidRPr="00A5354E">
        <w:rPr>
          <w:rFonts w:ascii="David" w:hAnsi="David" w:cs="David"/>
          <w:rtl/>
        </w:rPr>
        <w:t>ר</w:t>
      </w:r>
      <w:r w:rsidR="00DB79BB" w:rsidRPr="00A5354E">
        <w:rPr>
          <w:rFonts w:ascii="David" w:hAnsi="David" w:cs="David"/>
          <w:rtl/>
        </w:rPr>
        <w:t>"</w:t>
      </w:r>
      <w:r w:rsidR="00B7232C">
        <w:rPr>
          <w:rFonts w:ascii="David" w:hAnsi="David" w:cs="David" w:hint="cs"/>
          <w:rtl/>
        </w:rPr>
        <w:t>צ'</w:t>
      </w:r>
      <w:r w:rsidR="00B7232C" w:rsidRPr="00A5354E">
        <w:rPr>
          <w:rFonts w:ascii="David" w:hAnsi="David" w:cs="David"/>
          <w:rtl/>
        </w:rPr>
        <w:t xml:space="preserve"> </w:t>
      </w:r>
      <w:proofErr w:type="spellStart"/>
      <w:r w:rsidRPr="00A5354E">
        <w:rPr>
          <w:rFonts w:ascii="David" w:hAnsi="David" w:cs="David"/>
          <w:rtl/>
        </w:rPr>
        <w:t>ספרול</w:t>
      </w:r>
      <w:proofErr w:type="spellEnd"/>
    </w:p>
    <w:p w14:paraId="5DA14009" w14:textId="0EDCCEC5" w:rsidR="005D2946" w:rsidRPr="00A5354E" w:rsidRDefault="005D2946" w:rsidP="005D2946">
      <w:pPr>
        <w:bidi/>
        <w:rPr>
          <w:rFonts w:ascii="David" w:hAnsi="David" w:cs="David"/>
          <w:rtl/>
        </w:rPr>
      </w:pPr>
      <w:r w:rsidRPr="00A5354E">
        <w:rPr>
          <w:rFonts w:ascii="David" w:hAnsi="David" w:cs="David"/>
          <w:rtl/>
        </w:rPr>
        <w:t>אביב 2016</w:t>
      </w:r>
    </w:p>
    <w:p w14:paraId="47F501DB" w14:textId="1D55016F" w:rsidR="005D2946" w:rsidRPr="00A5354E" w:rsidRDefault="005D2946" w:rsidP="005D2946">
      <w:pPr>
        <w:bidi/>
        <w:rPr>
          <w:rFonts w:ascii="David" w:hAnsi="David" w:cs="David"/>
          <w:rtl/>
        </w:rPr>
      </w:pPr>
    </w:p>
    <w:p w14:paraId="6124AEC1" w14:textId="5750FB21" w:rsidR="005D2946" w:rsidRPr="00A5354E" w:rsidRDefault="005D2946" w:rsidP="005D2946">
      <w:pPr>
        <w:bidi/>
        <w:rPr>
          <w:rFonts w:ascii="David" w:hAnsi="David" w:cs="David"/>
          <w:rtl/>
        </w:rPr>
      </w:pPr>
    </w:p>
    <w:p w14:paraId="58BEF2BC" w14:textId="58C91361" w:rsidR="005D2946" w:rsidRPr="00A5354E" w:rsidRDefault="005D2946">
      <w:pPr>
        <w:rPr>
          <w:rFonts w:ascii="David" w:hAnsi="David" w:cs="David"/>
          <w:lang w:val="en-GB"/>
        </w:rPr>
      </w:pPr>
      <w:r w:rsidRPr="00A5354E">
        <w:rPr>
          <w:rFonts w:ascii="David" w:hAnsi="David" w:cs="David"/>
          <w:rtl/>
        </w:rPr>
        <w:br w:type="page"/>
      </w:r>
    </w:p>
    <w:p w14:paraId="3C1A6507" w14:textId="466EF087" w:rsidR="001615A3" w:rsidRPr="00A5354E" w:rsidRDefault="000B2AD6" w:rsidP="00264D2F">
      <w:pPr>
        <w:bidi/>
        <w:rPr>
          <w:rFonts w:ascii="David" w:hAnsi="David" w:cs="David"/>
          <w:b/>
          <w:bCs/>
          <w:sz w:val="44"/>
          <w:szCs w:val="44"/>
          <w:rtl/>
        </w:rPr>
      </w:pPr>
      <w:r w:rsidRPr="00A5354E">
        <w:rPr>
          <w:rFonts w:ascii="David" w:hAnsi="David" w:cs="David"/>
          <w:b/>
          <w:bCs/>
          <w:sz w:val="44"/>
          <w:szCs w:val="44"/>
          <w:rtl/>
        </w:rPr>
        <w:lastRenderedPageBreak/>
        <w:t>לשון ה</w:t>
      </w:r>
      <w:r w:rsidR="001615A3" w:rsidRPr="00A5354E">
        <w:rPr>
          <w:rFonts w:ascii="David" w:hAnsi="David" w:cs="David"/>
          <w:b/>
          <w:bCs/>
          <w:sz w:val="44"/>
          <w:szCs w:val="44"/>
          <w:rtl/>
        </w:rPr>
        <w:t>הצהרה</w:t>
      </w:r>
    </w:p>
    <w:p w14:paraId="456D5523" w14:textId="0E67EBD8" w:rsidR="005D2946" w:rsidRPr="00A5354E" w:rsidRDefault="005D2946" w:rsidP="005D2946">
      <w:pPr>
        <w:bidi/>
        <w:rPr>
          <w:rFonts w:ascii="David" w:hAnsi="David" w:cs="David"/>
          <w:rtl/>
        </w:rPr>
      </w:pPr>
    </w:p>
    <w:p w14:paraId="43CF85ED" w14:textId="4FBA6119" w:rsidR="005D2946" w:rsidRPr="00A5354E" w:rsidRDefault="001615A3" w:rsidP="005D2946">
      <w:pPr>
        <w:bidi/>
        <w:rPr>
          <w:rFonts w:ascii="David" w:hAnsi="David" w:cs="David"/>
          <w:rtl/>
        </w:rPr>
      </w:pPr>
      <w:r w:rsidRPr="00A5354E">
        <w:rPr>
          <w:rFonts w:ascii="David" w:hAnsi="David" w:cs="David"/>
          <w:rtl/>
        </w:rPr>
        <w:t>אנחנו מצהירים בזאת על אמונתנו</w:t>
      </w:r>
    </w:p>
    <w:p w14:paraId="3C2BED00" w14:textId="2B85318D" w:rsidR="001615A3" w:rsidRPr="00A5354E" w:rsidRDefault="001615A3" w:rsidP="001615A3">
      <w:pPr>
        <w:bidi/>
        <w:rPr>
          <w:rFonts w:ascii="David" w:hAnsi="David" w:cs="David"/>
          <w:rtl/>
        </w:rPr>
      </w:pPr>
      <w:r w:rsidRPr="00A5354E">
        <w:rPr>
          <w:rFonts w:ascii="David" w:hAnsi="David" w:cs="David"/>
          <w:rtl/>
        </w:rPr>
        <w:t xml:space="preserve">בסוד ובפלא שבעובדה שאלוהים </w:t>
      </w:r>
      <w:r w:rsidR="002F62B9" w:rsidRPr="00A5354E">
        <w:rPr>
          <w:rFonts w:ascii="David" w:hAnsi="David" w:cs="David"/>
          <w:rtl/>
        </w:rPr>
        <w:t>היה לאדם</w:t>
      </w:r>
      <w:r w:rsidR="00256A10" w:rsidRPr="00A5354E">
        <w:rPr>
          <w:rFonts w:ascii="David" w:hAnsi="David" w:cs="David"/>
          <w:rtl/>
        </w:rPr>
        <w:t>,</w:t>
      </w:r>
    </w:p>
    <w:p w14:paraId="55A8B644" w14:textId="0877377D" w:rsidR="005D2946" w:rsidRPr="00A5354E" w:rsidRDefault="007C79F1" w:rsidP="005D2946">
      <w:pPr>
        <w:bidi/>
        <w:rPr>
          <w:rFonts w:ascii="David" w:hAnsi="David" w:cs="David"/>
          <w:rtl/>
        </w:rPr>
      </w:pPr>
      <w:r w:rsidRPr="00A5354E">
        <w:rPr>
          <w:rFonts w:ascii="David" w:hAnsi="David" w:cs="David"/>
          <w:rtl/>
        </w:rPr>
        <w:t>ושמחים בישועה האדירה שניתנה לנו</w:t>
      </w:r>
    </w:p>
    <w:p w14:paraId="6098775F" w14:textId="1F6FD9BD" w:rsidR="007C79F1" w:rsidRPr="00A5354E" w:rsidRDefault="007C79F1" w:rsidP="007C79F1">
      <w:pPr>
        <w:bidi/>
        <w:rPr>
          <w:rFonts w:ascii="David" w:hAnsi="David" w:cs="David"/>
          <w:rtl/>
        </w:rPr>
      </w:pPr>
      <w:r w:rsidRPr="00A5354E">
        <w:rPr>
          <w:rFonts w:ascii="David" w:hAnsi="David" w:cs="David"/>
          <w:rtl/>
        </w:rPr>
        <w:t>באמצעות ישוע המשיח אדוננו.</w:t>
      </w:r>
    </w:p>
    <w:p w14:paraId="7A4C7195" w14:textId="61AE6AD8" w:rsidR="005D2946" w:rsidRPr="00A5354E" w:rsidRDefault="005D2946" w:rsidP="005D2946">
      <w:pPr>
        <w:bidi/>
        <w:rPr>
          <w:rFonts w:ascii="David" w:hAnsi="David" w:cs="David"/>
          <w:rtl/>
        </w:rPr>
      </w:pPr>
    </w:p>
    <w:p w14:paraId="7B45DB46" w14:textId="48D41E49" w:rsidR="005D2946" w:rsidRPr="00A5354E" w:rsidRDefault="007C79F1" w:rsidP="005D2946">
      <w:pPr>
        <w:bidi/>
        <w:rPr>
          <w:rFonts w:ascii="David" w:hAnsi="David" w:cs="David"/>
          <w:rtl/>
        </w:rPr>
      </w:pPr>
      <w:r w:rsidRPr="00A5354E">
        <w:rPr>
          <w:rFonts w:ascii="David" w:hAnsi="David" w:cs="David"/>
          <w:rtl/>
        </w:rPr>
        <w:t>עם האב ועם הרוח,</w:t>
      </w:r>
    </w:p>
    <w:p w14:paraId="0C9ABE86" w14:textId="2FCABE9F" w:rsidR="007C79F1" w:rsidRPr="00A5354E" w:rsidRDefault="007C79F1" w:rsidP="007C79F1">
      <w:pPr>
        <w:bidi/>
        <w:rPr>
          <w:rFonts w:ascii="David" w:hAnsi="David" w:cs="David"/>
          <w:rtl/>
        </w:rPr>
      </w:pPr>
      <w:r w:rsidRPr="00A5354E">
        <w:rPr>
          <w:rFonts w:ascii="David" w:hAnsi="David" w:cs="David"/>
          <w:rtl/>
        </w:rPr>
        <w:t>הבן ברא את כל הקיים</w:t>
      </w:r>
      <w:r w:rsidR="00256A10" w:rsidRPr="00A5354E">
        <w:rPr>
          <w:rFonts w:ascii="David" w:hAnsi="David" w:cs="David"/>
          <w:rtl/>
        </w:rPr>
        <w:t>,</w:t>
      </w:r>
    </w:p>
    <w:p w14:paraId="380103A0" w14:textId="31A116AE" w:rsidR="007C79F1" w:rsidRPr="00A5354E" w:rsidRDefault="007C79F1" w:rsidP="007C79F1">
      <w:pPr>
        <w:bidi/>
        <w:rPr>
          <w:rFonts w:ascii="David" w:hAnsi="David" w:cs="David"/>
          <w:rtl/>
        </w:rPr>
      </w:pPr>
      <w:r w:rsidRPr="00A5354E">
        <w:rPr>
          <w:rFonts w:ascii="David" w:hAnsi="David" w:cs="David"/>
          <w:rtl/>
        </w:rPr>
        <w:t>מקיים את הכול</w:t>
      </w:r>
    </w:p>
    <w:p w14:paraId="0BEFD40D" w14:textId="5E1A909B" w:rsidR="005C0FEA" w:rsidRPr="00A5354E" w:rsidRDefault="005C0FEA" w:rsidP="005C0FEA">
      <w:pPr>
        <w:bidi/>
        <w:rPr>
          <w:rFonts w:ascii="David" w:hAnsi="David" w:cs="David"/>
          <w:rtl/>
        </w:rPr>
      </w:pPr>
      <w:r w:rsidRPr="00A5354E">
        <w:rPr>
          <w:rFonts w:ascii="David" w:hAnsi="David" w:cs="David"/>
          <w:rtl/>
        </w:rPr>
        <w:t>ומחדש את הכול.</w:t>
      </w:r>
    </w:p>
    <w:p w14:paraId="3C2A84F7" w14:textId="4479D757" w:rsidR="005C0FEA" w:rsidRPr="00A5354E" w:rsidRDefault="005C0FEA" w:rsidP="005C0FEA">
      <w:pPr>
        <w:bidi/>
        <w:rPr>
          <w:rFonts w:ascii="David" w:hAnsi="David" w:cs="David"/>
          <w:rtl/>
        </w:rPr>
      </w:pPr>
      <w:r w:rsidRPr="00A5354E">
        <w:rPr>
          <w:rFonts w:ascii="David" w:hAnsi="David" w:cs="David"/>
          <w:rtl/>
        </w:rPr>
        <w:t>בהיותו אלוהים במלוא משמעות המילה</w:t>
      </w:r>
    </w:p>
    <w:p w14:paraId="114706B1" w14:textId="0FFFAFC8" w:rsidR="005C0FEA" w:rsidRPr="00A5354E" w:rsidRDefault="005C0FEA" w:rsidP="005C0FEA">
      <w:pPr>
        <w:bidi/>
        <w:rPr>
          <w:rFonts w:ascii="David" w:hAnsi="David" w:cs="David"/>
          <w:rtl/>
        </w:rPr>
      </w:pPr>
      <w:r w:rsidRPr="00A5354E">
        <w:rPr>
          <w:rFonts w:ascii="David" w:hAnsi="David" w:cs="David"/>
          <w:rtl/>
        </w:rPr>
        <w:t>הוא היה לאדם במל</w:t>
      </w:r>
      <w:r w:rsidR="00256A10" w:rsidRPr="00A5354E">
        <w:rPr>
          <w:rFonts w:ascii="David" w:hAnsi="David" w:cs="David"/>
          <w:rtl/>
        </w:rPr>
        <w:t>ו</w:t>
      </w:r>
      <w:r w:rsidRPr="00A5354E">
        <w:rPr>
          <w:rFonts w:ascii="David" w:hAnsi="David" w:cs="David"/>
          <w:rtl/>
        </w:rPr>
        <w:t>א משמעות המילה,</w:t>
      </w:r>
    </w:p>
    <w:p w14:paraId="54D120C5" w14:textId="25BF3781" w:rsidR="005C0FEA" w:rsidRPr="00A5354E" w:rsidRDefault="005C0FEA" w:rsidP="005C0FEA">
      <w:pPr>
        <w:bidi/>
        <w:rPr>
          <w:rFonts w:ascii="David" w:hAnsi="David" w:cs="David"/>
          <w:rtl/>
        </w:rPr>
      </w:pPr>
      <w:r w:rsidRPr="00A5354E">
        <w:rPr>
          <w:rFonts w:ascii="David" w:hAnsi="David" w:cs="David"/>
          <w:rtl/>
        </w:rPr>
        <w:t xml:space="preserve">היו לו שני </w:t>
      </w:r>
      <w:proofErr w:type="spellStart"/>
      <w:r w:rsidRPr="00A5354E">
        <w:rPr>
          <w:rFonts w:ascii="David" w:hAnsi="David" w:cs="David"/>
          <w:rtl/>
        </w:rPr>
        <w:t>טבעים</w:t>
      </w:r>
      <w:proofErr w:type="spellEnd"/>
      <w:r w:rsidR="00AA1774" w:rsidRPr="00A5354E">
        <w:rPr>
          <w:rFonts w:ascii="David" w:hAnsi="David" w:cs="David"/>
          <w:rtl/>
        </w:rPr>
        <w:t xml:space="preserve"> </w:t>
      </w:r>
      <w:r w:rsidRPr="00A5354E">
        <w:rPr>
          <w:rFonts w:ascii="David" w:hAnsi="David" w:cs="David"/>
          <w:rtl/>
        </w:rPr>
        <w:t xml:space="preserve"> ב</w:t>
      </w:r>
      <w:r w:rsidR="005809C0" w:rsidRPr="00A5354E">
        <w:rPr>
          <w:rFonts w:ascii="David" w:hAnsi="David" w:cs="David"/>
          <w:rtl/>
        </w:rPr>
        <w:t xml:space="preserve">הווייה </w:t>
      </w:r>
      <w:r w:rsidR="00AA1774" w:rsidRPr="00A5354E">
        <w:rPr>
          <w:rFonts w:ascii="David" w:hAnsi="David" w:cs="David"/>
          <w:rtl/>
        </w:rPr>
        <w:t xml:space="preserve"> </w:t>
      </w:r>
      <w:r w:rsidRPr="00A5354E">
        <w:rPr>
          <w:rFonts w:ascii="David" w:hAnsi="David" w:cs="David"/>
          <w:rtl/>
        </w:rPr>
        <w:t>אישיו</w:t>
      </w:r>
      <w:r w:rsidR="005809C0" w:rsidRPr="00A5354E">
        <w:rPr>
          <w:rFonts w:ascii="David" w:hAnsi="David" w:cs="David"/>
          <w:rtl/>
        </w:rPr>
        <w:t>תי</w:t>
      </w:r>
      <w:r w:rsidRPr="00A5354E">
        <w:rPr>
          <w:rFonts w:ascii="David" w:hAnsi="David" w:cs="David"/>
          <w:rtl/>
        </w:rPr>
        <w:t>ת אחת.</w:t>
      </w:r>
    </w:p>
    <w:p w14:paraId="3E599A53" w14:textId="0E822A89" w:rsidR="005C0FEA" w:rsidRPr="00A5354E" w:rsidRDefault="005C0FEA" w:rsidP="005C0FEA">
      <w:pPr>
        <w:bidi/>
        <w:rPr>
          <w:rFonts w:ascii="David" w:hAnsi="David" w:cs="David"/>
          <w:lang w:val="en-GB"/>
        </w:rPr>
      </w:pPr>
    </w:p>
    <w:p w14:paraId="32A68F14" w14:textId="0C540A18" w:rsidR="005C0FEA" w:rsidRPr="00A5354E" w:rsidRDefault="005C0FEA" w:rsidP="005C0FEA">
      <w:pPr>
        <w:bidi/>
        <w:rPr>
          <w:rFonts w:ascii="David" w:hAnsi="David" w:cs="David"/>
          <w:rtl/>
        </w:rPr>
      </w:pPr>
      <w:r w:rsidRPr="00A5354E">
        <w:rPr>
          <w:rFonts w:ascii="David" w:hAnsi="David" w:cs="David"/>
          <w:rtl/>
        </w:rPr>
        <w:t>הוא נולד לבתולה מרים</w:t>
      </w:r>
    </w:p>
    <w:p w14:paraId="0F13F458" w14:textId="2359E31D" w:rsidR="005C0FEA" w:rsidRPr="00A5354E" w:rsidRDefault="005C0FEA" w:rsidP="005C0FEA">
      <w:pPr>
        <w:bidi/>
        <w:rPr>
          <w:rFonts w:ascii="David" w:hAnsi="David" w:cs="David"/>
          <w:rtl/>
        </w:rPr>
      </w:pPr>
      <w:r w:rsidRPr="00A5354E">
        <w:rPr>
          <w:rFonts w:ascii="David" w:hAnsi="David" w:cs="David"/>
          <w:rtl/>
        </w:rPr>
        <w:t>וחי בינינו.</w:t>
      </w:r>
    </w:p>
    <w:p w14:paraId="4A6A8E53" w14:textId="6F0A6AEA" w:rsidR="005C0FEA" w:rsidRPr="00A5354E" w:rsidRDefault="005C0FEA" w:rsidP="005C0FEA">
      <w:pPr>
        <w:bidi/>
        <w:rPr>
          <w:rFonts w:ascii="David" w:hAnsi="David" w:cs="David"/>
          <w:rtl/>
        </w:rPr>
      </w:pPr>
      <w:r w:rsidRPr="00A5354E">
        <w:rPr>
          <w:rFonts w:ascii="David" w:hAnsi="David" w:cs="David"/>
          <w:rtl/>
        </w:rPr>
        <w:t>הוא נצלב, מת ונקבר,</w:t>
      </w:r>
    </w:p>
    <w:p w14:paraId="7DB479BB" w14:textId="4BA7DDF8" w:rsidR="005C0FEA" w:rsidRPr="00A5354E" w:rsidRDefault="005C0FEA" w:rsidP="005C0FEA">
      <w:pPr>
        <w:bidi/>
        <w:rPr>
          <w:rFonts w:ascii="David" w:hAnsi="David" w:cs="David"/>
          <w:rtl/>
        </w:rPr>
      </w:pPr>
      <w:r w:rsidRPr="00A5354E">
        <w:rPr>
          <w:rFonts w:ascii="David" w:hAnsi="David" w:cs="David"/>
          <w:rtl/>
        </w:rPr>
        <w:t>וביום השלישי קם,</w:t>
      </w:r>
    </w:p>
    <w:p w14:paraId="01FB564E" w14:textId="3ED2E98B" w:rsidR="005C0FEA" w:rsidRPr="00A5354E" w:rsidRDefault="00D44D7B" w:rsidP="005C0FEA">
      <w:pPr>
        <w:bidi/>
        <w:rPr>
          <w:rFonts w:ascii="David" w:hAnsi="David" w:cs="David"/>
          <w:rtl/>
        </w:rPr>
      </w:pPr>
      <w:r w:rsidRPr="00A5354E">
        <w:rPr>
          <w:rFonts w:ascii="David" w:hAnsi="David" w:cs="David"/>
          <w:rtl/>
        </w:rPr>
        <w:t>ו</w:t>
      </w:r>
      <w:r w:rsidR="005C0FEA" w:rsidRPr="00A5354E">
        <w:rPr>
          <w:rFonts w:ascii="David" w:hAnsi="David" w:cs="David"/>
          <w:rtl/>
        </w:rPr>
        <w:t>עלה לשמ</w:t>
      </w:r>
      <w:r w:rsidR="00256A10" w:rsidRPr="00A5354E">
        <w:rPr>
          <w:rFonts w:ascii="David" w:hAnsi="David" w:cs="David"/>
          <w:rtl/>
        </w:rPr>
        <w:t>י</w:t>
      </w:r>
      <w:r w:rsidR="005C0FEA" w:rsidRPr="00A5354E">
        <w:rPr>
          <w:rFonts w:ascii="David" w:hAnsi="David" w:cs="David"/>
          <w:rtl/>
        </w:rPr>
        <w:t>ים,</w:t>
      </w:r>
    </w:p>
    <w:p w14:paraId="7D8E07A3" w14:textId="59CFF3EB" w:rsidR="005C0FEA" w:rsidRPr="00A5354E" w:rsidRDefault="00BA647C" w:rsidP="005C0FEA">
      <w:pPr>
        <w:bidi/>
        <w:rPr>
          <w:rFonts w:ascii="David" w:hAnsi="David" w:cs="David"/>
          <w:rtl/>
        </w:rPr>
      </w:pPr>
      <w:r w:rsidRPr="00A5354E">
        <w:rPr>
          <w:rFonts w:ascii="David" w:hAnsi="David" w:cs="David"/>
          <w:rtl/>
        </w:rPr>
        <w:t>ו</w:t>
      </w:r>
      <w:r w:rsidR="00D44D7B" w:rsidRPr="00A5354E">
        <w:rPr>
          <w:rFonts w:ascii="David" w:hAnsi="David" w:cs="David"/>
          <w:rtl/>
        </w:rPr>
        <w:t xml:space="preserve">הוא </w:t>
      </w:r>
      <w:r w:rsidR="005C0FEA" w:rsidRPr="00A5354E">
        <w:rPr>
          <w:rFonts w:ascii="David" w:hAnsi="David" w:cs="David"/>
          <w:rtl/>
        </w:rPr>
        <w:t>ישוב בכבוד לשפוט</w:t>
      </w:r>
      <w:r w:rsidRPr="00A5354E">
        <w:rPr>
          <w:rFonts w:ascii="David" w:hAnsi="David" w:cs="David"/>
          <w:rtl/>
        </w:rPr>
        <w:t xml:space="preserve"> את העולם</w:t>
      </w:r>
      <w:r w:rsidR="005C0FEA" w:rsidRPr="00A5354E">
        <w:rPr>
          <w:rFonts w:ascii="David" w:hAnsi="David" w:cs="David"/>
          <w:rtl/>
        </w:rPr>
        <w:t>.</w:t>
      </w:r>
    </w:p>
    <w:p w14:paraId="2F1727F2" w14:textId="2664301B" w:rsidR="005D2946" w:rsidRPr="00A5354E" w:rsidRDefault="005D2946" w:rsidP="005D2946">
      <w:pPr>
        <w:bidi/>
        <w:rPr>
          <w:rFonts w:ascii="David" w:hAnsi="David" w:cs="David"/>
          <w:rtl/>
        </w:rPr>
      </w:pPr>
    </w:p>
    <w:p w14:paraId="6C963055" w14:textId="51566584" w:rsidR="005D2946" w:rsidRPr="00A5354E" w:rsidRDefault="005C0FEA" w:rsidP="005D2946">
      <w:pPr>
        <w:bidi/>
        <w:rPr>
          <w:rFonts w:ascii="David" w:hAnsi="David" w:cs="David"/>
          <w:rtl/>
        </w:rPr>
      </w:pPr>
      <w:r w:rsidRPr="00A5354E">
        <w:rPr>
          <w:rFonts w:ascii="David" w:hAnsi="David" w:cs="David"/>
          <w:rtl/>
        </w:rPr>
        <w:t>למעננו</w:t>
      </w:r>
    </w:p>
    <w:p w14:paraId="7A816841" w14:textId="07D81684" w:rsidR="005C0FEA" w:rsidRPr="00A5354E" w:rsidRDefault="005C0FEA" w:rsidP="005C0FEA">
      <w:pPr>
        <w:bidi/>
        <w:rPr>
          <w:rFonts w:ascii="David" w:hAnsi="David" w:cs="David"/>
          <w:rtl/>
        </w:rPr>
      </w:pPr>
      <w:r w:rsidRPr="00A5354E">
        <w:rPr>
          <w:rFonts w:ascii="David" w:hAnsi="David" w:cs="David"/>
          <w:rtl/>
        </w:rPr>
        <w:tab/>
        <w:t>הוא ק</w:t>
      </w:r>
      <w:r w:rsidR="00256A10" w:rsidRPr="00A5354E">
        <w:rPr>
          <w:rFonts w:ascii="David" w:hAnsi="David" w:cs="David"/>
          <w:rtl/>
        </w:rPr>
        <w:t>ִ</w:t>
      </w:r>
      <w:r w:rsidRPr="00A5354E">
        <w:rPr>
          <w:rFonts w:ascii="David" w:hAnsi="David" w:cs="David"/>
          <w:rtl/>
        </w:rPr>
        <w:t>יים את התורה</w:t>
      </w:r>
      <w:r w:rsidR="00D44D7B" w:rsidRPr="00A5354E">
        <w:rPr>
          <w:rFonts w:ascii="David" w:hAnsi="David" w:cs="David"/>
          <w:rtl/>
        </w:rPr>
        <w:t>,</w:t>
      </w:r>
    </w:p>
    <w:p w14:paraId="07EADB32" w14:textId="779F4EE0" w:rsidR="005C0FEA" w:rsidRPr="00A5354E" w:rsidRDefault="005C0FEA" w:rsidP="005C0FEA">
      <w:pPr>
        <w:bidi/>
        <w:rPr>
          <w:rFonts w:ascii="David" w:hAnsi="David" w:cs="David"/>
          <w:rtl/>
        </w:rPr>
      </w:pPr>
      <w:r w:rsidRPr="00A5354E">
        <w:rPr>
          <w:rFonts w:ascii="David" w:hAnsi="David" w:cs="David"/>
          <w:rtl/>
        </w:rPr>
        <w:tab/>
        <w:t>כיפר על חטאים</w:t>
      </w:r>
    </w:p>
    <w:p w14:paraId="35A1E6FB" w14:textId="103E80E8" w:rsidR="005C0FEA" w:rsidRPr="00A5354E" w:rsidRDefault="005C0FEA" w:rsidP="005C0FEA">
      <w:pPr>
        <w:bidi/>
        <w:rPr>
          <w:rFonts w:ascii="David" w:hAnsi="David" w:cs="David"/>
          <w:rtl/>
        </w:rPr>
      </w:pPr>
      <w:r w:rsidRPr="00A5354E">
        <w:rPr>
          <w:rFonts w:ascii="David" w:hAnsi="David" w:cs="David"/>
          <w:rtl/>
        </w:rPr>
        <w:tab/>
        <w:t>וסיפק את זעם אלוהים.</w:t>
      </w:r>
    </w:p>
    <w:p w14:paraId="766DE040" w14:textId="0B04B7B1" w:rsidR="005C0FEA" w:rsidRPr="00A5354E" w:rsidRDefault="005C0FEA" w:rsidP="006E1977">
      <w:pPr>
        <w:bidi/>
        <w:rPr>
          <w:rFonts w:ascii="David" w:hAnsi="David" w:cs="David"/>
          <w:rtl/>
        </w:rPr>
      </w:pPr>
      <w:r w:rsidRPr="00A5354E">
        <w:rPr>
          <w:rFonts w:ascii="David" w:hAnsi="David" w:cs="David"/>
          <w:rtl/>
        </w:rPr>
        <w:tab/>
        <w:t xml:space="preserve">הוא לבש את </w:t>
      </w:r>
      <w:r w:rsidR="006E1977" w:rsidRPr="00A5354E">
        <w:rPr>
          <w:rFonts w:ascii="David" w:hAnsi="David" w:cs="David" w:hint="cs"/>
          <w:rtl/>
        </w:rPr>
        <w:t>בלויי הסחבות המזוהמים שלבשנו</w:t>
      </w:r>
    </w:p>
    <w:p w14:paraId="39C36337" w14:textId="0484EFCB" w:rsidR="005C0FEA" w:rsidRPr="00A5354E" w:rsidRDefault="005C0FEA" w:rsidP="005C0FEA">
      <w:pPr>
        <w:bidi/>
        <w:rPr>
          <w:rFonts w:ascii="David" w:hAnsi="David" w:cs="David"/>
          <w:rtl/>
        </w:rPr>
      </w:pPr>
      <w:r w:rsidRPr="00A5354E">
        <w:rPr>
          <w:rFonts w:ascii="David" w:hAnsi="David" w:cs="David"/>
          <w:rtl/>
        </w:rPr>
        <w:tab/>
        <w:t>והעניק לנו את גלימת צדקתו.</w:t>
      </w:r>
    </w:p>
    <w:p w14:paraId="7AF000E8" w14:textId="645FAD07" w:rsidR="005C0FEA" w:rsidRPr="00A5354E" w:rsidRDefault="005C0FEA" w:rsidP="005C0FEA">
      <w:pPr>
        <w:bidi/>
        <w:rPr>
          <w:rFonts w:ascii="David" w:hAnsi="David" w:cs="David"/>
          <w:rtl/>
        </w:rPr>
      </w:pPr>
    </w:p>
    <w:p w14:paraId="457DE359" w14:textId="10AB4407" w:rsidR="005C0FEA" w:rsidRPr="00A5354E" w:rsidRDefault="005C0FEA" w:rsidP="005C0FEA">
      <w:pPr>
        <w:bidi/>
        <w:rPr>
          <w:rFonts w:ascii="David" w:hAnsi="David" w:cs="David"/>
          <w:rtl/>
        </w:rPr>
      </w:pPr>
      <w:r w:rsidRPr="00A5354E">
        <w:rPr>
          <w:rFonts w:ascii="David" w:hAnsi="David" w:cs="David"/>
          <w:rtl/>
        </w:rPr>
        <w:t>הוא הנביא, הכוהן והמלך שלנו,</w:t>
      </w:r>
    </w:p>
    <w:p w14:paraId="155D7465" w14:textId="5376FF26" w:rsidR="005C0FEA" w:rsidRPr="00A5354E" w:rsidRDefault="005C0FEA" w:rsidP="005C0FEA">
      <w:pPr>
        <w:bidi/>
        <w:rPr>
          <w:rFonts w:ascii="David" w:hAnsi="David" w:cs="David"/>
          <w:rtl/>
        </w:rPr>
      </w:pPr>
      <w:r w:rsidRPr="00A5354E">
        <w:rPr>
          <w:rFonts w:ascii="David" w:hAnsi="David" w:cs="David"/>
          <w:rtl/>
        </w:rPr>
        <w:tab/>
        <w:t>הוא בונה את קהילתו</w:t>
      </w:r>
      <w:r w:rsidR="00D44D7B" w:rsidRPr="00A5354E">
        <w:rPr>
          <w:rFonts w:ascii="David" w:hAnsi="David" w:cs="David"/>
          <w:rtl/>
        </w:rPr>
        <w:t>,</w:t>
      </w:r>
    </w:p>
    <w:p w14:paraId="650BD9C7" w14:textId="1A75AFFD" w:rsidR="005C0FEA" w:rsidRPr="00A5354E" w:rsidRDefault="005C0FEA" w:rsidP="005C0FEA">
      <w:pPr>
        <w:bidi/>
        <w:rPr>
          <w:rFonts w:ascii="David" w:hAnsi="David" w:cs="David"/>
          <w:rtl/>
        </w:rPr>
      </w:pPr>
      <w:r w:rsidRPr="00A5354E">
        <w:rPr>
          <w:rFonts w:ascii="David" w:hAnsi="David" w:cs="David"/>
          <w:rtl/>
        </w:rPr>
        <w:tab/>
        <w:t>הוא מתפלל בעדנו</w:t>
      </w:r>
    </w:p>
    <w:p w14:paraId="2FED29F2" w14:textId="75399257" w:rsidR="005C0FEA" w:rsidRPr="00A5354E" w:rsidRDefault="005C0FEA" w:rsidP="005C0FEA">
      <w:pPr>
        <w:bidi/>
        <w:rPr>
          <w:rFonts w:ascii="David" w:hAnsi="David" w:cs="David"/>
          <w:rtl/>
        </w:rPr>
      </w:pPr>
      <w:r w:rsidRPr="00A5354E">
        <w:rPr>
          <w:rFonts w:ascii="David" w:hAnsi="David" w:cs="David"/>
          <w:rtl/>
        </w:rPr>
        <w:tab/>
        <w:t>והוא מולך על הכול.</w:t>
      </w:r>
    </w:p>
    <w:p w14:paraId="323C497A" w14:textId="4DDB9F24" w:rsidR="005D2946" w:rsidRPr="00A5354E" w:rsidRDefault="005D2946" w:rsidP="005D2946">
      <w:pPr>
        <w:bidi/>
        <w:rPr>
          <w:rFonts w:ascii="David" w:hAnsi="David" w:cs="David"/>
          <w:rtl/>
        </w:rPr>
      </w:pPr>
    </w:p>
    <w:p w14:paraId="7D750F67" w14:textId="0B48D136" w:rsidR="005D2946" w:rsidRPr="00A5354E" w:rsidRDefault="005C0FEA" w:rsidP="005D2946">
      <w:pPr>
        <w:bidi/>
        <w:rPr>
          <w:rFonts w:ascii="David" w:hAnsi="David" w:cs="David"/>
          <w:rtl/>
        </w:rPr>
      </w:pPr>
      <w:r w:rsidRPr="00A5354E">
        <w:rPr>
          <w:rFonts w:ascii="David" w:hAnsi="David" w:cs="David"/>
          <w:rtl/>
        </w:rPr>
        <w:t>ישוע המשיח הוא האדון ה׳</w:t>
      </w:r>
    </w:p>
    <w:p w14:paraId="038ECAE7" w14:textId="59D4A3E5" w:rsidR="005C0FEA" w:rsidRPr="00A5354E" w:rsidRDefault="005C0FEA" w:rsidP="005C0FEA">
      <w:pPr>
        <w:bidi/>
        <w:rPr>
          <w:rFonts w:ascii="David" w:hAnsi="David" w:cs="David"/>
          <w:rtl/>
        </w:rPr>
      </w:pPr>
      <w:r w:rsidRPr="00A5354E">
        <w:rPr>
          <w:rFonts w:ascii="David" w:hAnsi="David" w:cs="David"/>
          <w:rtl/>
        </w:rPr>
        <w:tab/>
        <w:t>אנחנו מהללים לנצח את שמו הקדוש.</w:t>
      </w:r>
    </w:p>
    <w:p w14:paraId="4DA07822" w14:textId="202D986E" w:rsidR="005C0FEA" w:rsidRPr="00A5354E" w:rsidRDefault="005C0FEA" w:rsidP="005C0FEA">
      <w:pPr>
        <w:bidi/>
        <w:rPr>
          <w:rFonts w:ascii="David" w:hAnsi="David" w:cs="David"/>
          <w:rtl/>
        </w:rPr>
      </w:pPr>
    </w:p>
    <w:p w14:paraId="103D72E7" w14:textId="0168F462" w:rsidR="005C0FEA" w:rsidRPr="00A5354E" w:rsidRDefault="005C0FEA" w:rsidP="005C0FEA">
      <w:pPr>
        <w:bidi/>
        <w:rPr>
          <w:rFonts w:ascii="David" w:hAnsi="David" w:cs="David"/>
          <w:rtl/>
        </w:rPr>
      </w:pPr>
      <w:r w:rsidRPr="00A5354E">
        <w:rPr>
          <w:rFonts w:ascii="David" w:hAnsi="David" w:cs="David"/>
          <w:rtl/>
        </w:rPr>
        <w:t>אמן.</w:t>
      </w:r>
    </w:p>
    <w:p w14:paraId="3273F9D1" w14:textId="264392D5" w:rsidR="005C0FEA" w:rsidRPr="00A5354E" w:rsidRDefault="005C0FEA" w:rsidP="005C0FEA">
      <w:pPr>
        <w:bidi/>
        <w:rPr>
          <w:rFonts w:ascii="David" w:hAnsi="David" w:cs="David"/>
          <w:rtl/>
        </w:rPr>
      </w:pPr>
    </w:p>
    <w:p w14:paraId="0964B46F" w14:textId="776AC73F" w:rsidR="005C0FEA" w:rsidRPr="00A5354E" w:rsidRDefault="005C0FEA" w:rsidP="005C0FEA">
      <w:pPr>
        <w:bidi/>
        <w:rPr>
          <w:rFonts w:ascii="David" w:hAnsi="David" w:cs="David"/>
          <w:rtl/>
        </w:rPr>
      </w:pPr>
    </w:p>
    <w:p w14:paraId="5C65B0EF" w14:textId="60AAF311" w:rsidR="005C0FEA" w:rsidRPr="00A5354E" w:rsidRDefault="005C0FEA">
      <w:pPr>
        <w:rPr>
          <w:rFonts w:ascii="David" w:hAnsi="David" w:cs="David"/>
        </w:rPr>
      </w:pPr>
      <w:r w:rsidRPr="00A5354E">
        <w:rPr>
          <w:rFonts w:ascii="David" w:hAnsi="David" w:cs="David"/>
          <w:rtl/>
        </w:rPr>
        <w:br w:type="page"/>
      </w:r>
    </w:p>
    <w:p w14:paraId="193BCC1D" w14:textId="2447EE02" w:rsidR="005C0FEA" w:rsidRPr="00A5354E" w:rsidRDefault="004B43D3" w:rsidP="005C0FEA">
      <w:pPr>
        <w:bidi/>
        <w:rPr>
          <w:rFonts w:ascii="David" w:hAnsi="David" w:cs="David"/>
          <w:sz w:val="44"/>
          <w:szCs w:val="44"/>
          <w:rtl/>
        </w:rPr>
      </w:pPr>
      <w:r w:rsidRPr="00A5354E">
        <w:rPr>
          <w:rFonts w:ascii="David" w:hAnsi="David" w:cs="David"/>
          <w:b/>
          <w:bCs/>
          <w:sz w:val="44"/>
          <w:szCs w:val="44"/>
          <w:rtl/>
        </w:rPr>
        <w:lastRenderedPageBreak/>
        <w:t>הצהרות</w:t>
      </w:r>
      <w:r w:rsidR="005C0FEA" w:rsidRPr="00A5354E">
        <w:rPr>
          <w:rFonts w:ascii="David" w:hAnsi="David" w:cs="David"/>
          <w:b/>
          <w:bCs/>
          <w:sz w:val="44"/>
          <w:szCs w:val="44"/>
          <w:rtl/>
        </w:rPr>
        <w:t xml:space="preserve"> והכחשות</w:t>
      </w:r>
      <w:r w:rsidR="005C0FEA" w:rsidRPr="00A5354E">
        <w:rPr>
          <w:rFonts w:ascii="David" w:hAnsi="David" w:cs="David"/>
          <w:sz w:val="44"/>
          <w:szCs w:val="44"/>
          <w:rtl/>
        </w:rPr>
        <w:t xml:space="preserve"> בצירוף ראיות מהכתובים</w:t>
      </w:r>
    </w:p>
    <w:p w14:paraId="6F374178" w14:textId="35D782EB" w:rsidR="005C0FEA" w:rsidRPr="00A5354E" w:rsidRDefault="005C0FEA" w:rsidP="005C0FEA">
      <w:pPr>
        <w:bidi/>
        <w:rPr>
          <w:rFonts w:ascii="David" w:hAnsi="David" w:cs="David"/>
          <w:rtl/>
        </w:rPr>
      </w:pPr>
    </w:p>
    <w:p w14:paraId="27C6419F" w14:textId="1742D3C3" w:rsidR="005C0FEA" w:rsidRPr="00A5354E" w:rsidRDefault="005C0FEA" w:rsidP="005C0FEA">
      <w:pPr>
        <w:bidi/>
        <w:rPr>
          <w:rFonts w:ascii="David" w:hAnsi="David" w:cs="David"/>
          <w:rtl/>
        </w:rPr>
      </w:pPr>
      <w:r w:rsidRPr="00A5354E">
        <w:rPr>
          <w:rFonts w:ascii="David" w:hAnsi="David" w:cs="David"/>
          <w:rtl/>
        </w:rPr>
        <w:t>סעיף א</w:t>
      </w:r>
    </w:p>
    <w:p w14:paraId="33F47DBA" w14:textId="1F7AEBE4" w:rsidR="005809C0" w:rsidRPr="00A5354E" w:rsidRDefault="005C0FEA" w:rsidP="00822FEF">
      <w:pPr>
        <w:bidi/>
        <w:rPr>
          <w:rFonts w:ascii="David" w:hAnsi="David" w:cs="David"/>
          <w:rtl/>
        </w:rPr>
      </w:pPr>
      <w:r w:rsidRPr="00A5354E">
        <w:rPr>
          <w:rFonts w:ascii="David" w:hAnsi="David" w:cs="David"/>
          <w:rtl/>
        </w:rPr>
        <w:t xml:space="preserve">אנחנו </w:t>
      </w:r>
      <w:r w:rsidR="004B43D3" w:rsidRPr="00A5354E">
        <w:rPr>
          <w:rFonts w:ascii="David" w:hAnsi="David" w:cs="David"/>
          <w:rtl/>
        </w:rPr>
        <w:t>מצהירים בזאת</w:t>
      </w:r>
      <w:r w:rsidRPr="00A5354E">
        <w:rPr>
          <w:rFonts w:ascii="David" w:hAnsi="David" w:cs="David"/>
          <w:rtl/>
        </w:rPr>
        <w:t xml:space="preserve"> שישוע הוא התגלמות בן האלוהים</w:t>
      </w:r>
      <w:r w:rsidR="008E5B81" w:rsidRPr="00A5354E">
        <w:rPr>
          <w:rFonts w:ascii="David" w:hAnsi="David" w:cs="David"/>
          <w:rtl/>
        </w:rPr>
        <w:t xml:space="preserve"> שהופיע עלי</w:t>
      </w:r>
      <w:r w:rsidR="00822FEF" w:rsidRPr="00A5354E">
        <w:rPr>
          <w:rFonts w:ascii="David" w:hAnsi="David" w:cs="David"/>
          <w:rtl/>
        </w:rPr>
        <w:t xml:space="preserve"> </w:t>
      </w:r>
      <w:r w:rsidR="008E5B81" w:rsidRPr="00A5354E">
        <w:rPr>
          <w:rFonts w:ascii="David" w:hAnsi="David" w:cs="David"/>
          <w:rtl/>
        </w:rPr>
        <w:t>אדמות במהלך ההיסטוריה האנושית</w:t>
      </w:r>
      <w:r w:rsidRPr="00A5354E">
        <w:rPr>
          <w:rFonts w:ascii="David" w:hAnsi="David" w:cs="David"/>
          <w:rtl/>
        </w:rPr>
        <w:t>,</w:t>
      </w:r>
      <w:r w:rsidR="003026AF" w:rsidRPr="00A5354E">
        <w:rPr>
          <w:rFonts w:ascii="David" w:hAnsi="David" w:cs="David"/>
          <w:rtl/>
        </w:rPr>
        <w:t xml:space="preserve"> </w:t>
      </w:r>
      <w:r w:rsidRPr="00A5354E">
        <w:rPr>
          <w:rFonts w:ascii="David" w:hAnsi="David" w:cs="David"/>
          <w:rtl/>
        </w:rPr>
        <w:t xml:space="preserve">השני באחדות האלוהית המשולשת </w:t>
      </w:r>
      <w:r w:rsidR="008E5B81" w:rsidRPr="00A5354E">
        <w:rPr>
          <w:rFonts w:ascii="David" w:hAnsi="David" w:cs="David"/>
          <w:rtl/>
        </w:rPr>
        <w:t>ו</w:t>
      </w:r>
      <w:r w:rsidRPr="00A5354E">
        <w:rPr>
          <w:rFonts w:ascii="David" w:hAnsi="David" w:cs="David"/>
          <w:rtl/>
        </w:rPr>
        <w:t>הנצחי</w:t>
      </w:r>
      <w:r w:rsidR="008E5B81" w:rsidRPr="00A5354E">
        <w:rPr>
          <w:rFonts w:ascii="David" w:hAnsi="David" w:cs="David"/>
          <w:rtl/>
        </w:rPr>
        <w:t>ת</w:t>
      </w:r>
      <w:r w:rsidRPr="00A5354E">
        <w:rPr>
          <w:rFonts w:ascii="David" w:hAnsi="David" w:cs="David"/>
          <w:rtl/>
        </w:rPr>
        <w:t>.</w:t>
      </w:r>
      <w:r w:rsidR="00A97B40" w:rsidRPr="00A5354E">
        <w:rPr>
          <w:rFonts w:ascii="David" w:hAnsi="David" w:cs="David"/>
          <w:rtl/>
        </w:rPr>
        <w:t xml:space="preserve"> הוא המשיח המ</w:t>
      </w:r>
      <w:r w:rsidR="00822FEF" w:rsidRPr="00A5354E">
        <w:rPr>
          <w:rFonts w:ascii="David" w:hAnsi="David" w:cs="David"/>
          <w:rtl/>
        </w:rPr>
        <w:t>ו</w:t>
      </w:r>
      <w:r w:rsidR="00A97B40" w:rsidRPr="00A5354E">
        <w:rPr>
          <w:rFonts w:ascii="David" w:hAnsi="David" w:cs="David"/>
          <w:rtl/>
        </w:rPr>
        <w:t>בטח</w:t>
      </w:r>
      <w:r w:rsidR="00A97B40" w:rsidRPr="00A5354E">
        <w:rPr>
          <w:rStyle w:val="a5"/>
          <w:rFonts w:ascii="David" w:hAnsi="David" w:cs="David"/>
          <w:rtl/>
        </w:rPr>
        <w:footnoteReference w:id="1"/>
      </w:r>
      <w:r w:rsidR="00A97B40" w:rsidRPr="00A5354E">
        <w:rPr>
          <w:rFonts w:ascii="David" w:hAnsi="David" w:cs="David"/>
          <w:rtl/>
        </w:rPr>
        <w:t xml:space="preserve">. </w:t>
      </w:r>
    </w:p>
    <w:p w14:paraId="79C29C4E" w14:textId="6D0A26A5" w:rsidR="005C0FEA" w:rsidRPr="00A5354E" w:rsidRDefault="00A97B40" w:rsidP="005809C0">
      <w:pPr>
        <w:bidi/>
        <w:rPr>
          <w:rFonts w:ascii="David" w:hAnsi="David" w:cs="David"/>
          <w:rtl/>
        </w:rPr>
      </w:pPr>
      <w:r w:rsidRPr="00A5354E">
        <w:rPr>
          <w:rFonts w:ascii="David" w:hAnsi="David" w:cs="David"/>
          <w:rtl/>
        </w:rPr>
        <w:t xml:space="preserve">אנחנו מכחישים את הטענה שישוע היה אדם בלבד, או שהוא יציר דמיונה של הקהילה </w:t>
      </w:r>
      <w:r w:rsidR="008E5B81" w:rsidRPr="00A5354E">
        <w:rPr>
          <w:rFonts w:ascii="David" w:hAnsi="David" w:cs="David"/>
          <w:rtl/>
        </w:rPr>
        <w:t>הראשונה</w:t>
      </w:r>
      <w:r w:rsidRPr="00A5354E">
        <w:rPr>
          <w:rFonts w:ascii="David" w:hAnsi="David" w:cs="David"/>
          <w:rtl/>
        </w:rPr>
        <w:t>.</w:t>
      </w:r>
    </w:p>
    <w:p w14:paraId="274C9599" w14:textId="45DC6998" w:rsidR="005C0FEA" w:rsidRPr="00A5354E" w:rsidRDefault="005C0FEA" w:rsidP="005C0FEA">
      <w:pPr>
        <w:bidi/>
        <w:rPr>
          <w:rFonts w:ascii="David" w:hAnsi="David" w:cs="David"/>
          <w:rtl/>
        </w:rPr>
      </w:pPr>
    </w:p>
    <w:p w14:paraId="33CBBBB8" w14:textId="73D2D63F" w:rsidR="004B43D3" w:rsidRPr="00A5354E" w:rsidRDefault="004B43D3" w:rsidP="004B43D3">
      <w:pPr>
        <w:bidi/>
        <w:rPr>
          <w:rFonts w:ascii="David" w:hAnsi="David" w:cs="David"/>
          <w:rtl/>
        </w:rPr>
      </w:pPr>
      <w:r w:rsidRPr="00A5354E">
        <w:rPr>
          <w:rFonts w:ascii="David" w:hAnsi="David" w:cs="David"/>
          <w:rtl/>
        </w:rPr>
        <w:t>סעיף ב</w:t>
      </w:r>
    </w:p>
    <w:p w14:paraId="7A721BC1" w14:textId="1F727184" w:rsidR="004B43D3" w:rsidRPr="00A5354E" w:rsidRDefault="004B43D3" w:rsidP="004E32E9">
      <w:pPr>
        <w:bidi/>
        <w:rPr>
          <w:rFonts w:ascii="David" w:hAnsi="David" w:cs="David"/>
          <w:rtl/>
        </w:rPr>
      </w:pPr>
      <w:r w:rsidRPr="00A5354E">
        <w:rPr>
          <w:rFonts w:ascii="David" w:hAnsi="David" w:cs="David"/>
          <w:rtl/>
        </w:rPr>
        <w:t>א</w:t>
      </w:r>
      <w:r w:rsidR="00B7232C">
        <w:rPr>
          <w:rFonts w:ascii="David" w:hAnsi="David" w:cs="David" w:hint="cs"/>
          <w:rtl/>
        </w:rPr>
        <w:t>נח</w:t>
      </w:r>
      <w:r w:rsidRPr="00A5354E">
        <w:rPr>
          <w:rFonts w:ascii="David" w:hAnsi="David" w:cs="David"/>
          <w:rtl/>
        </w:rPr>
        <w:t>נו מצהירים בזאת שבאחדות האלוהית</w:t>
      </w:r>
      <w:r w:rsidR="008E5B81" w:rsidRPr="00A5354E">
        <w:rPr>
          <w:rFonts w:ascii="David" w:hAnsi="David" w:cs="David"/>
          <w:rtl/>
        </w:rPr>
        <w:t xml:space="preserve"> האחת המשולשת והנצחית</w:t>
      </w:r>
      <w:r w:rsidRPr="00A5354E">
        <w:rPr>
          <w:rFonts w:ascii="David" w:hAnsi="David" w:cs="David"/>
          <w:rtl/>
        </w:rPr>
        <w:t xml:space="preserve">, הבן הוא יילוד נצחי, שותף מלא </w:t>
      </w:r>
      <w:r w:rsidR="008E5B81" w:rsidRPr="00A5354E">
        <w:rPr>
          <w:rFonts w:ascii="David" w:hAnsi="David" w:cs="David"/>
          <w:rtl/>
        </w:rPr>
        <w:t xml:space="preserve">ושווה </w:t>
      </w:r>
      <w:r w:rsidRPr="00A5354E">
        <w:rPr>
          <w:rFonts w:ascii="David" w:hAnsi="David" w:cs="David"/>
          <w:rtl/>
        </w:rPr>
        <w:t xml:space="preserve">עם האב ועם הרוח </w:t>
      </w:r>
      <w:r w:rsidR="008E5B81" w:rsidRPr="00A5354E">
        <w:rPr>
          <w:rFonts w:ascii="David" w:hAnsi="David" w:cs="David"/>
          <w:rtl/>
        </w:rPr>
        <w:t>(</w:t>
      </w:r>
      <w:proofErr w:type="spellStart"/>
      <w:r w:rsidR="008E5B81" w:rsidRPr="00A5354E">
        <w:rPr>
          <w:rFonts w:ascii="David" w:eastAsia="Proforma-Book" w:hAnsi="David" w:cs="David"/>
          <w:i/>
          <w:iCs/>
          <w:color w:val="0D0D0D" w:themeColor="text1" w:themeTint="F2"/>
          <w:spacing w:val="-10"/>
        </w:rPr>
        <w:t>homoousios</w:t>
      </w:r>
      <w:proofErr w:type="spellEnd"/>
      <w:r w:rsidR="008E5B81" w:rsidRPr="00A5354E">
        <w:rPr>
          <w:rFonts w:ascii="David" w:hAnsi="David" w:cs="David"/>
          <w:rtl/>
        </w:rPr>
        <w:t>)</w:t>
      </w:r>
      <w:r w:rsidR="008E5B81" w:rsidRPr="00A5354E">
        <w:rPr>
          <w:rFonts w:ascii="David" w:hAnsi="David" w:cs="David"/>
        </w:rPr>
        <w:t xml:space="preserve"> </w:t>
      </w:r>
      <w:r w:rsidRPr="00A5354E">
        <w:rPr>
          <w:rFonts w:ascii="David" w:hAnsi="David" w:cs="David"/>
          <w:rtl/>
        </w:rPr>
        <w:t>ב</w:t>
      </w:r>
      <w:r w:rsidR="004E32E9">
        <w:rPr>
          <w:rFonts w:ascii="David" w:hAnsi="David" w:cs="David" w:hint="cs"/>
          <w:rtl/>
        </w:rPr>
        <w:t>מהות ה</w:t>
      </w:r>
      <w:r w:rsidRPr="00A5354E">
        <w:rPr>
          <w:rFonts w:ascii="David" w:hAnsi="David" w:cs="David"/>
          <w:rtl/>
        </w:rPr>
        <w:t>הוויה האלוהית</w:t>
      </w:r>
      <w:r w:rsidR="008E5B81" w:rsidRPr="00A5354E">
        <w:rPr>
          <w:rFonts w:ascii="David" w:hAnsi="David" w:cs="David"/>
          <w:rtl/>
        </w:rPr>
        <w:t xml:space="preserve"> (</w:t>
      </w:r>
      <w:r w:rsidR="008E5B81" w:rsidRPr="00A5354E">
        <w:rPr>
          <w:rFonts w:ascii="David" w:hAnsi="David" w:cs="David"/>
          <w:i/>
          <w:iCs/>
        </w:rPr>
        <w:t>essence</w:t>
      </w:r>
      <w:r w:rsidR="008E5B81" w:rsidRPr="00A5354E">
        <w:rPr>
          <w:rFonts w:ascii="David" w:hAnsi="David" w:cs="David"/>
          <w:rtl/>
        </w:rPr>
        <w:t>)</w:t>
      </w:r>
      <w:r w:rsidR="008E5B81" w:rsidRPr="00A5354E">
        <w:rPr>
          <w:rStyle w:val="a5"/>
          <w:rFonts w:ascii="David" w:hAnsi="David" w:cs="David"/>
          <w:rtl/>
        </w:rPr>
        <w:t xml:space="preserve"> </w:t>
      </w:r>
      <w:r w:rsidRPr="00A5354E">
        <w:rPr>
          <w:rStyle w:val="a5"/>
          <w:rFonts w:ascii="David" w:hAnsi="David" w:cs="David"/>
          <w:rtl/>
        </w:rPr>
        <w:footnoteReference w:id="2"/>
      </w:r>
      <w:r w:rsidRPr="00A5354E">
        <w:rPr>
          <w:rFonts w:ascii="David" w:hAnsi="David" w:cs="David"/>
          <w:rtl/>
        </w:rPr>
        <w:t>.</w:t>
      </w:r>
    </w:p>
    <w:p w14:paraId="12216462" w14:textId="6251E232" w:rsidR="005809C0" w:rsidRPr="00A5354E" w:rsidRDefault="005809C0" w:rsidP="00D44D7B">
      <w:pPr>
        <w:bidi/>
        <w:rPr>
          <w:rFonts w:ascii="David" w:hAnsi="David" w:cs="David"/>
          <w:rtl/>
        </w:rPr>
      </w:pPr>
      <w:r w:rsidRPr="00A5354E">
        <w:rPr>
          <w:rFonts w:ascii="David" w:hAnsi="David" w:cs="David"/>
          <w:rtl/>
        </w:rPr>
        <w:t xml:space="preserve">אנחנו מכחישים שהבן </w:t>
      </w:r>
      <w:r w:rsidR="008E5B81" w:rsidRPr="00A5354E">
        <w:rPr>
          <w:rFonts w:ascii="David" w:hAnsi="David" w:cs="David"/>
          <w:rtl/>
        </w:rPr>
        <w:t>רק</w:t>
      </w:r>
      <w:r w:rsidRPr="00A5354E">
        <w:rPr>
          <w:rFonts w:ascii="David" w:hAnsi="David" w:cs="David"/>
          <w:rtl/>
        </w:rPr>
        <w:t xml:space="preserve"> דומה לאלוהים (</w:t>
      </w:r>
      <w:proofErr w:type="spellStart"/>
      <w:r w:rsidRPr="00A5354E">
        <w:rPr>
          <w:rFonts w:ascii="David" w:eastAsia="Proforma-Book" w:hAnsi="David" w:cs="David"/>
          <w:i/>
          <w:iCs/>
          <w:color w:val="0D0D0D" w:themeColor="text1" w:themeTint="F2"/>
          <w:spacing w:val="-10"/>
        </w:rPr>
        <w:t>homoiousios</w:t>
      </w:r>
      <w:proofErr w:type="spellEnd"/>
      <w:r w:rsidRPr="00A5354E">
        <w:rPr>
          <w:rFonts w:ascii="David" w:hAnsi="David" w:cs="David"/>
          <w:rtl/>
        </w:rPr>
        <w:t>), או ש</w:t>
      </w:r>
      <w:r w:rsidR="00D44D7B" w:rsidRPr="00A5354E">
        <w:rPr>
          <w:rFonts w:ascii="David" w:hAnsi="David" w:cs="David"/>
          <w:rtl/>
        </w:rPr>
        <w:t xml:space="preserve">הוא </w:t>
      </w:r>
      <w:r w:rsidRPr="00A5354E">
        <w:rPr>
          <w:rFonts w:ascii="David" w:hAnsi="David" w:cs="David"/>
          <w:rtl/>
        </w:rPr>
        <w:t>אומץ על-ידי האב והיה לבנו. אנחנו מכח</w:t>
      </w:r>
      <w:r w:rsidR="00822FEF" w:rsidRPr="00A5354E">
        <w:rPr>
          <w:rFonts w:ascii="David" w:hAnsi="David" w:cs="David"/>
          <w:rtl/>
        </w:rPr>
        <w:t>י</w:t>
      </w:r>
      <w:r w:rsidRPr="00A5354E">
        <w:rPr>
          <w:rFonts w:ascii="David" w:hAnsi="David" w:cs="David"/>
          <w:rtl/>
        </w:rPr>
        <w:t xml:space="preserve">שים את </w:t>
      </w:r>
      <w:r w:rsidR="003026AF" w:rsidRPr="00A5354E">
        <w:rPr>
          <w:rFonts w:ascii="David" w:hAnsi="David" w:cs="David"/>
          <w:rtl/>
        </w:rPr>
        <w:t>ה</w:t>
      </w:r>
      <w:r w:rsidRPr="00A5354E">
        <w:rPr>
          <w:rFonts w:ascii="David" w:hAnsi="David" w:cs="David"/>
          <w:rtl/>
        </w:rPr>
        <w:t xml:space="preserve">טענה שהבן </w:t>
      </w:r>
      <w:r w:rsidR="00822FEF" w:rsidRPr="00A5354E">
        <w:rPr>
          <w:rFonts w:ascii="David" w:hAnsi="David" w:cs="David"/>
          <w:rtl/>
        </w:rPr>
        <w:t xml:space="preserve">נחות </w:t>
      </w:r>
      <w:r w:rsidRPr="00A5354E">
        <w:rPr>
          <w:rFonts w:ascii="David" w:hAnsi="David" w:cs="David"/>
          <w:rtl/>
        </w:rPr>
        <w:t>באופן כ</w:t>
      </w:r>
      <w:r w:rsidR="00D44D7B" w:rsidRPr="00A5354E">
        <w:rPr>
          <w:rFonts w:ascii="David" w:hAnsi="David" w:cs="David"/>
          <w:rtl/>
        </w:rPr>
        <w:t>ל</w:t>
      </w:r>
      <w:r w:rsidRPr="00A5354E">
        <w:rPr>
          <w:rFonts w:ascii="David" w:hAnsi="David" w:cs="David"/>
          <w:rtl/>
        </w:rPr>
        <w:t xml:space="preserve">שהו ביחס לאב </w:t>
      </w:r>
      <w:r w:rsidR="00D44D7B" w:rsidRPr="00A5354E">
        <w:rPr>
          <w:rFonts w:ascii="David" w:hAnsi="David" w:cs="David"/>
          <w:rtl/>
        </w:rPr>
        <w:t>ו</w:t>
      </w:r>
      <w:r w:rsidRPr="00A5354E">
        <w:rPr>
          <w:rFonts w:ascii="David" w:hAnsi="David" w:cs="David"/>
          <w:rtl/>
        </w:rPr>
        <w:t>ב</w:t>
      </w:r>
      <w:r w:rsidR="008E5B81" w:rsidRPr="00A5354E">
        <w:rPr>
          <w:rFonts w:ascii="David" w:hAnsi="David" w:cs="David"/>
          <w:rtl/>
        </w:rPr>
        <w:t>אשר ל</w:t>
      </w:r>
      <w:r w:rsidRPr="00A5354E">
        <w:rPr>
          <w:rFonts w:ascii="David" w:hAnsi="David" w:cs="David"/>
          <w:rtl/>
        </w:rPr>
        <w:t>הוויה האלוהית האחת.</w:t>
      </w:r>
    </w:p>
    <w:p w14:paraId="76E20824" w14:textId="585F3F91" w:rsidR="005809C0" w:rsidRPr="00A5354E" w:rsidRDefault="005809C0" w:rsidP="005809C0">
      <w:pPr>
        <w:bidi/>
        <w:rPr>
          <w:rFonts w:ascii="David" w:hAnsi="David" w:cs="David"/>
          <w:rtl/>
        </w:rPr>
      </w:pPr>
    </w:p>
    <w:p w14:paraId="59168C7E" w14:textId="05154399" w:rsidR="005809C0" w:rsidRPr="00A5354E" w:rsidRDefault="005809C0" w:rsidP="005809C0">
      <w:pPr>
        <w:bidi/>
        <w:rPr>
          <w:rFonts w:ascii="David" w:hAnsi="David" w:cs="David"/>
          <w:rtl/>
        </w:rPr>
      </w:pPr>
      <w:r w:rsidRPr="00A5354E">
        <w:rPr>
          <w:rFonts w:ascii="David" w:hAnsi="David" w:cs="David"/>
          <w:rtl/>
        </w:rPr>
        <w:t>סעיף ג</w:t>
      </w:r>
    </w:p>
    <w:p w14:paraId="1BCEF60A" w14:textId="7A3BE634" w:rsidR="005809C0" w:rsidRPr="00A5354E" w:rsidRDefault="005809C0" w:rsidP="005809C0">
      <w:pPr>
        <w:bidi/>
        <w:rPr>
          <w:rFonts w:ascii="David" w:hAnsi="David" w:cs="David"/>
          <w:rtl/>
        </w:rPr>
      </w:pPr>
      <w:r w:rsidRPr="00A5354E">
        <w:rPr>
          <w:rFonts w:ascii="David" w:hAnsi="David" w:cs="David"/>
          <w:rtl/>
        </w:rPr>
        <w:t xml:space="preserve">אנחנו מצהירים בזאת, לצד הצהרות </w:t>
      </w:r>
      <w:proofErr w:type="spellStart"/>
      <w:r w:rsidRPr="00A5354E">
        <w:rPr>
          <w:rFonts w:ascii="David" w:hAnsi="David" w:cs="David"/>
          <w:rtl/>
        </w:rPr>
        <w:t>ניקאה</w:t>
      </w:r>
      <w:proofErr w:type="spellEnd"/>
      <w:r w:rsidR="00AA1774" w:rsidRPr="00A5354E">
        <w:rPr>
          <w:rFonts w:ascii="David" w:hAnsi="David" w:cs="David"/>
          <w:rtl/>
        </w:rPr>
        <w:t xml:space="preserve"> (</w:t>
      </w:r>
      <w:r w:rsidR="008E5B81" w:rsidRPr="00A5354E">
        <w:rPr>
          <w:rFonts w:ascii="David" w:hAnsi="David" w:cs="David"/>
          <w:i/>
          <w:iCs/>
          <w:color w:val="0D0D0D" w:themeColor="text1" w:themeTint="F2"/>
        </w:rPr>
        <w:t xml:space="preserve">the </w:t>
      </w:r>
      <w:proofErr w:type="spellStart"/>
      <w:r w:rsidR="00AA1774" w:rsidRPr="00A5354E">
        <w:rPr>
          <w:rFonts w:ascii="David" w:hAnsi="David" w:cs="David"/>
          <w:i/>
          <w:iCs/>
        </w:rPr>
        <w:t>Nicean</w:t>
      </w:r>
      <w:proofErr w:type="spellEnd"/>
      <w:r w:rsidR="00AA1774" w:rsidRPr="00A5354E">
        <w:rPr>
          <w:rFonts w:ascii="David" w:hAnsi="David" w:cs="David"/>
          <w:i/>
          <w:iCs/>
        </w:rPr>
        <w:t xml:space="preserve"> Creed</w:t>
      </w:r>
      <w:r w:rsidR="00AA1774" w:rsidRPr="00A5354E">
        <w:rPr>
          <w:rFonts w:ascii="David" w:hAnsi="David" w:cs="David"/>
          <w:rtl/>
        </w:rPr>
        <w:t>)</w:t>
      </w:r>
      <w:r w:rsidRPr="00A5354E">
        <w:rPr>
          <w:rFonts w:ascii="David" w:hAnsi="David" w:cs="David"/>
          <w:rtl/>
        </w:rPr>
        <w:t xml:space="preserve"> </w:t>
      </w:r>
      <w:proofErr w:type="spellStart"/>
      <w:r w:rsidRPr="00A5354E">
        <w:rPr>
          <w:rFonts w:ascii="David" w:hAnsi="David" w:cs="David"/>
          <w:rtl/>
        </w:rPr>
        <w:t>וקלקדון</w:t>
      </w:r>
      <w:proofErr w:type="spellEnd"/>
      <w:r w:rsidR="00AA1774" w:rsidRPr="00A5354E">
        <w:rPr>
          <w:rFonts w:ascii="David" w:hAnsi="David" w:cs="David"/>
          <w:rtl/>
        </w:rPr>
        <w:t xml:space="preserve"> (</w:t>
      </w:r>
      <w:r w:rsidR="00AA1774" w:rsidRPr="00A5354E">
        <w:rPr>
          <w:rFonts w:ascii="David" w:hAnsi="David" w:cs="David"/>
          <w:i/>
          <w:iCs/>
          <w:color w:val="0D0D0D" w:themeColor="text1" w:themeTint="F2"/>
        </w:rPr>
        <w:t>the Chalcedonian Creed</w:t>
      </w:r>
      <w:r w:rsidR="00AA1774" w:rsidRPr="00A5354E">
        <w:rPr>
          <w:rFonts w:ascii="David" w:hAnsi="David" w:cs="David"/>
          <w:rtl/>
        </w:rPr>
        <w:t>)</w:t>
      </w:r>
      <w:r w:rsidRPr="00A5354E">
        <w:rPr>
          <w:rFonts w:ascii="David" w:hAnsi="David" w:cs="David"/>
          <w:rtl/>
        </w:rPr>
        <w:t xml:space="preserve">, שישוע המשיח הוא אלוהים במלוא משמעות המילה ואדם במלוא משמעות המילה, שיש לו שני </w:t>
      </w:r>
      <w:proofErr w:type="spellStart"/>
      <w:r w:rsidRPr="00A5354E">
        <w:rPr>
          <w:rFonts w:ascii="David" w:hAnsi="David" w:cs="David"/>
          <w:rtl/>
        </w:rPr>
        <w:t>טבעים</w:t>
      </w:r>
      <w:proofErr w:type="spellEnd"/>
      <w:r w:rsidRPr="00A5354E">
        <w:rPr>
          <w:rFonts w:ascii="David" w:hAnsi="David" w:cs="David"/>
          <w:rtl/>
        </w:rPr>
        <w:t xml:space="preserve"> </w:t>
      </w:r>
      <w:r w:rsidR="008E5B81" w:rsidRPr="00A5354E">
        <w:rPr>
          <w:rFonts w:ascii="David" w:hAnsi="David" w:cs="David"/>
          <w:rtl/>
        </w:rPr>
        <w:t>(</w:t>
      </w:r>
      <w:r w:rsidR="008E5B81" w:rsidRPr="00A5354E">
        <w:rPr>
          <w:rFonts w:ascii="David" w:hAnsi="David" w:cs="David"/>
          <w:i/>
          <w:iCs/>
        </w:rPr>
        <w:t>natures</w:t>
      </w:r>
      <w:r w:rsidR="008E5B81" w:rsidRPr="00A5354E">
        <w:rPr>
          <w:rFonts w:ascii="David" w:hAnsi="David" w:cs="David"/>
          <w:rtl/>
        </w:rPr>
        <w:t xml:space="preserve">) </w:t>
      </w:r>
      <w:r w:rsidRPr="00A5354E">
        <w:rPr>
          <w:rFonts w:ascii="David" w:hAnsi="David" w:cs="David"/>
          <w:rtl/>
        </w:rPr>
        <w:t xml:space="preserve">המאוחדים לנצח בהוויה האישיותית </w:t>
      </w:r>
      <w:r w:rsidR="008E5B81" w:rsidRPr="00A5354E">
        <w:rPr>
          <w:rFonts w:ascii="David" w:hAnsi="David" w:cs="David"/>
          <w:rtl/>
        </w:rPr>
        <w:t>(</w:t>
      </w:r>
      <w:r w:rsidR="008E5B81" w:rsidRPr="00A5354E">
        <w:rPr>
          <w:rFonts w:ascii="David" w:hAnsi="David" w:cs="David"/>
          <w:i/>
          <w:iCs/>
        </w:rPr>
        <w:t>person</w:t>
      </w:r>
      <w:r w:rsidR="008E5B81" w:rsidRPr="00A5354E">
        <w:rPr>
          <w:rFonts w:ascii="David" w:hAnsi="David" w:cs="David"/>
          <w:rtl/>
        </w:rPr>
        <w:t xml:space="preserve">) </w:t>
      </w:r>
      <w:r w:rsidRPr="00A5354E">
        <w:rPr>
          <w:rFonts w:ascii="David" w:hAnsi="David" w:cs="David"/>
          <w:rtl/>
        </w:rPr>
        <w:t>האחת</w:t>
      </w:r>
      <w:r w:rsidR="003026AF" w:rsidRPr="00A5354E">
        <w:rPr>
          <w:rStyle w:val="a5"/>
          <w:rFonts w:ascii="David" w:hAnsi="David" w:cs="David"/>
          <w:rtl/>
        </w:rPr>
        <w:footnoteReference w:id="3"/>
      </w:r>
      <w:r w:rsidRPr="00A5354E">
        <w:rPr>
          <w:rFonts w:ascii="David" w:hAnsi="David" w:cs="David"/>
          <w:rtl/>
        </w:rPr>
        <w:t>.</w:t>
      </w:r>
    </w:p>
    <w:p w14:paraId="7AEA0D7D" w14:textId="7A5F773F" w:rsidR="003026AF" w:rsidRPr="00A5354E" w:rsidRDefault="003026AF" w:rsidP="00822FEF">
      <w:pPr>
        <w:bidi/>
        <w:rPr>
          <w:rFonts w:ascii="David" w:hAnsi="David" w:cs="David"/>
          <w:rtl/>
        </w:rPr>
      </w:pPr>
      <w:r w:rsidRPr="00A5354E">
        <w:rPr>
          <w:rFonts w:ascii="David" w:hAnsi="David" w:cs="David"/>
          <w:rtl/>
        </w:rPr>
        <w:t>אנחנו מכחישים את הטענה שהבן נברא. אנחנו מכחישים את הטענה ש</w:t>
      </w:r>
      <w:r w:rsidR="008E5B81" w:rsidRPr="00A5354E">
        <w:rPr>
          <w:rFonts w:ascii="David" w:hAnsi="David" w:cs="David"/>
          <w:rtl/>
        </w:rPr>
        <w:t>ב</w:t>
      </w:r>
      <w:r w:rsidRPr="00A5354E">
        <w:rPr>
          <w:rFonts w:ascii="David" w:hAnsi="David" w:cs="David"/>
          <w:rtl/>
        </w:rPr>
        <w:t>זמן כלשהו הבן לא היה אלוהים. אנחנו מכחישים את הטענה שגופו האנושי של ישוע המשיח ונפשו האנושית</w:t>
      </w:r>
      <w:r w:rsidR="00D44D7B" w:rsidRPr="00A5354E">
        <w:rPr>
          <w:rFonts w:ascii="David" w:hAnsi="David" w:cs="David"/>
          <w:rtl/>
        </w:rPr>
        <w:t>,</w:t>
      </w:r>
      <w:r w:rsidRPr="00A5354E">
        <w:rPr>
          <w:rFonts w:ascii="David" w:hAnsi="David" w:cs="David"/>
          <w:rtl/>
        </w:rPr>
        <w:t xml:space="preserve"> היו קיימים לפני שהמשיח </w:t>
      </w:r>
      <w:r w:rsidR="002F62B9" w:rsidRPr="00A5354E">
        <w:rPr>
          <w:rFonts w:ascii="David" w:hAnsi="David" w:cs="David"/>
          <w:rtl/>
        </w:rPr>
        <w:t>היה לאדם</w:t>
      </w:r>
      <w:r w:rsidRPr="00A5354E">
        <w:rPr>
          <w:rFonts w:ascii="David" w:hAnsi="David" w:cs="David"/>
          <w:rtl/>
        </w:rPr>
        <w:t xml:space="preserve"> במהלך ההיסטוריה האנושית.</w:t>
      </w:r>
    </w:p>
    <w:p w14:paraId="0F782F69" w14:textId="10BF81F3" w:rsidR="003026AF" w:rsidRPr="00A5354E" w:rsidRDefault="003026AF" w:rsidP="003026AF">
      <w:pPr>
        <w:bidi/>
        <w:rPr>
          <w:rFonts w:ascii="David" w:hAnsi="David" w:cs="David"/>
          <w:rtl/>
        </w:rPr>
      </w:pPr>
    </w:p>
    <w:p w14:paraId="1DE9009A" w14:textId="70279A74" w:rsidR="003026AF" w:rsidRPr="00A5354E" w:rsidRDefault="003026AF" w:rsidP="003026AF">
      <w:pPr>
        <w:bidi/>
        <w:rPr>
          <w:rFonts w:ascii="David" w:hAnsi="David" w:cs="David"/>
          <w:rtl/>
        </w:rPr>
      </w:pPr>
      <w:r w:rsidRPr="00A5354E">
        <w:rPr>
          <w:rFonts w:ascii="David" w:hAnsi="David" w:cs="David"/>
          <w:rtl/>
        </w:rPr>
        <w:t xml:space="preserve">סעיף </w:t>
      </w:r>
      <w:r w:rsidR="00B165B0" w:rsidRPr="00A5354E">
        <w:rPr>
          <w:rFonts w:ascii="David" w:hAnsi="David" w:cs="David"/>
          <w:rtl/>
        </w:rPr>
        <w:t>ד</w:t>
      </w:r>
    </w:p>
    <w:p w14:paraId="63478A66" w14:textId="3B6E98FC" w:rsidR="003026AF" w:rsidRPr="00A5354E" w:rsidRDefault="003026AF" w:rsidP="00822FEF">
      <w:pPr>
        <w:bidi/>
        <w:rPr>
          <w:rFonts w:ascii="David" w:hAnsi="David" w:cs="David"/>
          <w:rtl/>
        </w:rPr>
      </w:pPr>
      <w:r w:rsidRPr="00A5354E">
        <w:rPr>
          <w:rFonts w:ascii="David" w:hAnsi="David" w:cs="David"/>
          <w:rtl/>
        </w:rPr>
        <w:t xml:space="preserve">אנחנו מצהירים בזאת ששני </w:t>
      </w:r>
      <w:proofErr w:type="spellStart"/>
      <w:r w:rsidRPr="00A5354E">
        <w:rPr>
          <w:rFonts w:ascii="David" w:hAnsi="David" w:cs="David"/>
          <w:rtl/>
        </w:rPr>
        <w:t>הטבעים</w:t>
      </w:r>
      <w:proofErr w:type="spellEnd"/>
      <w:r w:rsidRPr="00A5354E">
        <w:rPr>
          <w:rFonts w:ascii="David" w:hAnsi="David" w:cs="David"/>
          <w:rtl/>
        </w:rPr>
        <w:t xml:space="preserve"> של ישוע המשיח מאוחדים במה שמכונה האיחוד </w:t>
      </w:r>
      <w:proofErr w:type="spellStart"/>
      <w:r w:rsidRPr="00A5354E">
        <w:rPr>
          <w:rFonts w:ascii="David" w:hAnsi="David" w:cs="David"/>
          <w:rtl/>
        </w:rPr>
        <w:t>ההיפוסטאטי</w:t>
      </w:r>
      <w:proofErr w:type="spellEnd"/>
      <w:r w:rsidRPr="00A5354E">
        <w:rPr>
          <w:rFonts w:ascii="David" w:hAnsi="David" w:cs="David"/>
          <w:rtl/>
        </w:rPr>
        <w:t xml:space="preserve"> (</w:t>
      </w:r>
      <w:r w:rsidRPr="00A5354E">
        <w:rPr>
          <w:rFonts w:ascii="David" w:eastAsia="Proforma-Book" w:hAnsi="David" w:cs="David"/>
          <w:i/>
          <w:iCs/>
          <w:color w:val="0D0D0D" w:themeColor="text1" w:themeTint="F2"/>
          <w:spacing w:val="-10"/>
        </w:rPr>
        <w:t>hypostatic union</w:t>
      </w:r>
      <w:r w:rsidRPr="00A5354E">
        <w:rPr>
          <w:rFonts w:ascii="David" w:hAnsi="David" w:cs="David"/>
          <w:rtl/>
        </w:rPr>
        <w:t xml:space="preserve">), שני </w:t>
      </w:r>
      <w:proofErr w:type="spellStart"/>
      <w:r w:rsidRPr="00A5354E">
        <w:rPr>
          <w:rFonts w:ascii="David" w:hAnsi="David" w:cs="David"/>
          <w:rtl/>
        </w:rPr>
        <w:t>טבעים</w:t>
      </w:r>
      <w:proofErr w:type="spellEnd"/>
      <w:r w:rsidRPr="00A5354E">
        <w:rPr>
          <w:rFonts w:ascii="David" w:hAnsi="David" w:cs="David"/>
          <w:rtl/>
        </w:rPr>
        <w:t xml:space="preserve"> המאוחדים בהווייה האישיותית האחת, בלי ש</w:t>
      </w:r>
      <w:r w:rsidR="00822FEF" w:rsidRPr="00A5354E">
        <w:rPr>
          <w:rFonts w:ascii="David" w:hAnsi="David" w:cs="David"/>
          <w:rtl/>
        </w:rPr>
        <w:t>ה</w:t>
      </w:r>
      <w:r w:rsidRPr="00A5354E">
        <w:rPr>
          <w:rFonts w:ascii="David" w:hAnsi="David" w:cs="David"/>
          <w:rtl/>
        </w:rPr>
        <w:t>אחד י</w:t>
      </w:r>
      <w:r w:rsidR="00822FEF" w:rsidRPr="00A5354E">
        <w:rPr>
          <w:rFonts w:ascii="David" w:hAnsi="David" w:cs="David"/>
          <w:rtl/>
        </w:rPr>
        <w:t>תמזג</w:t>
      </w:r>
      <w:r w:rsidRPr="00A5354E">
        <w:rPr>
          <w:rFonts w:ascii="David" w:hAnsi="David" w:cs="David"/>
          <w:rtl/>
        </w:rPr>
        <w:t xml:space="preserve"> בשני, בלי ש</w:t>
      </w:r>
      <w:r w:rsidR="00822FEF" w:rsidRPr="00A5354E">
        <w:rPr>
          <w:rFonts w:ascii="David" w:hAnsi="David" w:cs="David"/>
          <w:rtl/>
        </w:rPr>
        <w:t xml:space="preserve">יהיה </w:t>
      </w:r>
      <w:r w:rsidRPr="00A5354E">
        <w:rPr>
          <w:rFonts w:ascii="David" w:hAnsi="David" w:cs="David"/>
          <w:rtl/>
        </w:rPr>
        <w:t>ניתן להפריד ביניהם או לחלק אותם, אף שניתן להבחין ביניהם</w:t>
      </w:r>
      <w:r w:rsidRPr="00A5354E">
        <w:rPr>
          <w:rStyle w:val="a5"/>
          <w:rFonts w:ascii="David" w:hAnsi="David" w:cs="David"/>
          <w:rtl/>
        </w:rPr>
        <w:footnoteReference w:id="4"/>
      </w:r>
      <w:r w:rsidRPr="00A5354E">
        <w:rPr>
          <w:rFonts w:ascii="David" w:hAnsi="David" w:cs="David"/>
          <w:rtl/>
        </w:rPr>
        <w:t>.</w:t>
      </w:r>
    </w:p>
    <w:p w14:paraId="26A72DC2" w14:textId="3E5A946B" w:rsidR="009D3C53" w:rsidRPr="00A5354E" w:rsidRDefault="009D3C53" w:rsidP="009D3C53">
      <w:pPr>
        <w:bidi/>
        <w:rPr>
          <w:rFonts w:ascii="David" w:hAnsi="David" w:cs="David"/>
          <w:rtl/>
        </w:rPr>
      </w:pPr>
      <w:r w:rsidRPr="00A5354E">
        <w:rPr>
          <w:rFonts w:ascii="David" w:hAnsi="David" w:cs="David"/>
          <w:rtl/>
        </w:rPr>
        <w:t>אנחנו מכ</w:t>
      </w:r>
      <w:r w:rsidR="00D44D7B" w:rsidRPr="00A5354E">
        <w:rPr>
          <w:rFonts w:ascii="David" w:hAnsi="David" w:cs="David"/>
          <w:rtl/>
        </w:rPr>
        <w:t>ח</w:t>
      </w:r>
      <w:r w:rsidRPr="00A5354E">
        <w:rPr>
          <w:rFonts w:ascii="David" w:hAnsi="David" w:cs="David"/>
          <w:rtl/>
        </w:rPr>
        <w:t>ישים את הטענה ש</w:t>
      </w:r>
      <w:r w:rsidR="008E5B81" w:rsidRPr="00A5354E">
        <w:rPr>
          <w:rFonts w:ascii="David" w:hAnsi="David" w:cs="David"/>
          <w:rtl/>
        </w:rPr>
        <w:t xml:space="preserve">כל ניסיון </w:t>
      </w:r>
      <w:r w:rsidRPr="00A5354E">
        <w:rPr>
          <w:rFonts w:ascii="David" w:hAnsi="David" w:cs="David"/>
          <w:rtl/>
        </w:rPr>
        <w:t xml:space="preserve">להבחין בין שני </w:t>
      </w:r>
      <w:proofErr w:type="spellStart"/>
      <w:r w:rsidRPr="00A5354E">
        <w:rPr>
          <w:rFonts w:ascii="David" w:hAnsi="David" w:cs="David"/>
          <w:rtl/>
        </w:rPr>
        <w:t>הטבעים</w:t>
      </w:r>
      <w:proofErr w:type="spellEnd"/>
      <w:r w:rsidRPr="00A5354E">
        <w:rPr>
          <w:rFonts w:ascii="David" w:hAnsi="David" w:cs="David"/>
          <w:rtl/>
        </w:rPr>
        <w:t xml:space="preserve"> פירושו להפריד ביניהם.</w:t>
      </w:r>
    </w:p>
    <w:p w14:paraId="77FAD0F0" w14:textId="6C2E7840" w:rsidR="009D3C53" w:rsidRPr="00A5354E" w:rsidRDefault="009D3C53" w:rsidP="009D3C53">
      <w:pPr>
        <w:bidi/>
        <w:rPr>
          <w:rFonts w:ascii="David" w:hAnsi="David" w:cs="David"/>
          <w:rtl/>
        </w:rPr>
      </w:pPr>
    </w:p>
    <w:p w14:paraId="4DC83333" w14:textId="29096AB0" w:rsidR="009D3C53" w:rsidRPr="00A5354E" w:rsidRDefault="009D3C53" w:rsidP="009D3C53">
      <w:pPr>
        <w:bidi/>
        <w:rPr>
          <w:rFonts w:ascii="David" w:hAnsi="David" w:cs="David"/>
          <w:rtl/>
        </w:rPr>
      </w:pPr>
      <w:r w:rsidRPr="00A5354E">
        <w:rPr>
          <w:rFonts w:ascii="David" w:hAnsi="David" w:cs="David"/>
          <w:rtl/>
        </w:rPr>
        <w:t xml:space="preserve">סעיף </w:t>
      </w:r>
      <w:r w:rsidR="00B165B0" w:rsidRPr="00A5354E">
        <w:rPr>
          <w:rFonts w:ascii="David" w:hAnsi="David" w:cs="David"/>
          <w:rtl/>
        </w:rPr>
        <w:t>ה</w:t>
      </w:r>
    </w:p>
    <w:p w14:paraId="2AE51A53" w14:textId="1CEFC102" w:rsidR="009D3C53" w:rsidRPr="00A5354E" w:rsidRDefault="00C21A7E" w:rsidP="00D44D7B">
      <w:pPr>
        <w:bidi/>
        <w:rPr>
          <w:rFonts w:ascii="David" w:hAnsi="David" w:cs="David"/>
          <w:rtl/>
        </w:rPr>
      </w:pPr>
      <w:r w:rsidRPr="00A5354E">
        <w:rPr>
          <w:rFonts w:ascii="David" w:hAnsi="David" w:cs="David"/>
          <w:rtl/>
        </w:rPr>
        <w:t>אנחנו מצהירים בזאת ש</w:t>
      </w:r>
      <w:r w:rsidR="000F2A52" w:rsidRPr="00A5354E">
        <w:rPr>
          <w:rFonts w:ascii="David" w:hAnsi="David" w:cs="David"/>
          <w:rtl/>
        </w:rPr>
        <w:t xml:space="preserve">כאשר </w:t>
      </w:r>
      <w:r w:rsidR="002F62B9" w:rsidRPr="00A5354E">
        <w:rPr>
          <w:rFonts w:ascii="David" w:hAnsi="David" w:cs="David"/>
          <w:rtl/>
        </w:rPr>
        <w:t>היה</w:t>
      </w:r>
      <w:r w:rsidR="000F2A52" w:rsidRPr="00A5354E">
        <w:rPr>
          <w:rFonts w:ascii="David" w:hAnsi="David" w:cs="David"/>
          <w:rtl/>
        </w:rPr>
        <w:t xml:space="preserve"> ישוע המשיח </w:t>
      </w:r>
      <w:r w:rsidR="002F62B9" w:rsidRPr="00A5354E">
        <w:rPr>
          <w:rFonts w:ascii="David" w:hAnsi="David" w:cs="David"/>
          <w:rtl/>
        </w:rPr>
        <w:t>לאדם</w:t>
      </w:r>
      <w:r w:rsidR="000F2A52" w:rsidRPr="00A5354E">
        <w:rPr>
          <w:rFonts w:ascii="David" w:hAnsi="David" w:cs="David"/>
          <w:rtl/>
        </w:rPr>
        <w:t xml:space="preserve">, </w:t>
      </w:r>
      <w:proofErr w:type="spellStart"/>
      <w:r w:rsidR="000F2A52" w:rsidRPr="00A5354E">
        <w:rPr>
          <w:rFonts w:ascii="David" w:hAnsi="David" w:cs="David"/>
          <w:rtl/>
        </w:rPr>
        <w:t>הטבעים</w:t>
      </w:r>
      <w:proofErr w:type="spellEnd"/>
      <w:r w:rsidR="000F2A52" w:rsidRPr="00A5354E">
        <w:rPr>
          <w:rFonts w:ascii="David" w:hAnsi="David" w:cs="David"/>
          <w:rtl/>
        </w:rPr>
        <w:t xml:space="preserve"> האלוהיים והאנושיים שלו לא איבדו מ</w:t>
      </w:r>
      <w:r w:rsidR="00D44D7B" w:rsidRPr="00A5354E">
        <w:rPr>
          <w:rFonts w:ascii="David" w:hAnsi="David" w:cs="David"/>
          <w:rtl/>
        </w:rPr>
        <w:t>ה</w:t>
      </w:r>
      <w:r w:rsidR="000F2A52" w:rsidRPr="00A5354E">
        <w:rPr>
          <w:rFonts w:ascii="David" w:hAnsi="David" w:cs="David"/>
          <w:rtl/>
        </w:rPr>
        <w:t>תכונות המאפיינ</w:t>
      </w:r>
      <w:r w:rsidR="008E5B81" w:rsidRPr="00A5354E">
        <w:rPr>
          <w:rFonts w:ascii="David" w:hAnsi="David" w:cs="David"/>
          <w:rtl/>
        </w:rPr>
        <w:t>ות</w:t>
      </w:r>
      <w:r w:rsidR="00822FEF" w:rsidRPr="00A5354E">
        <w:rPr>
          <w:rFonts w:ascii="David" w:hAnsi="David" w:cs="David"/>
          <w:rtl/>
        </w:rPr>
        <w:t xml:space="preserve"> אותם</w:t>
      </w:r>
      <w:r w:rsidR="000F2A52" w:rsidRPr="00A5354E">
        <w:rPr>
          <w:rFonts w:ascii="David" w:hAnsi="David" w:cs="David"/>
          <w:rtl/>
        </w:rPr>
        <w:t xml:space="preserve">. שני </w:t>
      </w:r>
      <w:proofErr w:type="spellStart"/>
      <w:r w:rsidR="000F2A52" w:rsidRPr="00A5354E">
        <w:rPr>
          <w:rFonts w:ascii="David" w:hAnsi="David" w:cs="David"/>
          <w:rtl/>
        </w:rPr>
        <w:t>הטבעים</w:t>
      </w:r>
      <w:proofErr w:type="spellEnd"/>
      <w:r w:rsidR="000F2A52" w:rsidRPr="00A5354E">
        <w:rPr>
          <w:rFonts w:ascii="David" w:hAnsi="David" w:cs="David"/>
          <w:rtl/>
        </w:rPr>
        <w:t xml:space="preserve"> הם של האישיות האחת, ישוע המשיח</w:t>
      </w:r>
      <w:r w:rsidR="000F2A52" w:rsidRPr="00A5354E">
        <w:rPr>
          <w:rStyle w:val="a5"/>
          <w:rFonts w:ascii="David" w:hAnsi="David" w:cs="David"/>
          <w:rtl/>
        </w:rPr>
        <w:footnoteReference w:id="5"/>
      </w:r>
      <w:r w:rsidR="000F2A52" w:rsidRPr="00A5354E">
        <w:rPr>
          <w:rFonts w:ascii="David" w:hAnsi="David" w:cs="David"/>
          <w:rtl/>
        </w:rPr>
        <w:t>.</w:t>
      </w:r>
    </w:p>
    <w:p w14:paraId="69DAC3DD" w14:textId="34CC2BD0" w:rsidR="000F2A52" w:rsidRPr="00A5354E" w:rsidRDefault="000F2A52" w:rsidP="008262A3">
      <w:pPr>
        <w:bidi/>
        <w:rPr>
          <w:rFonts w:ascii="David" w:hAnsi="David" w:cs="David"/>
          <w:rtl/>
        </w:rPr>
      </w:pPr>
      <w:r w:rsidRPr="00A5354E">
        <w:rPr>
          <w:rFonts w:ascii="David" w:hAnsi="David" w:cs="David"/>
          <w:rtl/>
        </w:rPr>
        <w:t xml:space="preserve">אנחנו מכחישים את הטענה שיש לטבעו האנושי של ישוע המשיח תכונות אלוהיות או שטבע זה מסוגל להכיל את הטבע האלוהי. אנחנו מכחישים את הטענה שהטבע האלוהי </w:t>
      </w:r>
      <w:r w:rsidR="00BA647C" w:rsidRPr="00A5354E">
        <w:rPr>
          <w:rFonts w:ascii="David" w:hAnsi="David" w:cs="David"/>
          <w:rtl/>
        </w:rPr>
        <w:t xml:space="preserve">העביר </w:t>
      </w:r>
      <w:r w:rsidRPr="00A5354E">
        <w:rPr>
          <w:rFonts w:ascii="David" w:hAnsi="David" w:cs="David"/>
          <w:rtl/>
        </w:rPr>
        <w:t xml:space="preserve">תכונות אלוהיות לטבע האנושי. אנחנו מכחישים את הטענה שהבן וויתר על </w:t>
      </w:r>
      <w:r w:rsidR="00BA647C" w:rsidRPr="00A5354E">
        <w:rPr>
          <w:rFonts w:ascii="David" w:hAnsi="David" w:cs="David"/>
          <w:rtl/>
        </w:rPr>
        <w:t>אי</w:t>
      </w:r>
      <w:r w:rsidR="008262A3" w:rsidRPr="00A5354E">
        <w:rPr>
          <w:rFonts w:ascii="David" w:hAnsi="David" w:cs="David"/>
          <w:rtl/>
        </w:rPr>
        <w:t xml:space="preserve"> </w:t>
      </w:r>
      <w:r w:rsidRPr="00A5354E">
        <w:rPr>
          <w:rFonts w:ascii="David" w:hAnsi="David" w:cs="David"/>
          <w:rtl/>
        </w:rPr>
        <w:t>אל</w:t>
      </w:r>
      <w:r w:rsidR="00BA647C" w:rsidRPr="00A5354E">
        <w:rPr>
          <w:rFonts w:ascii="David" w:hAnsi="David" w:cs="David"/>
          <w:rtl/>
        </w:rPr>
        <w:t>ה</w:t>
      </w:r>
      <w:r w:rsidRPr="00A5354E">
        <w:rPr>
          <w:rFonts w:ascii="David" w:hAnsi="David" w:cs="David"/>
          <w:rtl/>
        </w:rPr>
        <w:t xml:space="preserve"> מתכונותיו האלוהיות</w:t>
      </w:r>
      <w:r w:rsidR="002F62B9" w:rsidRPr="00A5354E">
        <w:rPr>
          <w:rFonts w:ascii="David" w:hAnsi="David" w:cs="David"/>
          <w:rtl/>
        </w:rPr>
        <w:t xml:space="preserve"> כאשר היה לאדם.</w:t>
      </w:r>
    </w:p>
    <w:p w14:paraId="002BDD26" w14:textId="2DCF9DDF" w:rsidR="00C938AC" w:rsidRPr="00A5354E" w:rsidRDefault="00C938AC" w:rsidP="00C938AC">
      <w:pPr>
        <w:bidi/>
        <w:rPr>
          <w:rFonts w:ascii="David" w:hAnsi="David" w:cs="David"/>
          <w:rtl/>
        </w:rPr>
      </w:pPr>
    </w:p>
    <w:p w14:paraId="10E84E28" w14:textId="07CC696A" w:rsidR="00C938AC" w:rsidRPr="00A5354E" w:rsidRDefault="00C938AC" w:rsidP="00C938AC">
      <w:pPr>
        <w:bidi/>
        <w:rPr>
          <w:rFonts w:ascii="David" w:hAnsi="David" w:cs="David"/>
          <w:rtl/>
        </w:rPr>
      </w:pPr>
      <w:r w:rsidRPr="00A5354E">
        <w:rPr>
          <w:rFonts w:ascii="David" w:hAnsi="David" w:cs="David"/>
          <w:rtl/>
        </w:rPr>
        <w:t xml:space="preserve">סעיף </w:t>
      </w:r>
      <w:r w:rsidR="00B165B0" w:rsidRPr="00A5354E">
        <w:rPr>
          <w:rFonts w:ascii="David" w:hAnsi="David" w:cs="David"/>
          <w:rtl/>
        </w:rPr>
        <w:t>ו</w:t>
      </w:r>
    </w:p>
    <w:p w14:paraId="0A19085B" w14:textId="17B9AC59" w:rsidR="00C938AC" w:rsidRPr="00A5354E" w:rsidRDefault="00C938AC" w:rsidP="008262A3">
      <w:pPr>
        <w:bidi/>
        <w:rPr>
          <w:rFonts w:ascii="David" w:hAnsi="David" w:cs="David"/>
          <w:rtl/>
        </w:rPr>
      </w:pPr>
      <w:r w:rsidRPr="00A5354E">
        <w:rPr>
          <w:rFonts w:ascii="David" w:hAnsi="David" w:cs="David"/>
          <w:rtl/>
        </w:rPr>
        <w:t xml:space="preserve">אנחנו מצהירים בזאת שישוע המשיח הוא צלמו הנראה של אלוהים, שהוא </w:t>
      </w:r>
      <w:r w:rsidR="00BA647C" w:rsidRPr="00A5354E">
        <w:rPr>
          <w:rFonts w:ascii="David" w:hAnsi="David" w:cs="David"/>
          <w:rtl/>
        </w:rPr>
        <w:t>קנה</w:t>
      </w:r>
      <w:r w:rsidR="008262A3" w:rsidRPr="00A5354E">
        <w:rPr>
          <w:rFonts w:ascii="David" w:hAnsi="David" w:cs="David"/>
          <w:rtl/>
        </w:rPr>
        <w:t xml:space="preserve"> </w:t>
      </w:r>
      <w:r w:rsidRPr="00A5354E">
        <w:rPr>
          <w:rFonts w:ascii="David" w:hAnsi="David" w:cs="David"/>
          <w:rtl/>
        </w:rPr>
        <w:t>המידה לאנושיות כפי שזו נועדה להיות</w:t>
      </w:r>
      <w:r w:rsidR="00BA647C" w:rsidRPr="00A5354E">
        <w:rPr>
          <w:rFonts w:ascii="David" w:hAnsi="David" w:cs="David"/>
          <w:rtl/>
        </w:rPr>
        <w:t>,</w:t>
      </w:r>
      <w:r w:rsidRPr="00A5354E">
        <w:rPr>
          <w:rFonts w:ascii="David" w:hAnsi="David" w:cs="David"/>
          <w:rtl/>
        </w:rPr>
        <w:t xml:space="preserve"> ושעם השלמת ישועתנו הוא ישנה אותנו כך שנידמה לו</w:t>
      </w:r>
      <w:r w:rsidRPr="00A5354E">
        <w:rPr>
          <w:rStyle w:val="a5"/>
          <w:rFonts w:ascii="David" w:hAnsi="David" w:cs="David"/>
          <w:rtl/>
        </w:rPr>
        <w:footnoteReference w:id="6"/>
      </w:r>
      <w:r w:rsidRPr="00A5354E">
        <w:rPr>
          <w:rFonts w:ascii="David" w:hAnsi="David" w:cs="David"/>
          <w:rtl/>
        </w:rPr>
        <w:t>.</w:t>
      </w:r>
    </w:p>
    <w:p w14:paraId="56388F5F" w14:textId="5CA72FB3" w:rsidR="005C0FEA" w:rsidRPr="00A5354E" w:rsidRDefault="00D24BDD" w:rsidP="004E32E9">
      <w:pPr>
        <w:bidi/>
        <w:rPr>
          <w:rFonts w:ascii="David" w:hAnsi="David" w:cs="David"/>
          <w:rtl/>
        </w:rPr>
      </w:pPr>
      <w:r w:rsidRPr="00A5354E">
        <w:rPr>
          <w:rFonts w:ascii="David" w:hAnsi="David" w:cs="David"/>
          <w:rtl/>
        </w:rPr>
        <w:t xml:space="preserve">אנחנו מכחישים </w:t>
      </w:r>
      <w:r w:rsidR="008262A3" w:rsidRPr="00A5354E">
        <w:rPr>
          <w:rFonts w:ascii="David" w:hAnsi="David" w:cs="David"/>
          <w:rtl/>
        </w:rPr>
        <w:t xml:space="preserve">את </w:t>
      </w:r>
      <w:r w:rsidRPr="00A5354E">
        <w:rPr>
          <w:rFonts w:ascii="David" w:hAnsi="David" w:cs="David"/>
          <w:rtl/>
        </w:rPr>
        <w:t xml:space="preserve">הטענה שאנושיותו של ישוע המשיח לא הייתה מלאה, שהוא רק נראה </w:t>
      </w:r>
      <w:r w:rsidR="00BA647C" w:rsidRPr="00A5354E">
        <w:rPr>
          <w:rFonts w:ascii="David" w:hAnsi="David" w:cs="David"/>
          <w:rtl/>
        </w:rPr>
        <w:t>כ</w:t>
      </w:r>
      <w:r w:rsidRPr="00A5354E">
        <w:rPr>
          <w:rFonts w:ascii="David" w:hAnsi="David" w:cs="David"/>
          <w:rtl/>
        </w:rPr>
        <w:t xml:space="preserve">אדם או שלא הייתה לו נפש אנושית </w:t>
      </w:r>
      <w:r w:rsidR="004E32E9">
        <w:rPr>
          <w:rFonts w:ascii="David" w:hAnsi="David" w:cs="David" w:hint="cs"/>
          <w:rtl/>
        </w:rPr>
        <w:t>ויכולת חשיבה הגיונית</w:t>
      </w:r>
      <w:r w:rsidRPr="00A5354E">
        <w:rPr>
          <w:rFonts w:ascii="David" w:hAnsi="David" w:cs="David"/>
          <w:rtl/>
        </w:rPr>
        <w:t xml:space="preserve">. אנחנו מכחישים </w:t>
      </w:r>
      <w:r w:rsidR="003D6B48" w:rsidRPr="00A5354E">
        <w:rPr>
          <w:rFonts w:ascii="David" w:hAnsi="David" w:cs="David"/>
          <w:rtl/>
        </w:rPr>
        <w:t xml:space="preserve">את </w:t>
      </w:r>
      <w:r w:rsidRPr="00A5354E">
        <w:rPr>
          <w:rFonts w:ascii="David" w:hAnsi="David" w:cs="David"/>
          <w:rtl/>
        </w:rPr>
        <w:t xml:space="preserve">הטענה שבאיחוד של </w:t>
      </w:r>
      <w:proofErr w:type="spellStart"/>
      <w:r w:rsidRPr="00A5354E">
        <w:rPr>
          <w:rFonts w:ascii="David" w:hAnsi="David" w:cs="David"/>
          <w:rtl/>
        </w:rPr>
        <w:t>הטבעים</w:t>
      </w:r>
      <w:proofErr w:type="spellEnd"/>
      <w:r w:rsidR="00AA1774" w:rsidRPr="00A5354E">
        <w:rPr>
          <w:rFonts w:ascii="David" w:hAnsi="David" w:cs="David"/>
        </w:rPr>
        <w:t xml:space="preserve"> </w:t>
      </w:r>
      <w:r w:rsidR="00AA1774" w:rsidRPr="00A5354E">
        <w:rPr>
          <w:rFonts w:ascii="David" w:hAnsi="David" w:cs="David"/>
          <w:rtl/>
        </w:rPr>
        <w:t xml:space="preserve">לקח </w:t>
      </w:r>
      <w:r w:rsidRPr="00A5354E">
        <w:rPr>
          <w:rFonts w:ascii="David" w:hAnsi="David" w:cs="David"/>
          <w:rtl/>
        </w:rPr>
        <w:t>הבן לעצמו אישיות אנושית ולא את הטבע האנושי עצמו.</w:t>
      </w:r>
    </w:p>
    <w:p w14:paraId="040E3D4A" w14:textId="3151F921" w:rsidR="00D24BDD" w:rsidRPr="00A5354E" w:rsidRDefault="00D24BDD" w:rsidP="00D24BDD">
      <w:pPr>
        <w:bidi/>
        <w:rPr>
          <w:rFonts w:ascii="David" w:hAnsi="David" w:cs="David"/>
          <w:rtl/>
        </w:rPr>
      </w:pPr>
    </w:p>
    <w:p w14:paraId="30CF3823" w14:textId="13EF7920" w:rsidR="00D24BDD" w:rsidRPr="00A5354E" w:rsidRDefault="00D24BDD" w:rsidP="00D24BDD">
      <w:pPr>
        <w:bidi/>
        <w:rPr>
          <w:rFonts w:ascii="David" w:hAnsi="David" w:cs="David"/>
          <w:rtl/>
        </w:rPr>
      </w:pPr>
      <w:r w:rsidRPr="00A5354E">
        <w:rPr>
          <w:rFonts w:ascii="David" w:hAnsi="David" w:cs="David"/>
          <w:rtl/>
        </w:rPr>
        <w:t xml:space="preserve">סעיף </w:t>
      </w:r>
      <w:r w:rsidR="00B165B0" w:rsidRPr="00A5354E">
        <w:rPr>
          <w:rFonts w:ascii="David" w:hAnsi="David" w:cs="David"/>
          <w:rtl/>
        </w:rPr>
        <w:t>ז</w:t>
      </w:r>
    </w:p>
    <w:p w14:paraId="20417B93" w14:textId="570224E6" w:rsidR="005C0FEA" w:rsidRPr="00A5354E" w:rsidRDefault="00D24BDD" w:rsidP="00A52C9A">
      <w:pPr>
        <w:bidi/>
        <w:rPr>
          <w:rFonts w:ascii="David" w:hAnsi="David" w:cs="David"/>
          <w:rtl/>
        </w:rPr>
      </w:pPr>
      <w:r w:rsidRPr="00A5354E">
        <w:rPr>
          <w:rFonts w:ascii="David" w:hAnsi="David" w:cs="David"/>
          <w:rtl/>
        </w:rPr>
        <w:t>אנחנו מצהירים בזאת ש</w:t>
      </w:r>
      <w:r w:rsidR="00BA647C" w:rsidRPr="00A5354E">
        <w:rPr>
          <w:rFonts w:ascii="David" w:hAnsi="David" w:cs="David"/>
          <w:rtl/>
        </w:rPr>
        <w:t>היו לישוע המשיח במעמדו הנחות כאדם עלי</w:t>
      </w:r>
      <w:r w:rsidR="008262A3" w:rsidRPr="00A5354E">
        <w:rPr>
          <w:rFonts w:ascii="David" w:hAnsi="David" w:cs="David"/>
          <w:rtl/>
        </w:rPr>
        <w:t xml:space="preserve"> </w:t>
      </w:r>
      <w:r w:rsidR="00BA647C" w:rsidRPr="00A5354E">
        <w:rPr>
          <w:rFonts w:ascii="David" w:hAnsi="David" w:cs="David"/>
          <w:rtl/>
        </w:rPr>
        <w:t xml:space="preserve">אדמות, </w:t>
      </w:r>
      <w:r w:rsidRPr="00A5354E">
        <w:rPr>
          <w:rFonts w:ascii="David" w:hAnsi="David" w:cs="David"/>
          <w:rtl/>
        </w:rPr>
        <w:t>כ</w:t>
      </w:r>
      <w:r w:rsidR="00BA647C" w:rsidRPr="00A5354E">
        <w:rPr>
          <w:rFonts w:ascii="David" w:hAnsi="David" w:cs="David"/>
          <w:rtl/>
        </w:rPr>
        <w:t>ל</w:t>
      </w:r>
      <w:r w:rsidRPr="00A5354E">
        <w:rPr>
          <w:rFonts w:ascii="David" w:hAnsi="David" w:cs="David"/>
          <w:rtl/>
        </w:rPr>
        <w:t>כל האדם, כל המגבלות הטבעיות והחולשות הנפוצות שיש לבני</w:t>
      </w:r>
      <w:r w:rsidR="00A52C9A" w:rsidRPr="00A5354E">
        <w:rPr>
          <w:rFonts w:ascii="David" w:hAnsi="David" w:cs="David"/>
          <w:rtl/>
        </w:rPr>
        <w:t xml:space="preserve"> </w:t>
      </w:r>
      <w:r w:rsidRPr="00A5354E">
        <w:rPr>
          <w:rFonts w:ascii="David" w:hAnsi="David" w:cs="David"/>
          <w:rtl/>
        </w:rPr>
        <w:t xml:space="preserve">האדם מטבעם. אנחנו מצהירים </w:t>
      </w:r>
      <w:r w:rsidR="00BA647C" w:rsidRPr="00A5354E">
        <w:rPr>
          <w:rFonts w:ascii="David" w:hAnsi="David" w:cs="David"/>
          <w:rtl/>
        </w:rPr>
        <w:t xml:space="preserve">בזאת </w:t>
      </w:r>
      <w:r w:rsidRPr="00A5354E">
        <w:rPr>
          <w:rFonts w:ascii="David" w:hAnsi="David" w:cs="David"/>
          <w:rtl/>
        </w:rPr>
        <w:t>שהוא דמה לנו בכל מובן, מלבד קיומו של החטא</w:t>
      </w:r>
      <w:r w:rsidRPr="00A5354E">
        <w:rPr>
          <w:rStyle w:val="a5"/>
          <w:rFonts w:ascii="David" w:hAnsi="David" w:cs="David"/>
          <w:rtl/>
        </w:rPr>
        <w:footnoteReference w:id="7"/>
      </w:r>
      <w:r w:rsidRPr="00A5354E">
        <w:rPr>
          <w:rFonts w:ascii="David" w:hAnsi="David" w:cs="David"/>
          <w:rtl/>
        </w:rPr>
        <w:t>.</w:t>
      </w:r>
    </w:p>
    <w:p w14:paraId="5B45EF8D" w14:textId="1C5425F5" w:rsidR="00D24BDD" w:rsidRPr="00A5354E" w:rsidRDefault="00D24BDD" w:rsidP="00D24BDD">
      <w:pPr>
        <w:bidi/>
        <w:rPr>
          <w:rFonts w:ascii="David" w:hAnsi="David" w:cs="David"/>
          <w:rtl/>
        </w:rPr>
      </w:pPr>
      <w:r w:rsidRPr="00A5354E">
        <w:rPr>
          <w:rFonts w:ascii="David" w:hAnsi="David" w:cs="David"/>
          <w:rtl/>
        </w:rPr>
        <w:t>אנחנו מכחישים את הטענה</w:t>
      </w:r>
      <w:r w:rsidR="00F35F28" w:rsidRPr="00A5354E">
        <w:rPr>
          <w:rFonts w:ascii="David" w:hAnsi="David" w:cs="David"/>
          <w:rtl/>
        </w:rPr>
        <w:t xml:space="preserve"> שישוע המשיח חטא. אנחנו מכחישים את הטענה שישוע המשיח לא חווה – באמת ובתמים – סבל, פיתויים וכאב. אנחנו מכחישים את הטענה שהחטא מהותי לטבע האנושי, ואת הטענה שהעובדה שהמשיח לא חטא אינה אפשרית לאור טבעו האנושי.</w:t>
      </w:r>
    </w:p>
    <w:p w14:paraId="6340E18C" w14:textId="4B19A4E1" w:rsidR="00F35F28" w:rsidRPr="00A5354E" w:rsidRDefault="00F35F28" w:rsidP="00F35F28">
      <w:pPr>
        <w:bidi/>
        <w:rPr>
          <w:rFonts w:ascii="David" w:hAnsi="David" w:cs="David"/>
          <w:rtl/>
        </w:rPr>
      </w:pPr>
    </w:p>
    <w:p w14:paraId="31D73098" w14:textId="453BE8A0" w:rsidR="00F35F28" w:rsidRPr="00A5354E" w:rsidRDefault="00F35F28" w:rsidP="00F35F28">
      <w:pPr>
        <w:bidi/>
        <w:rPr>
          <w:rFonts w:ascii="David" w:hAnsi="David" w:cs="David"/>
          <w:rtl/>
        </w:rPr>
      </w:pPr>
      <w:r w:rsidRPr="00A5354E">
        <w:rPr>
          <w:rFonts w:ascii="David" w:hAnsi="David" w:cs="David"/>
          <w:rtl/>
        </w:rPr>
        <w:t xml:space="preserve">סעיף </w:t>
      </w:r>
      <w:r w:rsidR="00B165B0" w:rsidRPr="00A5354E">
        <w:rPr>
          <w:rFonts w:ascii="David" w:hAnsi="David" w:cs="David"/>
          <w:rtl/>
        </w:rPr>
        <w:t>ח</w:t>
      </w:r>
    </w:p>
    <w:p w14:paraId="77E23380" w14:textId="52DF0B43" w:rsidR="00F35F28" w:rsidRPr="00A5354E" w:rsidRDefault="000F4E36" w:rsidP="0056450F">
      <w:pPr>
        <w:bidi/>
        <w:rPr>
          <w:rFonts w:ascii="David" w:hAnsi="David" w:cs="David"/>
          <w:rtl/>
        </w:rPr>
      </w:pPr>
      <w:r w:rsidRPr="00A5354E">
        <w:rPr>
          <w:rFonts w:ascii="David" w:hAnsi="David" w:cs="David"/>
          <w:rtl/>
        </w:rPr>
        <w:t xml:space="preserve">אנחנו מצהירים בזאת </w:t>
      </w:r>
      <w:r w:rsidR="00A22B46" w:rsidRPr="00A5354E">
        <w:rPr>
          <w:rFonts w:ascii="David" w:hAnsi="David" w:cs="David"/>
          <w:rtl/>
        </w:rPr>
        <w:t>כ</w:t>
      </w:r>
      <w:r w:rsidRPr="00A5354E">
        <w:rPr>
          <w:rFonts w:ascii="David" w:hAnsi="David" w:cs="David"/>
          <w:rtl/>
        </w:rPr>
        <w:t>עוב</w:t>
      </w:r>
      <w:r w:rsidR="00A22B46" w:rsidRPr="00A5354E">
        <w:rPr>
          <w:rFonts w:ascii="David" w:hAnsi="David" w:cs="David"/>
          <w:rtl/>
        </w:rPr>
        <w:t>ד</w:t>
      </w:r>
      <w:r w:rsidRPr="00A5354E">
        <w:rPr>
          <w:rFonts w:ascii="David" w:hAnsi="David" w:cs="David"/>
          <w:rtl/>
        </w:rPr>
        <w:t xml:space="preserve">ה היסטורית שישוע המשיח הולד בדרך נס בכוח רוח הקודש, ונולד למרים בעת שהייתה בתולה. אנחנו מצהירים בזאת, בהסכמה עם הצהרת </w:t>
      </w:r>
      <w:proofErr w:type="spellStart"/>
      <w:r w:rsidRPr="00A5354E">
        <w:rPr>
          <w:rFonts w:ascii="David" w:hAnsi="David" w:cs="David"/>
          <w:rtl/>
        </w:rPr>
        <w:t>קלקדון</w:t>
      </w:r>
      <w:proofErr w:type="spellEnd"/>
      <w:r w:rsidRPr="00A5354E">
        <w:rPr>
          <w:rFonts w:ascii="David" w:hAnsi="David" w:cs="David"/>
          <w:rtl/>
        </w:rPr>
        <w:t>, שנכון לכנות</w:t>
      </w:r>
      <w:r w:rsidR="00BA647C" w:rsidRPr="00A5354E">
        <w:rPr>
          <w:rFonts w:ascii="David" w:hAnsi="David" w:cs="David"/>
          <w:rtl/>
        </w:rPr>
        <w:t xml:space="preserve"> את מרים</w:t>
      </w:r>
      <w:r w:rsidRPr="00A5354E">
        <w:rPr>
          <w:rFonts w:ascii="David" w:hAnsi="David" w:cs="David"/>
          <w:rtl/>
        </w:rPr>
        <w:t xml:space="preserve"> </w:t>
      </w:r>
      <w:r w:rsidR="005D1440" w:rsidRPr="00A5354E">
        <w:rPr>
          <w:rFonts w:ascii="David" w:hAnsi="David" w:cs="David" w:hint="cs"/>
          <w:rtl/>
        </w:rPr>
        <w:t>"</w:t>
      </w:r>
      <w:r w:rsidRPr="00A5354E">
        <w:rPr>
          <w:rFonts w:ascii="David" w:hAnsi="David" w:cs="David"/>
          <w:rtl/>
        </w:rPr>
        <w:t>אם אלוהים</w:t>
      </w:r>
      <w:r w:rsidR="005D1440" w:rsidRPr="00A5354E">
        <w:rPr>
          <w:rFonts w:ascii="David" w:hAnsi="David" w:cs="David" w:hint="cs"/>
          <w:rtl/>
        </w:rPr>
        <w:t>"</w:t>
      </w:r>
      <w:r w:rsidRPr="00A5354E">
        <w:rPr>
          <w:rFonts w:ascii="David" w:hAnsi="David" w:cs="David"/>
          <w:rtl/>
        </w:rPr>
        <w:t xml:space="preserve"> (</w:t>
      </w:r>
      <w:proofErr w:type="spellStart"/>
      <w:r w:rsidRPr="00A5354E">
        <w:rPr>
          <w:rFonts w:ascii="David" w:hAnsi="David" w:cs="David"/>
          <w:i/>
          <w:iCs/>
          <w:color w:val="0D0D0D" w:themeColor="text1" w:themeTint="F2"/>
        </w:rPr>
        <w:t>theotokos</w:t>
      </w:r>
      <w:proofErr w:type="spellEnd"/>
      <w:r w:rsidRPr="00A5354E">
        <w:rPr>
          <w:rFonts w:ascii="David" w:hAnsi="David" w:cs="David"/>
          <w:rtl/>
        </w:rPr>
        <w:t>) במובן זה שהבן שילדה הוא בן האלוהים, האישיות השנייה ב</w:t>
      </w:r>
      <w:r w:rsidR="000E033C" w:rsidRPr="00A5354E">
        <w:rPr>
          <w:rFonts w:ascii="David" w:hAnsi="David" w:cs="David"/>
          <w:rtl/>
        </w:rPr>
        <w:t>אחדות האלוהית המשולשת</w:t>
      </w:r>
      <w:r w:rsidRPr="00A5354E">
        <w:rPr>
          <w:rFonts w:ascii="David" w:hAnsi="David" w:cs="David"/>
          <w:rtl/>
        </w:rPr>
        <w:t xml:space="preserve"> הקדוש</w:t>
      </w:r>
      <w:r w:rsidR="000E033C" w:rsidRPr="00A5354E">
        <w:rPr>
          <w:rFonts w:ascii="David" w:hAnsi="David" w:cs="David"/>
          <w:rtl/>
        </w:rPr>
        <w:t>ה</w:t>
      </w:r>
      <w:r w:rsidRPr="00A5354E">
        <w:rPr>
          <w:rFonts w:ascii="David" w:hAnsi="David" w:cs="David"/>
          <w:rtl/>
        </w:rPr>
        <w:t>, שהיה לאדם</w:t>
      </w:r>
      <w:r w:rsidRPr="00A5354E">
        <w:rPr>
          <w:rStyle w:val="a5"/>
          <w:rFonts w:ascii="David" w:hAnsi="David" w:cs="David"/>
          <w:rtl/>
        </w:rPr>
        <w:footnoteReference w:id="8"/>
      </w:r>
      <w:r w:rsidRPr="00A5354E">
        <w:rPr>
          <w:rFonts w:ascii="David" w:hAnsi="David" w:cs="David"/>
          <w:rtl/>
        </w:rPr>
        <w:t>.</w:t>
      </w:r>
    </w:p>
    <w:p w14:paraId="72885B1D" w14:textId="72D83E92" w:rsidR="000F4E36" w:rsidRPr="00A5354E" w:rsidRDefault="000F4E36" w:rsidP="000F4E36">
      <w:pPr>
        <w:bidi/>
        <w:rPr>
          <w:rFonts w:ascii="David" w:hAnsi="David" w:cs="David"/>
          <w:rtl/>
        </w:rPr>
      </w:pPr>
      <w:r w:rsidRPr="00A5354E">
        <w:rPr>
          <w:rFonts w:ascii="David" w:hAnsi="David" w:cs="David"/>
          <w:rtl/>
        </w:rPr>
        <w:t xml:space="preserve">אנחנו מכחישים את הטענה שישוע המשיח קיבל </w:t>
      </w:r>
      <w:r w:rsidR="00BA647C" w:rsidRPr="00A5354E">
        <w:rPr>
          <w:rFonts w:ascii="David" w:hAnsi="David" w:cs="David"/>
          <w:rtl/>
        </w:rPr>
        <w:t xml:space="preserve">ממרים </w:t>
      </w:r>
      <w:r w:rsidRPr="00A5354E">
        <w:rPr>
          <w:rFonts w:ascii="David" w:hAnsi="David" w:cs="David"/>
          <w:rtl/>
        </w:rPr>
        <w:t>את טבעו האלוהי או את היות</w:t>
      </w:r>
      <w:r w:rsidR="00BA647C" w:rsidRPr="00A5354E">
        <w:rPr>
          <w:rFonts w:ascii="David" w:hAnsi="David" w:cs="David"/>
          <w:rtl/>
        </w:rPr>
        <w:t>ו</w:t>
      </w:r>
      <w:r w:rsidRPr="00A5354E">
        <w:rPr>
          <w:rFonts w:ascii="David" w:hAnsi="David" w:cs="David"/>
          <w:rtl/>
        </w:rPr>
        <w:t xml:space="preserve"> נקי מחטא.</w:t>
      </w:r>
    </w:p>
    <w:p w14:paraId="29AA602A" w14:textId="77777777" w:rsidR="00464FA9" w:rsidRPr="00A5354E" w:rsidRDefault="00464FA9" w:rsidP="00BB21B3">
      <w:pPr>
        <w:rPr>
          <w:rFonts w:ascii="David" w:hAnsi="David" w:cs="David"/>
          <w:color w:val="0D0D0D" w:themeColor="text1" w:themeTint="F2"/>
        </w:rPr>
      </w:pPr>
    </w:p>
    <w:p w14:paraId="1AE982B1" w14:textId="77777777" w:rsidR="000D25EB" w:rsidRPr="00A5354E" w:rsidRDefault="000D25EB" w:rsidP="00BB21B3">
      <w:pPr>
        <w:rPr>
          <w:rFonts w:ascii="David" w:hAnsi="David" w:cs="David"/>
          <w:color w:val="0D0D0D" w:themeColor="text1" w:themeTint="F2"/>
        </w:rPr>
      </w:pPr>
    </w:p>
    <w:p w14:paraId="52921545" w14:textId="1B109D1B" w:rsidR="00E363BB" w:rsidRPr="00A5354E" w:rsidRDefault="000F4E36" w:rsidP="000F4E36">
      <w:pPr>
        <w:bidi/>
        <w:rPr>
          <w:rFonts w:ascii="David" w:hAnsi="David" w:cs="David"/>
          <w:color w:val="0D0D0D" w:themeColor="text1" w:themeTint="F2"/>
          <w:rtl/>
        </w:rPr>
      </w:pPr>
      <w:r w:rsidRPr="00A5354E">
        <w:rPr>
          <w:rFonts w:ascii="David" w:hAnsi="David" w:cs="David"/>
          <w:color w:val="0D0D0D" w:themeColor="text1" w:themeTint="F2"/>
          <w:rtl/>
        </w:rPr>
        <w:t xml:space="preserve">סעיף </w:t>
      </w:r>
      <w:r w:rsidR="00B165B0" w:rsidRPr="00A5354E">
        <w:rPr>
          <w:rFonts w:ascii="David" w:hAnsi="David" w:cs="David"/>
          <w:color w:val="0D0D0D" w:themeColor="text1" w:themeTint="F2"/>
          <w:rtl/>
        </w:rPr>
        <w:t>ט</w:t>
      </w:r>
      <w:r w:rsidRPr="00A5354E">
        <w:rPr>
          <w:rFonts w:ascii="David" w:hAnsi="David" w:cs="David"/>
          <w:color w:val="0D0D0D" w:themeColor="text1" w:themeTint="F2"/>
          <w:rtl/>
        </w:rPr>
        <w:t xml:space="preserve"> </w:t>
      </w:r>
    </w:p>
    <w:p w14:paraId="55213575" w14:textId="6E0C090E" w:rsidR="00464FA9" w:rsidRPr="00A5354E" w:rsidRDefault="000F4E36" w:rsidP="000F4E36">
      <w:pPr>
        <w:pStyle w:val="a6"/>
        <w:bidi/>
        <w:spacing w:line="252" w:lineRule="auto"/>
        <w:ind w:left="19" w:right="17" w:firstLine="0"/>
        <w:rPr>
          <w:rFonts w:ascii="David" w:hAnsi="David" w:cs="David"/>
          <w:color w:val="0D0D0D" w:themeColor="text1" w:themeTint="F2"/>
          <w:szCs w:val="24"/>
          <w:rtl/>
          <w:lang w:bidi="he-IL"/>
        </w:rPr>
      </w:pPr>
      <w:r w:rsidRPr="00A5354E">
        <w:rPr>
          <w:rFonts w:ascii="David" w:hAnsi="David" w:cs="David"/>
          <w:color w:val="0D0D0D" w:themeColor="text1" w:themeTint="F2"/>
          <w:szCs w:val="24"/>
          <w:rtl/>
          <w:lang w:bidi="he-IL"/>
        </w:rPr>
        <w:t xml:space="preserve">אנחנו מצהירים בזאת שישוע המשיח הוא </w:t>
      </w:r>
      <w:r w:rsidR="002A5585" w:rsidRPr="00A5354E">
        <w:rPr>
          <w:rFonts w:ascii="David" w:hAnsi="David" w:cs="David"/>
          <w:color w:val="0D0D0D" w:themeColor="text1" w:themeTint="F2"/>
          <w:szCs w:val="24"/>
          <w:rtl/>
          <w:lang w:bidi="he-IL"/>
        </w:rPr>
        <w:t xml:space="preserve">האדם השני, </w:t>
      </w:r>
      <w:r w:rsidRPr="00A5354E">
        <w:rPr>
          <w:rFonts w:ascii="David" w:hAnsi="David" w:cs="David"/>
          <w:color w:val="0D0D0D" w:themeColor="text1" w:themeTint="F2"/>
          <w:szCs w:val="24"/>
          <w:rtl/>
          <w:lang w:bidi="he-IL"/>
        </w:rPr>
        <w:t>ראש האנושות החדשה, שהגשים את משימתו בשלמות</w:t>
      </w:r>
      <w:r w:rsidR="002A5585" w:rsidRPr="00A5354E">
        <w:rPr>
          <w:rFonts w:ascii="David" w:hAnsi="David" w:cs="David"/>
          <w:color w:val="0D0D0D" w:themeColor="text1" w:themeTint="F2"/>
          <w:szCs w:val="24"/>
          <w:rtl/>
          <w:lang w:bidi="he-IL"/>
        </w:rPr>
        <w:t xml:space="preserve">, בדיוק בנקודות כולן </w:t>
      </w:r>
      <w:r w:rsidR="00A52C9A" w:rsidRPr="00A5354E">
        <w:rPr>
          <w:rFonts w:ascii="David" w:hAnsi="David" w:cs="David"/>
          <w:color w:val="0D0D0D" w:themeColor="text1" w:themeTint="F2"/>
          <w:szCs w:val="24"/>
          <w:rtl/>
          <w:lang w:bidi="he-IL"/>
        </w:rPr>
        <w:t>ש</w:t>
      </w:r>
      <w:r w:rsidR="002A5585" w:rsidRPr="00A5354E">
        <w:rPr>
          <w:rFonts w:ascii="David" w:hAnsi="David" w:cs="David"/>
          <w:color w:val="0D0D0D" w:themeColor="text1" w:themeTint="F2"/>
          <w:szCs w:val="24"/>
          <w:rtl/>
          <w:lang w:bidi="he-IL"/>
        </w:rPr>
        <w:t>בהן כשל האדם הראשון, ושישוע המשיח הוא ראש לעמו, הנקרא גם גוף המשיח</w:t>
      </w:r>
      <w:r w:rsidR="002A5585" w:rsidRPr="00A5354E">
        <w:rPr>
          <w:rStyle w:val="a5"/>
          <w:rFonts w:ascii="David" w:hAnsi="David" w:cs="David"/>
          <w:color w:val="0D0D0D" w:themeColor="text1" w:themeTint="F2"/>
          <w:szCs w:val="24"/>
          <w:rtl/>
          <w:lang w:bidi="he-IL"/>
        </w:rPr>
        <w:footnoteReference w:id="9"/>
      </w:r>
      <w:r w:rsidR="002A5585" w:rsidRPr="00A5354E">
        <w:rPr>
          <w:rFonts w:ascii="David" w:hAnsi="David" w:cs="David"/>
          <w:color w:val="0D0D0D" w:themeColor="text1" w:themeTint="F2"/>
          <w:szCs w:val="24"/>
          <w:rtl/>
          <w:lang w:bidi="he-IL"/>
        </w:rPr>
        <w:t>.</w:t>
      </w:r>
    </w:p>
    <w:p w14:paraId="4E0CD831" w14:textId="2CDD2757" w:rsidR="00A22B46" w:rsidRPr="00A5354E" w:rsidRDefault="00A22B46" w:rsidP="00A22B46">
      <w:pPr>
        <w:pStyle w:val="a6"/>
        <w:bidi/>
        <w:spacing w:line="252" w:lineRule="auto"/>
        <w:ind w:left="19" w:right="17" w:firstLine="0"/>
        <w:rPr>
          <w:rFonts w:ascii="David" w:hAnsi="David" w:cs="David"/>
          <w:color w:val="0D0D0D" w:themeColor="text1" w:themeTint="F2"/>
          <w:szCs w:val="24"/>
          <w:lang w:bidi="he-IL"/>
        </w:rPr>
      </w:pPr>
      <w:r w:rsidRPr="00A5354E">
        <w:rPr>
          <w:rFonts w:ascii="David" w:hAnsi="David" w:cs="David"/>
          <w:color w:val="0D0D0D" w:themeColor="text1" w:themeTint="F2"/>
          <w:szCs w:val="24"/>
          <w:rtl/>
          <w:lang w:bidi="he-IL"/>
        </w:rPr>
        <w:lastRenderedPageBreak/>
        <w:t>אנחנו מכחישים את הטענה שישוע לקח לעצמו טבע אנושי חוטא, או שירש את אשמת חטאו של האדם הראשון ואת תוצאותיה של אשמה זו.</w:t>
      </w:r>
    </w:p>
    <w:p w14:paraId="483E27FE" w14:textId="77777777" w:rsidR="00727CE7" w:rsidRPr="00A5354E" w:rsidRDefault="00727CE7" w:rsidP="00A22B46">
      <w:pPr>
        <w:pStyle w:val="a6"/>
        <w:bidi/>
        <w:spacing w:line="252" w:lineRule="auto"/>
        <w:ind w:left="19" w:right="17" w:firstLine="0"/>
        <w:rPr>
          <w:rFonts w:ascii="David" w:hAnsi="David" w:cs="David"/>
          <w:color w:val="0D0D0D" w:themeColor="text1" w:themeTint="F2"/>
          <w:szCs w:val="24"/>
          <w:lang w:bidi="he-IL"/>
        </w:rPr>
      </w:pPr>
    </w:p>
    <w:p w14:paraId="681D7F60" w14:textId="02DBE072" w:rsidR="00464FA9" w:rsidRPr="00A5354E" w:rsidRDefault="00A22B46" w:rsidP="00727CE7">
      <w:pPr>
        <w:pStyle w:val="a6"/>
        <w:bidi/>
        <w:spacing w:line="252" w:lineRule="auto"/>
        <w:ind w:left="19" w:right="17" w:firstLine="0"/>
        <w:rPr>
          <w:rFonts w:ascii="David" w:hAnsi="David" w:cs="David"/>
          <w:color w:val="0D0D0D" w:themeColor="text1" w:themeTint="F2"/>
          <w:szCs w:val="24"/>
          <w:rtl/>
          <w:lang w:bidi="he-IL"/>
        </w:rPr>
      </w:pPr>
      <w:r w:rsidRPr="00A5354E">
        <w:rPr>
          <w:rFonts w:ascii="David" w:hAnsi="David" w:cs="David"/>
          <w:color w:val="0D0D0D" w:themeColor="text1" w:themeTint="F2"/>
          <w:szCs w:val="24"/>
          <w:rtl/>
          <w:lang w:bidi="he-IL"/>
        </w:rPr>
        <w:t xml:space="preserve">סעיף </w:t>
      </w:r>
      <w:r w:rsidR="00B165B0" w:rsidRPr="00A5354E">
        <w:rPr>
          <w:rFonts w:ascii="David" w:hAnsi="David" w:cs="David"/>
          <w:color w:val="0D0D0D" w:themeColor="text1" w:themeTint="F2"/>
          <w:szCs w:val="24"/>
          <w:rtl/>
          <w:lang w:bidi="he-IL"/>
        </w:rPr>
        <w:t>י</w:t>
      </w:r>
    </w:p>
    <w:p w14:paraId="728AE339" w14:textId="0737F91C" w:rsidR="004D4800" w:rsidRPr="00A5354E" w:rsidRDefault="00A22B46" w:rsidP="000F4E36">
      <w:pPr>
        <w:pStyle w:val="a6"/>
        <w:bidi/>
        <w:spacing w:line="252" w:lineRule="auto"/>
        <w:ind w:left="19" w:right="17" w:firstLine="0"/>
        <w:rPr>
          <w:rFonts w:ascii="David" w:hAnsi="David" w:cs="David"/>
          <w:color w:val="0D0D0D" w:themeColor="text1" w:themeTint="F2"/>
          <w:szCs w:val="24"/>
          <w:lang w:bidi="he-IL"/>
        </w:rPr>
      </w:pPr>
      <w:r w:rsidRPr="00A5354E">
        <w:rPr>
          <w:rFonts w:ascii="David" w:hAnsi="David" w:cs="David"/>
          <w:color w:val="0D0D0D" w:themeColor="text1" w:themeTint="F2"/>
          <w:szCs w:val="24"/>
          <w:rtl/>
          <w:lang w:bidi="he-IL"/>
        </w:rPr>
        <w:t>אנחנו מצהירים בזאת שהמשיח צי</w:t>
      </w:r>
      <w:r w:rsidR="00F93C81" w:rsidRPr="00A5354E">
        <w:rPr>
          <w:rFonts w:ascii="David" w:hAnsi="David" w:cs="David"/>
          <w:color w:val="0D0D0D" w:themeColor="text1" w:themeTint="F2"/>
          <w:szCs w:val="24"/>
          <w:rtl/>
          <w:lang w:bidi="he-IL"/>
        </w:rPr>
        <w:t>י</w:t>
      </w:r>
      <w:r w:rsidRPr="00A5354E">
        <w:rPr>
          <w:rFonts w:ascii="David" w:hAnsi="David" w:cs="David"/>
          <w:color w:val="0D0D0D" w:themeColor="text1" w:themeTint="F2"/>
          <w:szCs w:val="24"/>
          <w:rtl/>
          <w:lang w:bidi="he-IL"/>
        </w:rPr>
        <w:t xml:space="preserve">ת למצוות אלוהים בחייו (ציות פעיל) ובמותו (ציות סביל). באורח חייו המושלם קיים המשיח למעננו ובשמנו את כל דרישותיה הצודקות של </w:t>
      </w:r>
      <w:r w:rsidR="00F93C81" w:rsidRPr="00A5354E">
        <w:rPr>
          <w:rFonts w:ascii="David" w:hAnsi="David" w:cs="David"/>
          <w:color w:val="0D0D0D" w:themeColor="text1" w:themeTint="F2"/>
          <w:szCs w:val="24"/>
          <w:rtl/>
          <w:lang w:bidi="he-IL"/>
        </w:rPr>
        <w:t>תורת</w:t>
      </w:r>
      <w:r w:rsidRPr="00A5354E">
        <w:rPr>
          <w:rFonts w:ascii="David" w:hAnsi="David" w:cs="David"/>
          <w:color w:val="0D0D0D" w:themeColor="text1" w:themeTint="F2"/>
          <w:szCs w:val="24"/>
          <w:rtl/>
          <w:lang w:bidi="he-IL"/>
        </w:rPr>
        <w:t xml:space="preserve"> אלוהים, ושבמותו נשא על הצלב את עונש חטאינו</w:t>
      </w:r>
      <w:r w:rsidRPr="00A5354E">
        <w:rPr>
          <w:rStyle w:val="a5"/>
          <w:rFonts w:ascii="David" w:hAnsi="David" w:cs="David"/>
          <w:color w:val="0D0D0D" w:themeColor="text1" w:themeTint="F2"/>
          <w:szCs w:val="24"/>
          <w:rtl/>
          <w:lang w:bidi="he-IL"/>
        </w:rPr>
        <w:footnoteReference w:id="10"/>
      </w:r>
      <w:r w:rsidRPr="00A5354E">
        <w:rPr>
          <w:rFonts w:ascii="David" w:hAnsi="David" w:cs="David"/>
          <w:color w:val="0D0D0D" w:themeColor="text1" w:themeTint="F2"/>
          <w:szCs w:val="24"/>
          <w:rtl/>
          <w:lang w:bidi="he-IL"/>
        </w:rPr>
        <w:t>.</w:t>
      </w:r>
    </w:p>
    <w:p w14:paraId="553BF4B9" w14:textId="13916382" w:rsidR="004D4800" w:rsidRPr="00A5354E" w:rsidRDefault="00B53179" w:rsidP="000F4E36">
      <w:pPr>
        <w:pStyle w:val="a6"/>
        <w:bidi/>
        <w:spacing w:line="252" w:lineRule="auto"/>
        <w:ind w:left="19" w:right="17" w:firstLine="0"/>
        <w:rPr>
          <w:rFonts w:ascii="David" w:hAnsi="David" w:cs="David"/>
          <w:color w:val="0D0D0D" w:themeColor="text1" w:themeTint="F2"/>
          <w:szCs w:val="24"/>
          <w:rtl/>
          <w:lang w:bidi="he-IL"/>
        </w:rPr>
      </w:pPr>
      <w:r w:rsidRPr="00A5354E">
        <w:rPr>
          <w:rFonts w:ascii="David" w:hAnsi="David" w:cs="David"/>
          <w:color w:val="0D0D0D" w:themeColor="text1" w:themeTint="F2"/>
          <w:szCs w:val="24"/>
          <w:rtl/>
          <w:lang w:bidi="he-IL"/>
        </w:rPr>
        <w:t xml:space="preserve">אנחנו מכחישים את הטענה שהמשיח כשל בעניין כלשהו, שלא ציית או לא מילא בשלמות את </w:t>
      </w:r>
      <w:r w:rsidR="00F93C81" w:rsidRPr="00A5354E">
        <w:rPr>
          <w:rFonts w:ascii="David" w:hAnsi="David" w:cs="David"/>
          <w:color w:val="0D0D0D" w:themeColor="text1" w:themeTint="F2"/>
          <w:szCs w:val="24"/>
          <w:rtl/>
          <w:lang w:bidi="he-IL"/>
        </w:rPr>
        <w:t>תורת</w:t>
      </w:r>
      <w:r w:rsidRPr="00A5354E">
        <w:rPr>
          <w:rFonts w:ascii="David" w:hAnsi="David" w:cs="David"/>
          <w:color w:val="0D0D0D" w:themeColor="text1" w:themeTint="F2"/>
          <w:szCs w:val="24"/>
          <w:rtl/>
          <w:lang w:bidi="he-IL"/>
        </w:rPr>
        <w:t xml:space="preserve"> אלוהים. אנחנו מכחישים את הטענה שהוא ביטל את הממד המוסרי של התורה.</w:t>
      </w:r>
    </w:p>
    <w:p w14:paraId="535E5803" w14:textId="65635350" w:rsidR="00B53179" w:rsidRPr="00A5354E" w:rsidRDefault="00B53179" w:rsidP="00B53179">
      <w:pPr>
        <w:pStyle w:val="a6"/>
        <w:bidi/>
        <w:spacing w:line="252" w:lineRule="auto"/>
        <w:ind w:left="19" w:right="17" w:firstLine="0"/>
        <w:rPr>
          <w:rFonts w:ascii="David" w:hAnsi="David" w:cs="David"/>
          <w:color w:val="0D0D0D" w:themeColor="text1" w:themeTint="F2"/>
          <w:szCs w:val="24"/>
          <w:rtl/>
          <w:lang w:bidi="he-IL"/>
        </w:rPr>
      </w:pPr>
    </w:p>
    <w:p w14:paraId="2E80174E" w14:textId="664A152C" w:rsidR="00B53179" w:rsidRPr="00A5354E" w:rsidRDefault="00B165B0" w:rsidP="00B53179">
      <w:pPr>
        <w:pStyle w:val="a6"/>
        <w:bidi/>
        <w:spacing w:line="252" w:lineRule="auto"/>
        <w:ind w:left="19" w:right="17" w:firstLine="0"/>
        <w:rPr>
          <w:rFonts w:ascii="David" w:hAnsi="David" w:cs="David"/>
          <w:color w:val="0D0D0D" w:themeColor="text1" w:themeTint="F2"/>
          <w:szCs w:val="24"/>
          <w:lang w:bidi="he-IL"/>
        </w:rPr>
      </w:pPr>
      <w:r w:rsidRPr="00A5354E">
        <w:rPr>
          <w:rFonts w:ascii="David" w:hAnsi="David" w:cs="David"/>
          <w:color w:val="0D0D0D" w:themeColor="text1" w:themeTint="F2"/>
          <w:szCs w:val="24"/>
          <w:rtl/>
          <w:lang w:bidi="he-IL"/>
        </w:rPr>
        <w:t>סעיף</w:t>
      </w:r>
      <w:r w:rsidR="00B53179" w:rsidRPr="00A5354E">
        <w:rPr>
          <w:rFonts w:ascii="David" w:hAnsi="David" w:cs="David"/>
          <w:color w:val="0D0D0D" w:themeColor="text1" w:themeTint="F2"/>
          <w:szCs w:val="24"/>
          <w:rtl/>
          <w:lang w:bidi="he-IL"/>
        </w:rPr>
        <w:t xml:space="preserve"> </w:t>
      </w:r>
      <w:r w:rsidRPr="00A5354E">
        <w:rPr>
          <w:rFonts w:ascii="David" w:hAnsi="David" w:cs="David"/>
          <w:color w:val="0D0D0D" w:themeColor="text1" w:themeTint="F2"/>
          <w:szCs w:val="24"/>
          <w:rtl/>
          <w:lang w:bidi="he-IL"/>
        </w:rPr>
        <w:t>י״א</w:t>
      </w:r>
    </w:p>
    <w:p w14:paraId="78283026" w14:textId="05601D9E" w:rsidR="004D4800" w:rsidRPr="00A5354E" w:rsidRDefault="00B53179" w:rsidP="00D43198">
      <w:pPr>
        <w:pStyle w:val="a6"/>
        <w:bidi/>
        <w:spacing w:line="252" w:lineRule="auto"/>
        <w:ind w:left="19" w:right="17" w:firstLine="0"/>
        <w:rPr>
          <w:rFonts w:ascii="David" w:hAnsi="David" w:cs="David"/>
          <w:color w:val="0D0D0D" w:themeColor="text1" w:themeTint="F2"/>
          <w:szCs w:val="24"/>
          <w:lang w:bidi="he-IL"/>
        </w:rPr>
      </w:pPr>
      <w:r w:rsidRPr="00A5354E">
        <w:rPr>
          <w:rFonts w:ascii="David" w:hAnsi="David" w:cs="David"/>
          <w:color w:val="0D0D0D" w:themeColor="text1" w:themeTint="F2"/>
          <w:szCs w:val="24"/>
          <w:rtl/>
          <w:lang w:bidi="he-IL"/>
        </w:rPr>
        <w:t xml:space="preserve">אנחנו מצהירים בזאת שעל הצלב העלה </w:t>
      </w:r>
      <w:r w:rsidR="00F93C81" w:rsidRPr="00A5354E">
        <w:rPr>
          <w:rFonts w:ascii="David" w:hAnsi="David" w:cs="David"/>
          <w:color w:val="0D0D0D" w:themeColor="text1" w:themeTint="F2"/>
          <w:szCs w:val="24"/>
          <w:rtl/>
          <w:lang w:bidi="he-IL"/>
        </w:rPr>
        <w:t xml:space="preserve">ישוע </w:t>
      </w:r>
      <w:r w:rsidRPr="00A5354E">
        <w:rPr>
          <w:rFonts w:ascii="David" w:hAnsi="David" w:cs="David"/>
          <w:color w:val="0D0D0D" w:themeColor="text1" w:themeTint="F2"/>
          <w:szCs w:val="24"/>
          <w:rtl/>
          <w:lang w:bidi="he-IL"/>
        </w:rPr>
        <w:t xml:space="preserve">המשיח את עצמו ככפרה שסיפקה את דרישות </w:t>
      </w:r>
      <w:r w:rsidR="00F93C81" w:rsidRPr="00A5354E">
        <w:rPr>
          <w:rFonts w:ascii="David" w:hAnsi="David" w:cs="David"/>
          <w:color w:val="0D0D0D" w:themeColor="text1" w:themeTint="F2"/>
          <w:szCs w:val="24"/>
          <w:rtl/>
          <w:lang w:bidi="he-IL"/>
        </w:rPr>
        <w:t>תורת</w:t>
      </w:r>
      <w:r w:rsidRPr="00A5354E">
        <w:rPr>
          <w:rFonts w:ascii="David" w:hAnsi="David" w:cs="David"/>
          <w:color w:val="0D0D0D" w:themeColor="text1" w:themeTint="F2"/>
          <w:szCs w:val="24"/>
          <w:rtl/>
          <w:lang w:bidi="he-IL"/>
        </w:rPr>
        <w:t xml:space="preserve"> אלוהים כחלופה להענשת כל אלו שנתן לו האב</w:t>
      </w:r>
      <w:r w:rsidR="00F93C81" w:rsidRPr="00A5354E">
        <w:rPr>
          <w:rFonts w:ascii="David" w:hAnsi="David" w:cs="David"/>
          <w:color w:val="0D0D0D" w:themeColor="text1" w:themeTint="F2"/>
          <w:szCs w:val="24"/>
          <w:rtl/>
          <w:lang w:bidi="he-IL"/>
        </w:rPr>
        <w:t>.</w:t>
      </w:r>
      <w:r w:rsidRPr="00A5354E">
        <w:rPr>
          <w:rFonts w:ascii="David" w:hAnsi="David" w:cs="David"/>
          <w:color w:val="0D0D0D" w:themeColor="text1" w:themeTint="F2"/>
          <w:szCs w:val="24"/>
          <w:rtl/>
          <w:lang w:bidi="he-IL"/>
        </w:rPr>
        <w:t xml:space="preserve"> בזאת ריצה אותם </w:t>
      </w:r>
      <w:r w:rsidR="00F93C81" w:rsidRPr="00A5354E">
        <w:rPr>
          <w:rFonts w:ascii="David" w:hAnsi="David" w:cs="David"/>
          <w:color w:val="0D0D0D" w:themeColor="text1" w:themeTint="F2"/>
          <w:szCs w:val="24"/>
          <w:rtl/>
          <w:lang w:bidi="he-IL"/>
        </w:rPr>
        <w:t xml:space="preserve">המשיח </w:t>
      </w:r>
      <w:r w:rsidRPr="00A5354E">
        <w:rPr>
          <w:rFonts w:ascii="David" w:hAnsi="David" w:cs="David"/>
          <w:color w:val="0D0D0D" w:themeColor="text1" w:themeTint="F2"/>
          <w:szCs w:val="24"/>
          <w:rtl/>
          <w:lang w:bidi="he-IL"/>
        </w:rPr>
        <w:t>לאלוהים האב, ה</w:t>
      </w:r>
      <w:r w:rsidR="00F93C81" w:rsidRPr="00A5354E">
        <w:rPr>
          <w:rFonts w:ascii="David" w:hAnsi="David" w:cs="David"/>
          <w:color w:val="0D0D0D" w:themeColor="text1" w:themeTint="F2"/>
          <w:szCs w:val="24"/>
          <w:rtl/>
          <w:lang w:bidi="he-IL"/>
        </w:rPr>
        <w:t>ס</w:t>
      </w:r>
      <w:r w:rsidRPr="00A5354E">
        <w:rPr>
          <w:rFonts w:ascii="David" w:hAnsi="David" w:cs="David"/>
          <w:color w:val="0D0D0D" w:themeColor="text1" w:themeTint="F2"/>
          <w:szCs w:val="24"/>
          <w:rtl/>
          <w:lang w:bidi="he-IL"/>
        </w:rPr>
        <w:t>יט אל עצמו את זעם האב וקם כמנצח שמכ</w:t>
      </w:r>
      <w:r w:rsidR="00D43198" w:rsidRPr="00A5354E">
        <w:rPr>
          <w:rFonts w:ascii="David" w:hAnsi="David" w:cs="David"/>
          <w:color w:val="0D0D0D" w:themeColor="text1" w:themeTint="F2"/>
          <w:szCs w:val="24"/>
          <w:rtl/>
          <w:lang w:bidi="he-IL"/>
        </w:rPr>
        <w:t>ר</w:t>
      </w:r>
      <w:r w:rsidRPr="00A5354E">
        <w:rPr>
          <w:rFonts w:ascii="David" w:hAnsi="David" w:cs="David"/>
          <w:color w:val="0D0D0D" w:themeColor="text1" w:themeTint="F2"/>
          <w:szCs w:val="24"/>
          <w:rtl/>
          <w:lang w:bidi="he-IL"/>
        </w:rPr>
        <w:t>יע את החטא, המוות והשטן</w:t>
      </w:r>
      <w:r w:rsidRPr="00A5354E">
        <w:rPr>
          <w:rStyle w:val="a5"/>
          <w:rFonts w:ascii="David" w:hAnsi="David" w:cs="David"/>
          <w:color w:val="0D0D0D" w:themeColor="text1" w:themeTint="F2"/>
          <w:szCs w:val="24"/>
          <w:rtl/>
          <w:lang w:bidi="he-IL"/>
        </w:rPr>
        <w:footnoteReference w:id="11"/>
      </w:r>
      <w:r w:rsidRPr="00A5354E">
        <w:rPr>
          <w:rFonts w:ascii="David" w:hAnsi="David" w:cs="David"/>
          <w:color w:val="0D0D0D" w:themeColor="text1" w:themeTint="F2"/>
          <w:szCs w:val="24"/>
          <w:rtl/>
          <w:lang w:bidi="he-IL"/>
        </w:rPr>
        <w:t>.</w:t>
      </w:r>
    </w:p>
    <w:p w14:paraId="201DB8EC" w14:textId="084E8072" w:rsidR="00EB2901" w:rsidRPr="00A5354E" w:rsidRDefault="00D43198" w:rsidP="009908D1">
      <w:pPr>
        <w:pStyle w:val="a6"/>
        <w:bidi/>
        <w:spacing w:line="252" w:lineRule="auto"/>
        <w:ind w:left="19" w:right="17" w:firstLine="0"/>
        <w:rPr>
          <w:rFonts w:ascii="David" w:hAnsi="David" w:cs="David"/>
          <w:color w:val="0D0D0D" w:themeColor="text1" w:themeTint="F2"/>
          <w:szCs w:val="24"/>
          <w:lang w:bidi="he-IL"/>
        </w:rPr>
      </w:pPr>
      <w:r w:rsidRPr="00A5354E">
        <w:rPr>
          <w:rFonts w:ascii="David" w:hAnsi="David" w:cs="David"/>
          <w:color w:val="0D0D0D" w:themeColor="text1" w:themeTint="F2"/>
          <w:szCs w:val="24"/>
          <w:rtl/>
          <w:lang w:bidi="he-IL"/>
        </w:rPr>
        <w:t xml:space="preserve">אנחנו מכחישים את הטענה שמות </w:t>
      </w:r>
      <w:r w:rsidR="00F93C81" w:rsidRPr="00A5354E">
        <w:rPr>
          <w:rFonts w:ascii="David" w:hAnsi="David" w:cs="David"/>
          <w:color w:val="0D0D0D" w:themeColor="text1" w:themeTint="F2"/>
          <w:szCs w:val="24"/>
          <w:rtl/>
          <w:lang w:bidi="he-IL"/>
        </w:rPr>
        <w:t xml:space="preserve">ישוע </w:t>
      </w:r>
      <w:r w:rsidRPr="00A5354E">
        <w:rPr>
          <w:rFonts w:ascii="David" w:hAnsi="David" w:cs="David"/>
          <w:color w:val="0D0D0D" w:themeColor="text1" w:themeTint="F2"/>
          <w:szCs w:val="24"/>
          <w:rtl/>
          <w:lang w:bidi="he-IL"/>
        </w:rPr>
        <w:t>המשיח</w:t>
      </w:r>
      <w:r w:rsidR="00476C09" w:rsidRPr="00A5354E">
        <w:rPr>
          <w:rFonts w:ascii="David" w:hAnsi="David" w:cs="David"/>
          <w:color w:val="0D0D0D" w:themeColor="text1" w:themeTint="F2"/>
          <w:szCs w:val="24"/>
          <w:rtl/>
          <w:lang w:bidi="he-IL"/>
        </w:rPr>
        <w:t xml:space="preserve"> היה משום תשלום כופר לשטן. אנחנו מכחישים את הטענה שמות ישוע המשיח היה משום </w:t>
      </w:r>
      <w:r w:rsidR="009908D1" w:rsidRPr="00A5354E">
        <w:rPr>
          <w:rFonts w:ascii="David" w:hAnsi="David" w:cs="David"/>
          <w:color w:val="0D0D0D" w:themeColor="text1" w:themeTint="F2"/>
          <w:szCs w:val="24"/>
          <w:rtl/>
          <w:lang w:bidi="he-IL"/>
        </w:rPr>
        <w:t xml:space="preserve">דוגמה </w:t>
      </w:r>
      <w:r w:rsidR="00476C09" w:rsidRPr="00A5354E">
        <w:rPr>
          <w:rFonts w:ascii="David" w:hAnsi="David" w:cs="David"/>
          <w:color w:val="0D0D0D" w:themeColor="text1" w:themeTint="F2"/>
          <w:szCs w:val="24"/>
          <w:rtl/>
          <w:lang w:bidi="he-IL"/>
        </w:rPr>
        <w:t>בלבד, ניצחון על השטן בלבד או הפגנה בלבד של שלטונו המוסרי של אלוהים בעולם.</w:t>
      </w:r>
    </w:p>
    <w:p w14:paraId="2F4BF43A" w14:textId="29A1330E" w:rsidR="00EB2901" w:rsidRPr="00A5354E" w:rsidRDefault="00EB2901" w:rsidP="00D43198">
      <w:pPr>
        <w:pStyle w:val="a6"/>
        <w:bidi/>
        <w:spacing w:line="252" w:lineRule="auto"/>
        <w:ind w:left="19" w:right="17" w:firstLine="0"/>
        <w:rPr>
          <w:rFonts w:ascii="David" w:hAnsi="David" w:cs="David"/>
          <w:color w:val="0D0D0D" w:themeColor="text1" w:themeTint="F2"/>
          <w:szCs w:val="24"/>
          <w:rtl/>
        </w:rPr>
      </w:pPr>
    </w:p>
    <w:p w14:paraId="28306C84" w14:textId="793E94A6" w:rsidR="00476C09" w:rsidRPr="00A5354E" w:rsidRDefault="00B165B0" w:rsidP="00476C09">
      <w:pPr>
        <w:pStyle w:val="a6"/>
        <w:bidi/>
        <w:spacing w:line="252" w:lineRule="auto"/>
        <w:ind w:left="19" w:right="17" w:firstLine="0"/>
        <w:rPr>
          <w:rFonts w:ascii="David" w:hAnsi="David" w:cs="David"/>
          <w:color w:val="0D0D0D" w:themeColor="text1" w:themeTint="F2"/>
          <w:szCs w:val="24"/>
          <w:rtl/>
          <w:lang w:bidi="he-IL"/>
        </w:rPr>
      </w:pPr>
      <w:r w:rsidRPr="00A5354E">
        <w:rPr>
          <w:rFonts w:ascii="David" w:hAnsi="David" w:cs="David"/>
          <w:color w:val="0D0D0D" w:themeColor="text1" w:themeTint="F2"/>
          <w:szCs w:val="24"/>
          <w:rtl/>
          <w:lang w:bidi="he-IL"/>
        </w:rPr>
        <w:t>סעיף</w:t>
      </w:r>
      <w:r w:rsidR="00476C09" w:rsidRPr="00A5354E">
        <w:rPr>
          <w:rFonts w:ascii="David" w:hAnsi="David" w:cs="David"/>
          <w:color w:val="0D0D0D" w:themeColor="text1" w:themeTint="F2"/>
          <w:szCs w:val="24"/>
          <w:rtl/>
          <w:lang w:bidi="he-IL"/>
        </w:rPr>
        <w:t xml:space="preserve"> </w:t>
      </w:r>
      <w:r w:rsidRPr="00A5354E">
        <w:rPr>
          <w:rFonts w:ascii="David" w:hAnsi="David" w:cs="David"/>
          <w:color w:val="0D0D0D" w:themeColor="text1" w:themeTint="F2"/>
          <w:szCs w:val="24"/>
          <w:rtl/>
          <w:lang w:bidi="he-IL"/>
        </w:rPr>
        <w:t>י״ב</w:t>
      </w:r>
    </w:p>
    <w:p w14:paraId="5710323F" w14:textId="62DB56ED" w:rsidR="00476C09" w:rsidRPr="00A5354E" w:rsidRDefault="001569A5" w:rsidP="00476C09">
      <w:pPr>
        <w:pStyle w:val="a6"/>
        <w:bidi/>
        <w:spacing w:line="252" w:lineRule="auto"/>
        <w:ind w:left="19" w:right="17" w:firstLine="0"/>
        <w:rPr>
          <w:rFonts w:ascii="David" w:hAnsi="David" w:cs="David"/>
          <w:color w:val="0D0D0D" w:themeColor="text1" w:themeTint="F2"/>
          <w:szCs w:val="24"/>
          <w:lang w:bidi="he-IL"/>
        </w:rPr>
      </w:pPr>
      <w:r w:rsidRPr="00A5354E">
        <w:rPr>
          <w:rFonts w:ascii="David" w:hAnsi="David" w:cs="David"/>
          <w:color w:val="0D0D0D" w:themeColor="text1" w:themeTint="F2"/>
          <w:szCs w:val="24"/>
          <w:rtl/>
          <w:lang w:bidi="he-IL"/>
        </w:rPr>
        <w:t>אנחנו מצהירים בזאת שחטאינו מיוחסים למשיח</w:t>
      </w:r>
      <w:r w:rsidR="00F93C81" w:rsidRPr="00A5354E">
        <w:rPr>
          <w:rFonts w:ascii="David" w:hAnsi="David" w:cs="David"/>
          <w:color w:val="0D0D0D" w:themeColor="text1" w:themeTint="F2"/>
          <w:szCs w:val="24"/>
          <w:rtl/>
          <w:lang w:bidi="he-IL"/>
        </w:rPr>
        <w:t>,</w:t>
      </w:r>
      <w:r w:rsidRPr="00A5354E">
        <w:rPr>
          <w:rFonts w:ascii="David" w:hAnsi="David" w:cs="David"/>
          <w:color w:val="0D0D0D" w:themeColor="text1" w:themeTint="F2"/>
          <w:szCs w:val="24"/>
          <w:rtl/>
          <w:lang w:bidi="he-IL"/>
        </w:rPr>
        <w:t xml:space="preserve"> וצדקתו מיוחסת לנו באמונה</w:t>
      </w:r>
      <w:r w:rsidRPr="00A5354E">
        <w:rPr>
          <w:rStyle w:val="a5"/>
          <w:rFonts w:ascii="David" w:hAnsi="David" w:cs="David"/>
          <w:color w:val="0D0D0D" w:themeColor="text1" w:themeTint="F2"/>
          <w:szCs w:val="24"/>
          <w:rtl/>
          <w:lang w:bidi="he-IL"/>
        </w:rPr>
        <w:footnoteReference w:id="12"/>
      </w:r>
      <w:r w:rsidRPr="00A5354E">
        <w:rPr>
          <w:rFonts w:ascii="David" w:hAnsi="David" w:cs="David"/>
          <w:color w:val="0D0D0D" w:themeColor="text1" w:themeTint="F2"/>
          <w:szCs w:val="24"/>
          <w:rtl/>
          <w:lang w:bidi="he-IL"/>
        </w:rPr>
        <w:t>.</w:t>
      </w:r>
    </w:p>
    <w:p w14:paraId="0FE51B48" w14:textId="31BBA07B" w:rsidR="00EB2901" w:rsidRPr="00A5354E" w:rsidRDefault="001569A5" w:rsidP="00D43198">
      <w:pPr>
        <w:pStyle w:val="a6"/>
        <w:bidi/>
        <w:spacing w:line="252" w:lineRule="auto"/>
        <w:ind w:left="19" w:right="17" w:firstLine="0"/>
        <w:rPr>
          <w:rFonts w:ascii="David" w:hAnsi="David" w:cs="David"/>
          <w:color w:val="0D0D0D" w:themeColor="text1" w:themeTint="F2"/>
          <w:szCs w:val="24"/>
          <w:rtl/>
          <w:lang w:bidi="he-IL"/>
        </w:rPr>
      </w:pPr>
      <w:r w:rsidRPr="00A5354E">
        <w:rPr>
          <w:rFonts w:ascii="David" w:hAnsi="David" w:cs="David"/>
          <w:color w:val="0D0D0D" w:themeColor="text1" w:themeTint="F2"/>
          <w:szCs w:val="24"/>
          <w:rtl/>
          <w:lang w:bidi="he-IL"/>
        </w:rPr>
        <w:t>אנחנו מכחישים את הטענה שאלוהים מ</w:t>
      </w:r>
      <w:r w:rsidR="00F93C81" w:rsidRPr="00A5354E">
        <w:rPr>
          <w:rFonts w:ascii="David" w:hAnsi="David" w:cs="David"/>
          <w:color w:val="0D0D0D" w:themeColor="text1" w:themeTint="F2"/>
          <w:szCs w:val="24"/>
          <w:rtl/>
          <w:lang w:bidi="he-IL"/>
        </w:rPr>
        <w:t>ת</w:t>
      </w:r>
      <w:r w:rsidRPr="00A5354E">
        <w:rPr>
          <w:rFonts w:ascii="David" w:hAnsi="David" w:cs="David"/>
          <w:color w:val="0D0D0D" w:themeColor="text1" w:themeTint="F2"/>
          <w:szCs w:val="24"/>
          <w:rtl/>
          <w:lang w:bidi="he-IL"/>
        </w:rPr>
        <w:t>ע</w:t>
      </w:r>
      <w:r w:rsidR="00F93C81" w:rsidRPr="00A5354E">
        <w:rPr>
          <w:rFonts w:ascii="David" w:hAnsi="David" w:cs="David"/>
          <w:color w:val="0D0D0D" w:themeColor="text1" w:themeTint="F2"/>
          <w:szCs w:val="24"/>
          <w:rtl/>
          <w:lang w:bidi="he-IL"/>
        </w:rPr>
        <w:t>ל</w:t>
      </w:r>
      <w:r w:rsidRPr="00A5354E">
        <w:rPr>
          <w:rFonts w:ascii="David" w:hAnsi="David" w:cs="David"/>
          <w:color w:val="0D0D0D" w:themeColor="text1" w:themeTint="F2"/>
          <w:szCs w:val="24"/>
          <w:rtl/>
          <w:lang w:bidi="he-IL"/>
        </w:rPr>
        <w:t>ם מחטא ונמנע מלהעניש עליו. אנחנו מכחישים את הטענה שהציות הפעיל של המשיח אינו מיוחס לנו.</w:t>
      </w:r>
    </w:p>
    <w:p w14:paraId="71C72964" w14:textId="008BC9B5" w:rsidR="001569A5" w:rsidRPr="00A5354E" w:rsidRDefault="001569A5" w:rsidP="001569A5">
      <w:pPr>
        <w:pStyle w:val="a6"/>
        <w:bidi/>
        <w:spacing w:line="252" w:lineRule="auto"/>
        <w:ind w:left="19" w:right="17" w:firstLine="0"/>
        <w:rPr>
          <w:rFonts w:ascii="David" w:hAnsi="David" w:cs="David"/>
          <w:color w:val="0D0D0D" w:themeColor="text1" w:themeTint="F2"/>
          <w:szCs w:val="24"/>
          <w:rtl/>
          <w:lang w:bidi="he-IL"/>
        </w:rPr>
      </w:pPr>
    </w:p>
    <w:p w14:paraId="0DC5D948" w14:textId="3B4ACC59" w:rsidR="001569A5" w:rsidRPr="00A5354E" w:rsidRDefault="00B165B0" w:rsidP="001569A5">
      <w:pPr>
        <w:pStyle w:val="a6"/>
        <w:bidi/>
        <w:spacing w:line="252" w:lineRule="auto"/>
        <w:ind w:left="19" w:right="17" w:firstLine="0"/>
        <w:rPr>
          <w:rFonts w:ascii="David" w:hAnsi="David" w:cs="David"/>
          <w:color w:val="0D0D0D" w:themeColor="text1" w:themeTint="F2"/>
          <w:szCs w:val="24"/>
          <w:lang w:bidi="he-IL"/>
        </w:rPr>
      </w:pPr>
      <w:r w:rsidRPr="00A5354E">
        <w:rPr>
          <w:rFonts w:ascii="David" w:hAnsi="David" w:cs="David"/>
          <w:color w:val="0D0D0D" w:themeColor="text1" w:themeTint="F2"/>
          <w:szCs w:val="24"/>
          <w:rtl/>
          <w:lang w:bidi="he-IL"/>
        </w:rPr>
        <w:t>סעיף</w:t>
      </w:r>
      <w:r w:rsidR="001569A5" w:rsidRPr="00A5354E">
        <w:rPr>
          <w:rFonts w:ascii="David" w:hAnsi="David" w:cs="David"/>
          <w:color w:val="0D0D0D" w:themeColor="text1" w:themeTint="F2"/>
          <w:szCs w:val="24"/>
          <w:rtl/>
          <w:lang w:bidi="he-IL"/>
        </w:rPr>
        <w:t xml:space="preserve"> </w:t>
      </w:r>
      <w:r w:rsidRPr="00A5354E">
        <w:rPr>
          <w:rFonts w:ascii="David" w:hAnsi="David" w:cs="David"/>
          <w:color w:val="0D0D0D" w:themeColor="text1" w:themeTint="F2"/>
          <w:szCs w:val="24"/>
          <w:rtl/>
          <w:lang w:bidi="he-IL"/>
        </w:rPr>
        <w:t>י״ג</w:t>
      </w:r>
    </w:p>
    <w:p w14:paraId="54ABF3AA" w14:textId="355F6B52" w:rsidR="00EB2901" w:rsidRPr="00A5354E" w:rsidRDefault="001569A5" w:rsidP="00D43198">
      <w:pPr>
        <w:pStyle w:val="a6"/>
        <w:bidi/>
        <w:spacing w:line="252" w:lineRule="auto"/>
        <w:ind w:left="19" w:right="17" w:firstLine="0"/>
        <w:rPr>
          <w:rFonts w:ascii="David" w:hAnsi="David" w:cs="David"/>
          <w:color w:val="0D0D0D" w:themeColor="text1" w:themeTint="F2"/>
          <w:szCs w:val="24"/>
          <w:rtl/>
          <w:lang w:bidi="he-IL"/>
        </w:rPr>
      </w:pPr>
      <w:r w:rsidRPr="00A5354E">
        <w:rPr>
          <w:rFonts w:ascii="David" w:hAnsi="David" w:cs="David"/>
          <w:color w:val="0D0D0D" w:themeColor="text1" w:themeTint="F2"/>
          <w:szCs w:val="24"/>
          <w:rtl/>
          <w:lang w:bidi="he-IL"/>
        </w:rPr>
        <w:t>אנחנו מצהירים בזאת שישוע המשיח קם ביום השלישי מהמתים ושנראה, הוא בגופו, על-ידי רבים</w:t>
      </w:r>
      <w:r w:rsidRPr="00A5354E">
        <w:rPr>
          <w:rStyle w:val="a5"/>
          <w:rFonts w:ascii="David" w:hAnsi="David" w:cs="David"/>
          <w:color w:val="0D0D0D" w:themeColor="text1" w:themeTint="F2"/>
          <w:szCs w:val="24"/>
        </w:rPr>
        <w:footnoteReference w:id="13"/>
      </w:r>
      <w:r w:rsidRPr="00A5354E">
        <w:rPr>
          <w:rFonts w:ascii="David" w:hAnsi="David" w:cs="David"/>
          <w:color w:val="0D0D0D" w:themeColor="text1" w:themeTint="F2"/>
          <w:szCs w:val="24"/>
          <w:rtl/>
          <w:lang w:bidi="he-IL"/>
        </w:rPr>
        <w:t>.</w:t>
      </w:r>
    </w:p>
    <w:p w14:paraId="28A4F7FD" w14:textId="1AD20C26" w:rsidR="001569A5" w:rsidRPr="00A5354E" w:rsidRDefault="001569A5" w:rsidP="00C85449">
      <w:pPr>
        <w:pStyle w:val="a6"/>
        <w:bidi/>
        <w:spacing w:line="252" w:lineRule="auto"/>
        <w:ind w:left="19" w:right="17" w:firstLine="0"/>
        <w:rPr>
          <w:rFonts w:ascii="David" w:hAnsi="David" w:cs="David"/>
          <w:color w:val="0D0D0D" w:themeColor="text1" w:themeTint="F2"/>
          <w:szCs w:val="24"/>
          <w:lang w:bidi="he-IL"/>
        </w:rPr>
      </w:pPr>
      <w:r w:rsidRPr="00A5354E">
        <w:rPr>
          <w:rFonts w:ascii="David" w:hAnsi="David" w:cs="David"/>
          <w:color w:val="0D0D0D" w:themeColor="text1" w:themeTint="F2"/>
          <w:szCs w:val="24"/>
          <w:rtl/>
          <w:lang w:bidi="he-IL"/>
        </w:rPr>
        <w:t xml:space="preserve">אנחנו מכחישים את הטענה שרק נראה היה שישוע המשיח מת, שרוחו שרדה </w:t>
      </w:r>
      <w:r w:rsidR="00C85449" w:rsidRPr="00A5354E">
        <w:rPr>
          <w:rFonts w:ascii="David" w:hAnsi="David" w:cs="David" w:hint="cs"/>
          <w:color w:val="0D0D0D" w:themeColor="text1" w:themeTint="F2"/>
          <w:szCs w:val="24"/>
          <w:rtl/>
          <w:lang w:bidi="he-IL"/>
        </w:rPr>
        <w:t>אחרי</w:t>
      </w:r>
      <w:r w:rsidR="00C85449" w:rsidRPr="00A5354E">
        <w:rPr>
          <w:rFonts w:ascii="David" w:hAnsi="David" w:cs="David"/>
          <w:color w:val="0D0D0D" w:themeColor="text1" w:themeTint="F2"/>
          <w:szCs w:val="24"/>
          <w:rtl/>
          <w:lang w:bidi="he-IL"/>
        </w:rPr>
        <w:t xml:space="preserve"> </w:t>
      </w:r>
      <w:r w:rsidRPr="00A5354E">
        <w:rPr>
          <w:rFonts w:ascii="David" w:hAnsi="David" w:cs="David"/>
          <w:color w:val="0D0D0D" w:themeColor="text1" w:themeTint="F2"/>
          <w:szCs w:val="24"/>
          <w:rtl/>
          <w:lang w:bidi="he-IL"/>
        </w:rPr>
        <w:t>המוות, ושתחייתו לא הייתה אלא דמיון מצד חסידיו.</w:t>
      </w:r>
    </w:p>
    <w:p w14:paraId="65B066E4" w14:textId="2E4F5AE9" w:rsidR="00EB2901" w:rsidRPr="00A5354E" w:rsidRDefault="00EB2901" w:rsidP="00443A58">
      <w:pPr>
        <w:pStyle w:val="a6"/>
        <w:bidi/>
        <w:spacing w:line="252" w:lineRule="auto"/>
        <w:ind w:left="19" w:right="17" w:firstLine="0"/>
        <w:rPr>
          <w:rFonts w:ascii="David" w:hAnsi="David" w:cs="David"/>
          <w:color w:val="0D0D0D" w:themeColor="text1" w:themeTint="F2"/>
          <w:lang w:bidi="he-IL"/>
        </w:rPr>
      </w:pPr>
    </w:p>
    <w:p w14:paraId="46C7CE8A" w14:textId="7FD97677" w:rsidR="00E363BB" w:rsidRPr="00A5354E" w:rsidRDefault="00B165B0" w:rsidP="00443A58">
      <w:pPr>
        <w:bidi/>
        <w:rPr>
          <w:rFonts w:ascii="David" w:hAnsi="David" w:cs="David"/>
          <w:color w:val="0D0D0D" w:themeColor="text1" w:themeTint="F2"/>
        </w:rPr>
      </w:pPr>
      <w:r w:rsidRPr="00A5354E">
        <w:rPr>
          <w:rFonts w:ascii="David" w:hAnsi="David" w:cs="David"/>
          <w:color w:val="0D0D0D" w:themeColor="text1" w:themeTint="F2"/>
          <w:rtl/>
        </w:rPr>
        <w:t>סעיף</w:t>
      </w:r>
      <w:r w:rsidR="00443A58" w:rsidRPr="00A5354E">
        <w:rPr>
          <w:rFonts w:ascii="David" w:hAnsi="David" w:cs="David"/>
          <w:color w:val="0D0D0D" w:themeColor="text1" w:themeTint="F2"/>
          <w:rtl/>
        </w:rPr>
        <w:t xml:space="preserve"> </w:t>
      </w:r>
      <w:r w:rsidRPr="00A5354E">
        <w:rPr>
          <w:rFonts w:ascii="David" w:hAnsi="David" w:cs="David"/>
          <w:color w:val="0D0D0D" w:themeColor="text1" w:themeTint="F2"/>
          <w:rtl/>
        </w:rPr>
        <w:t>י״ד</w:t>
      </w:r>
    </w:p>
    <w:p w14:paraId="68D6268A" w14:textId="5383CB04" w:rsidR="00507BE7" w:rsidRPr="00A5354E" w:rsidRDefault="00443A58" w:rsidP="00443A58">
      <w:pPr>
        <w:bidi/>
        <w:rPr>
          <w:rFonts w:ascii="David" w:hAnsi="David" w:cs="David"/>
          <w:color w:val="0D0D0D" w:themeColor="text1" w:themeTint="F2"/>
          <w:rtl/>
        </w:rPr>
      </w:pPr>
      <w:r w:rsidRPr="00A5354E">
        <w:rPr>
          <w:rFonts w:ascii="David" w:hAnsi="David" w:cs="David"/>
          <w:color w:val="0D0D0D" w:themeColor="text1" w:themeTint="F2"/>
          <w:rtl/>
        </w:rPr>
        <w:t xml:space="preserve">אנחנו מצהירים בזאת </w:t>
      </w:r>
      <w:r w:rsidR="00F93C81" w:rsidRPr="00A5354E">
        <w:rPr>
          <w:rFonts w:ascii="David" w:hAnsi="David" w:cs="David"/>
          <w:color w:val="0D0D0D" w:themeColor="text1" w:themeTint="F2"/>
          <w:rtl/>
        </w:rPr>
        <w:t xml:space="preserve">שבתחיית המשיח מהמתים, </w:t>
      </w:r>
      <w:r w:rsidRPr="00A5354E">
        <w:rPr>
          <w:rFonts w:ascii="David" w:hAnsi="David" w:cs="David"/>
          <w:color w:val="0D0D0D" w:themeColor="text1" w:themeTint="F2"/>
          <w:rtl/>
        </w:rPr>
        <w:t xml:space="preserve">עלייתו למרום </w:t>
      </w:r>
      <w:r w:rsidR="00F93C81" w:rsidRPr="00A5354E">
        <w:rPr>
          <w:rFonts w:ascii="David" w:hAnsi="David" w:cs="David"/>
          <w:color w:val="0D0D0D" w:themeColor="text1" w:themeTint="F2"/>
          <w:rtl/>
        </w:rPr>
        <w:t>ומושבו לימין אלוהים האב</w:t>
      </w:r>
      <w:r w:rsidRPr="00A5354E">
        <w:rPr>
          <w:rFonts w:ascii="David" w:hAnsi="David" w:cs="David"/>
          <w:color w:val="0D0D0D" w:themeColor="text1" w:themeTint="F2"/>
          <w:rtl/>
        </w:rPr>
        <w:t>, ישוע המשיח הוא ביכורי הקמים מהמתים, שניצח את החטא ואת המוות ושגם אנחנו, מאוחדים עמו, נקום מן המתים</w:t>
      </w:r>
      <w:r w:rsidRPr="00A5354E">
        <w:rPr>
          <w:rStyle w:val="a5"/>
          <w:rFonts w:ascii="David" w:hAnsi="David" w:cs="David"/>
          <w:color w:val="0D0D0D" w:themeColor="text1" w:themeTint="F2"/>
        </w:rPr>
        <w:footnoteReference w:id="14"/>
      </w:r>
      <w:r w:rsidRPr="00A5354E">
        <w:rPr>
          <w:rFonts w:ascii="David" w:hAnsi="David" w:cs="David"/>
          <w:color w:val="0D0D0D" w:themeColor="text1" w:themeTint="F2"/>
          <w:rtl/>
        </w:rPr>
        <w:t>.</w:t>
      </w:r>
    </w:p>
    <w:p w14:paraId="36FBFDC2" w14:textId="6CF61078" w:rsidR="00443A58" w:rsidRPr="00A5354E" w:rsidRDefault="00443A58" w:rsidP="00443A58">
      <w:pPr>
        <w:bidi/>
        <w:rPr>
          <w:rFonts w:ascii="David" w:hAnsi="David" w:cs="David"/>
          <w:color w:val="0D0D0D" w:themeColor="text1" w:themeTint="F2"/>
        </w:rPr>
      </w:pPr>
      <w:r w:rsidRPr="00A5354E">
        <w:rPr>
          <w:rFonts w:ascii="David" w:hAnsi="David" w:cs="David"/>
          <w:color w:val="0D0D0D" w:themeColor="text1" w:themeTint="F2"/>
          <w:rtl/>
        </w:rPr>
        <w:lastRenderedPageBreak/>
        <w:t>אנחנו מכחישים את הטע</w:t>
      </w:r>
      <w:r w:rsidR="00D00D35" w:rsidRPr="00A5354E">
        <w:rPr>
          <w:rFonts w:ascii="David" w:hAnsi="David" w:cs="David"/>
          <w:color w:val="0D0D0D" w:themeColor="text1" w:themeTint="F2"/>
          <w:rtl/>
        </w:rPr>
        <w:t>נ</w:t>
      </w:r>
      <w:r w:rsidRPr="00A5354E">
        <w:rPr>
          <w:rFonts w:ascii="David" w:hAnsi="David" w:cs="David"/>
          <w:color w:val="0D0D0D" w:themeColor="text1" w:themeTint="F2"/>
          <w:rtl/>
        </w:rPr>
        <w:t xml:space="preserve">ה שגופו המפואר של המשיח לאחר תחייתו היה </w:t>
      </w:r>
      <w:r w:rsidR="00F93C81" w:rsidRPr="00A5354E">
        <w:rPr>
          <w:rFonts w:ascii="David" w:hAnsi="David" w:cs="David"/>
          <w:color w:val="0D0D0D" w:themeColor="text1" w:themeTint="F2"/>
          <w:rtl/>
        </w:rPr>
        <w:t>אחר</w:t>
      </w:r>
      <w:r w:rsidRPr="00A5354E">
        <w:rPr>
          <w:rFonts w:ascii="David" w:hAnsi="David" w:cs="David"/>
          <w:color w:val="0D0D0D" w:themeColor="text1" w:themeTint="F2"/>
          <w:rtl/>
        </w:rPr>
        <w:t xml:space="preserve"> מזה שהונח בקבר. אנחנו מכחישים את הטענה שתחייתו העתידית אינה אלא תחיית רוחנו, בלא הגוף.</w:t>
      </w:r>
    </w:p>
    <w:p w14:paraId="7A915C1A" w14:textId="048372BE" w:rsidR="00507BE7" w:rsidRPr="00A5354E" w:rsidRDefault="00507BE7" w:rsidP="00443A58">
      <w:pPr>
        <w:bidi/>
        <w:rPr>
          <w:rFonts w:ascii="David" w:hAnsi="David" w:cs="David"/>
          <w:color w:val="0D0D0D" w:themeColor="text1" w:themeTint="F2"/>
          <w:rtl/>
        </w:rPr>
      </w:pPr>
    </w:p>
    <w:p w14:paraId="41D58C9C" w14:textId="6F746386" w:rsidR="00443A58" w:rsidRPr="00A5354E" w:rsidRDefault="00B165B0" w:rsidP="00443A58">
      <w:pPr>
        <w:bidi/>
        <w:rPr>
          <w:rFonts w:ascii="David" w:hAnsi="David" w:cs="David"/>
          <w:color w:val="0D0D0D" w:themeColor="text1" w:themeTint="F2"/>
        </w:rPr>
      </w:pPr>
      <w:r w:rsidRPr="00A5354E">
        <w:rPr>
          <w:rFonts w:ascii="David" w:hAnsi="David" w:cs="David"/>
          <w:color w:val="0D0D0D" w:themeColor="text1" w:themeTint="F2"/>
          <w:rtl/>
        </w:rPr>
        <w:t>סעיף</w:t>
      </w:r>
      <w:r w:rsidR="00443A58" w:rsidRPr="00A5354E">
        <w:rPr>
          <w:rFonts w:ascii="David" w:hAnsi="David" w:cs="David"/>
          <w:color w:val="0D0D0D" w:themeColor="text1" w:themeTint="F2"/>
          <w:rtl/>
        </w:rPr>
        <w:t xml:space="preserve"> </w:t>
      </w:r>
      <w:r w:rsidRPr="00A5354E">
        <w:rPr>
          <w:rFonts w:ascii="David" w:hAnsi="David" w:cs="David"/>
          <w:color w:val="0D0D0D" w:themeColor="text1" w:themeTint="F2"/>
          <w:rtl/>
        </w:rPr>
        <w:t>ט״ו</w:t>
      </w:r>
    </w:p>
    <w:p w14:paraId="37372ACB" w14:textId="46A256AD" w:rsidR="00507BE7" w:rsidRPr="00A5354E" w:rsidRDefault="00443A58" w:rsidP="00D00D35">
      <w:pPr>
        <w:bidi/>
        <w:rPr>
          <w:rFonts w:ascii="David" w:hAnsi="David" w:cs="David"/>
          <w:color w:val="0D0D0D" w:themeColor="text1" w:themeTint="F2"/>
          <w:rtl/>
        </w:rPr>
      </w:pPr>
      <w:r w:rsidRPr="00A5354E">
        <w:rPr>
          <w:rFonts w:ascii="David" w:hAnsi="David" w:cs="David"/>
          <w:color w:val="0D0D0D" w:themeColor="text1" w:themeTint="F2"/>
          <w:rtl/>
        </w:rPr>
        <w:t xml:space="preserve">אנחנו מצהירים </w:t>
      </w:r>
      <w:r w:rsidR="00D00D35" w:rsidRPr="00A5354E">
        <w:rPr>
          <w:rFonts w:ascii="David" w:hAnsi="David" w:cs="David"/>
          <w:color w:val="0D0D0D" w:themeColor="text1" w:themeTint="F2"/>
          <w:rtl/>
        </w:rPr>
        <w:t xml:space="preserve">בזאת </w:t>
      </w:r>
      <w:r w:rsidRPr="00A5354E">
        <w:rPr>
          <w:rFonts w:ascii="David" w:hAnsi="David" w:cs="David"/>
          <w:color w:val="0D0D0D" w:themeColor="text1" w:themeTint="F2"/>
          <w:rtl/>
        </w:rPr>
        <w:t>שישוע המשיח עלה לכס מלכותו בשמ</w:t>
      </w:r>
      <w:r w:rsidR="004A3622" w:rsidRPr="00A5354E">
        <w:rPr>
          <w:rFonts w:ascii="David" w:hAnsi="David" w:cs="David"/>
          <w:color w:val="0D0D0D" w:themeColor="text1" w:themeTint="F2"/>
          <w:rtl/>
        </w:rPr>
        <w:t>י</w:t>
      </w:r>
      <w:r w:rsidRPr="00A5354E">
        <w:rPr>
          <w:rFonts w:ascii="David" w:hAnsi="David" w:cs="David"/>
          <w:color w:val="0D0D0D" w:themeColor="text1" w:themeTint="F2"/>
          <w:rtl/>
        </w:rPr>
        <w:t>ים, לימין אלוהים האב</w:t>
      </w:r>
      <w:r w:rsidR="00FF7B7D" w:rsidRPr="00A5354E">
        <w:rPr>
          <w:rFonts w:ascii="David" w:hAnsi="David" w:cs="David"/>
          <w:color w:val="0D0D0D" w:themeColor="text1" w:themeTint="F2"/>
          <w:rtl/>
        </w:rPr>
        <w:t>, שהוא כעת מולך וכי ישוב לארץ בגלוי, בכוח ובכבוד</w:t>
      </w:r>
      <w:r w:rsidR="00FF7B7D" w:rsidRPr="00A5354E">
        <w:rPr>
          <w:rStyle w:val="a5"/>
          <w:rFonts w:ascii="David" w:hAnsi="David" w:cs="David"/>
          <w:color w:val="0D0D0D" w:themeColor="text1" w:themeTint="F2"/>
          <w:spacing w:val="-3"/>
        </w:rPr>
        <w:footnoteReference w:id="15"/>
      </w:r>
      <w:r w:rsidR="00FF7B7D" w:rsidRPr="00A5354E">
        <w:rPr>
          <w:rFonts w:ascii="David" w:hAnsi="David" w:cs="David"/>
          <w:color w:val="0D0D0D" w:themeColor="text1" w:themeTint="F2"/>
          <w:rtl/>
        </w:rPr>
        <w:t>.</w:t>
      </w:r>
      <w:r w:rsidR="00FF7B7D" w:rsidRPr="00A5354E">
        <w:rPr>
          <w:rStyle w:val="a5"/>
          <w:rFonts w:ascii="David" w:hAnsi="David" w:cs="David"/>
          <w:color w:val="0D0D0D" w:themeColor="text1" w:themeTint="F2"/>
          <w:spacing w:val="-3"/>
        </w:rPr>
        <w:t xml:space="preserve"> </w:t>
      </w:r>
    </w:p>
    <w:p w14:paraId="0C80EA36" w14:textId="487A3E02" w:rsidR="00FF7B7D" w:rsidRPr="00A5354E" w:rsidRDefault="00FF7B7D" w:rsidP="00FF7B7D">
      <w:pPr>
        <w:bidi/>
        <w:rPr>
          <w:rFonts w:ascii="David" w:hAnsi="David" w:cs="David"/>
          <w:color w:val="0D0D0D" w:themeColor="text1" w:themeTint="F2"/>
        </w:rPr>
      </w:pPr>
      <w:r w:rsidRPr="00A5354E">
        <w:rPr>
          <w:rFonts w:ascii="David" w:hAnsi="David" w:cs="David"/>
          <w:color w:val="0D0D0D" w:themeColor="text1" w:themeTint="F2"/>
          <w:rtl/>
        </w:rPr>
        <w:t>אנחנו מכחישים שישוע המשיח טעה באשר למ</w:t>
      </w:r>
      <w:r w:rsidR="00F93C81" w:rsidRPr="00A5354E">
        <w:rPr>
          <w:rFonts w:ascii="David" w:hAnsi="David" w:cs="David"/>
          <w:color w:val="0D0D0D" w:themeColor="text1" w:themeTint="F2"/>
          <w:rtl/>
        </w:rPr>
        <w:t>ו</w:t>
      </w:r>
      <w:r w:rsidRPr="00A5354E">
        <w:rPr>
          <w:rFonts w:ascii="David" w:hAnsi="David" w:cs="David"/>
          <w:color w:val="0D0D0D" w:themeColor="text1" w:themeTint="F2"/>
          <w:rtl/>
        </w:rPr>
        <w:t>עד שובו.</w:t>
      </w:r>
    </w:p>
    <w:p w14:paraId="5A717B38" w14:textId="01651E33" w:rsidR="00507BE7" w:rsidRPr="00A5354E" w:rsidRDefault="00507BE7" w:rsidP="00443A58">
      <w:pPr>
        <w:bidi/>
        <w:rPr>
          <w:rFonts w:ascii="David" w:hAnsi="David" w:cs="David"/>
          <w:color w:val="0D0D0D" w:themeColor="text1" w:themeTint="F2"/>
          <w:rtl/>
        </w:rPr>
      </w:pPr>
    </w:p>
    <w:p w14:paraId="1F443AA2" w14:textId="6A9775BB" w:rsidR="00FF7B7D" w:rsidRPr="00A5354E" w:rsidRDefault="00B165B0" w:rsidP="00FF7B7D">
      <w:pPr>
        <w:bidi/>
        <w:rPr>
          <w:rFonts w:ascii="David" w:hAnsi="David" w:cs="David"/>
          <w:color w:val="0D0D0D" w:themeColor="text1" w:themeTint="F2"/>
          <w:rtl/>
        </w:rPr>
      </w:pPr>
      <w:r w:rsidRPr="00A5354E">
        <w:rPr>
          <w:rFonts w:ascii="David" w:hAnsi="David" w:cs="David"/>
          <w:color w:val="0D0D0D" w:themeColor="text1" w:themeTint="F2"/>
          <w:rtl/>
        </w:rPr>
        <w:t>סעיף</w:t>
      </w:r>
      <w:r w:rsidR="00FF7B7D" w:rsidRPr="00A5354E">
        <w:rPr>
          <w:rFonts w:ascii="David" w:hAnsi="David" w:cs="David"/>
          <w:color w:val="0D0D0D" w:themeColor="text1" w:themeTint="F2"/>
          <w:rtl/>
        </w:rPr>
        <w:t xml:space="preserve"> </w:t>
      </w:r>
      <w:r w:rsidRPr="00A5354E">
        <w:rPr>
          <w:rFonts w:ascii="David" w:hAnsi="David" w:cs="David"/>
          <w:color w:val="0D0D0D" w:themeColor="text1" w:themeTint="F2"/>
          <w:rtl/>
        </w:rPr>
        <w:t>ט״ז</w:t>
      </w:r>
    </w:p>
    <w:p w14:paraId="40C9669C" w14:textId="4AE6B883" w:rsidR="00FF7B7D" w:rsidRPr="00A5354E" w:rsidRDefault="00FF7B7D" w:rsidP="00FF7B7D">
      <w:pPr>
        <w:bidi/>
        <w:rPr>
          <w:rFonts w:ascii="David" w:hAnsi="David" w:cs="David"/>
          <w:color w:val="0D0D0D" w:themeColor="text1" w:themeTint="F2"/>
          <w:rtl/>
        </w:rPr>
      </w:pPr>
      <w:r w:rsidRPr="00A5354E">
        <w:rPr>
          <w:rFonts w:ascii="David" w:hAnsi="David" w:cs="David"/>
          <w:color w:val="0D0D0D" w:themeColor="text1" w:themeTint="F2"/>
          <w:rtl/>
        </w:rPr>
        <w:t>אנחנו מצהירים בזאת</w:t>
      </w:r>
      <w:r w:rsidR="005302DB" w:rsidRPr="00A5354E">
        <w:rPr>
          <w:rFonts w:ascii="David" w:hAnsi="David" w:cs="David"/>
          <w:color w:val="0D0D0D" w:themeColor="text1" w:themeTint="F2"/>
        </w:rPr>
        <w:t xml:space="preserve"> </w:t>
      </w:r>
      <w:r w:rsidR="005302DB" w:rsidRPr="00A5354E">
        <w:rPr>
          <w:rFonts w:ascii="David" w:hAnsi="David" w:cs="David"/>
          <w:color w:val="0D0D0D" w:themeColor="text1" w:themeTint="F2"/>
          <w:rtl/>
        </w:rPr>
        <w:t xml:space="preserve"> שבחג השבועות </w:t>
      </w:r>
      <w:r w:rsidR="000E033C" w:rsidRPr="00A5354E">
        <w:rPr>
          <w:rFonts w:ascii="David" w:hAnsi="David" w:cs="David"/>
          <w:color w:val="0D0D0D" w:themeColor="text1" w:themeTint="F2"/>
          <w:rtl/>
        </w:rPr>
        <w:t>העניק</w:t>
      </w:r>
      <w:r w:rsidR="005302DB" w:rsidRPr="00A5354E">
        <w:rPr>
          <w:rFonts w:ascii="David" w:hAnsi="David" w:cs="David"/>
          <w:color w:val="0D0D0D" w:themeColor="text1" w:themeTint="F2"/>
          <w:rtl/>
        </w:rPr>
        <w:t xml:space="preserve"> ישוע המשיח את רוחו</w:t>
      </w:r>
      <w:r w:rsidR="00F93C81" w:rsidRPr="00A5354E">
        <w:rPr>
          <w:rFonts w:ascii="David" w:hAnsi="David" w:cs="David"/>
          <w:color w:val="0D0D0D" w:themeColor="text1" w:themeTint="F2"/>
          <w:rtl/>
        </w:rPr>
        <w:t>,</w:t>
      </w:r>
      <w:r w:rsidR="000E033C" w:rsidRPr="00A5354E">
        <w:rPr>
          <w:rFonts w:ascii="David" w:hAnsi="David" w:cs="David"/>
          <w:color w:val="0D0D0D" w:themeColor="text1" w:themeTint="F2"/>
          <w:rtl/>
        </w:rPr>
        <w:t xml:space="preserve"> שהוא מושל כעת על הכול, מפגיע בעד כל מי שהאב נתן לו ובונה את קהילתו, שהוא ראשה האחד והיחיד</w:t>
      </w:r>
      <w:r w:rsidR="000E033C" w:rsidRPr="00A5354E">
        <w:rPr>
          <w:rStyle w:val="a5"/>
          <w:rFonts w:ascii="David" w:hAnsi="David" w:cs="David"/>
          <w:color w:val="0D0D0D" w:themeColor="text1" w:themeTint="F2"/>
        </w:rPr>
        <w:footnoteReference w:id="16"/>
      </w:r>
      <w:r w:rsidR="000E033C" w:rsidRPr="00A5354E">
        <w:rPr>
          <w:rFonts w:ascii="David" w:hAnsi="David" w:cs="David"/>
          <w:color w:val="0D0D0D" w:themeColor="text1" w:themeTint="F2"/>
          <w:rtl/>
        </w:rPr>
        <w:t>.</w:t>
      </w:r>
    </w:p>
    <w:p w14:paraId="2789A615" w14:textId="13ECB05F" w:rsidR="000E033C" w:rsidRPr="00A5354E" w:rsidRDefault="000E033C" w:rsidP="000E033C">
      <w:pPr>
        <w:bidi/>
        <w:rPr>
          <w:rFonts w:ascii="David" w:hAnsi="David" w:cs="David"/>
          <w:color w:val="0D0D0D" w:themeColor="text1" w:themeTint="F2"/>
          <w:rtl/>
        </w:rPr>
      </w:pPr>
      <w:r w:rsidRPr="00A5354E">
        <w:rPr>
          <w:rFonts w:ascii="David" w:hAnsi="David" w:cs="David"/>
          <w:color w:val="0D0D0D" w:themeColor="text1" w:themeTint="F2"/>
          <w:rtl/>
        </w:rPr>
        <w:t xml:space="preserve">אנחנו מכחישים את הטענה שישוע המשיח הסמיך את </w:t>
      </w:r>
      <w:proofErr w:type="spellStart"/>
      <w:r w:rsidRPr="00A5354E">
        <w:rPr>
          <w:rFonts w:ascii="David" w:hAnsi="David" w:cs="David"/>
          <w:color w:val="0D0D0D" w:themeColor="text1" w:themeTint="F2"/>
          <w:rtl/>
        </w:rPr>
        <w:t>הבישופ</w:t>
      </w:r>
      <w:proofErr w:type="spellEnd"/>
      <w:r w:rsidRPr="00A5354E">
        <w:rPr>
          <w:rFonts w:ascii="David" w:hAnsi="David" w:cs="David"/>
          <w:color w:val="0D0D0D" w:themeColor="text1" w:themeTint="F2"/>
          <w:rtl/>
        </w:rPr>
        <w:t xml:space="preserve"> של רומא לשמש כמחליפו, או שיי</w:t>
      </w:r>
      <w:r w:rsidR="00F93C81" w:rsidRPr="00A5354E">
        <w:rPr>
          <w:rFonts w:ascii="David" w:hAnsi="David" w:cs="David"/>
          <w:color w:val="0D0D0D" w:themeColor="text1" w:themeTint="F2"/>
          <w:rtl/>
        </w:rPr>
        <w:t>ת</w:t>
      </w:r>
      <w:r w:rsidRPr="00A5354E">
        <w:rPr>
          <w:rFonts w:ascii="David" w:hAnsi="David" w:cs="David"/>
          <w:color w:val="0D0D0D" w:themeColor="text1" w:themeTint="F2"/>
          <w:rtl/>
        </w:rPr>
        <w:t xml:space="preserve">כן כי מישהו מלבד ישוע המשיח </w:t>
      </w:r>
      <w:r w:rsidR="00F93C81" w:rsidRPr="00A5354E">
        <w:rPr>
          <w:rFonts w:ascii="David" w:hAnsi="David" w:cs="David"/>
          <w:color w:val="0D0D0D" w:themeColor="text1" w:themeTint="F2"/>
          <w:rtl/>
        </w:rPr>
        <w:t xml:space="preserve">יהיה </w:t>
      </w:r>
      <w:r w:rsidRPr="00A5354E">
        <w:rPr>
          <w:rFonts w:ascii="David" w:hAnsi="David" w:cs="David"/>
          <w:color w:val="0D0D0D" w:themeColor="text1" w:themeTint="F2"/>
          <w:rtl/>
        </w:rPr>
        <w:t>ראש הקהילה.</w:t>
      </w:r>
    </w:p>
    <w:p w14:paraId="37E950E2" w14:textId="0CD0D2F5" w:rsidR="000E033C" w:rsidRPr="00A5354E" w:rsidRDefault="000E033C" w:rsidP="000E033C">
      <w:pPr>
        <w:bidi/>
        <w:rPr>
          <w:rFonts w:ascii="David" w:hAnsi="David" w:cs="David"/>
          <w:color w:val="0D0D0D" w:themeColor="text1" w:themeTint="F2"/>
          <w:rtl/>
        </w:rPr>
      </w:pPr>
    </w:p>
    <w:p w14:paraId="4239C736" w14:textId="53B32167" w:rsidR="000E033C" w:rsidRPr="00A5354E" w:rsidRDefault="00B165B0" w:rsidP="000E033C">
      <w:pPr>
        <w:bidi/>
        <w:rPr>
          <w:rFonts w:ascii="David" w:hAnsi="David" w:cs="David"/>
          <w:color w:val="0D0D0D" w:themeColor="text1" w:themeTint="F2"/>
          <w:rtl/>
        </w:rPr>
      </w:pPr>
      <w:r w:rsidRPr="00A5354E">
        <w:rPr>
          <w:rFonts w:ascii="David" w:hAnsi="David" w:cs="David"/>
          <w:color w:val="0D0D0D" w:themeColor="text1" w:themeTint="F2"/>
          <w:rtl/>
        </w:rPr>
        <w:t>סעיף</w:t>
      </w:r>
      <w:r w:rsidR="000E033C" w:rsidRPr="00A5354E">
        <w:rPr>
          <w:rFonts w:ascii="David" w:hAnsi="David" w:cs="David"/>
          <w:color w:val="0D0D0D" w:themeColor="text1" w:themeTint="F2"/>
          <w:rtl/>
        </w:rPr>
        <w:t xml:space="preserve"> </w:t>
      </w:r>
      <w:r w:rsidRPr="00A5354E">
        <w:rPr>
          <w:rFonts w:ascii="David" w:hAnsi="David" w:cs="David"/>
          <w:color w:val="0D0D0D" w:themeColor="text1" w:themeTint="F2"/>
          <w:rtl/>
        </w:rPr>
        <w:t>י״ז</w:t>
      </w:r>
    </w:p>
    <w:p w14:paraId="4E910C81" w14:textId="1B64205D" w:rsidR="00507BE7" w:rsidRPr="00A5354E" w:rsidRDefault="000E033C" w:rsidP="00443A58">
      <w:pPr>
        <w:bidi/>
        <w:rPr>
          <w:rFonts w:ascii="David" w:hAnsi="David" w:cs="David"/>
          <w:color w:val="0D0D0D" w:themeColor="text1" w:themeTint="F2"/>
          <w:rtl/>
        </w:rPr>
      </w:pPr>
      <w:r w:rsidRPr="00A5354E">
        <w:rPr>
          <w:rFonts w:ascii="David" w:hAnsi="David" w:cs="David"/>
          <w:color w:val="0D0D0D" w:themeColor="text1" w:themeTint="F2"/>
          <w:rtl/>
        </w:rPr>
        <w:t>אנחנו מצהירים בזאת שישוע המשיח ישוב בכבוד לשפוט את העמים, יכריע סופית את כל אויביו, יביא כליה על המוות</w:t>
      </w:r>
      <w:r w:rsidR="00527C0D" w:rsidRPr="00A5354E">
        <w:rPr>
          <w:rFonts w:ascii="David" w:hAnsi="David" w:cs="David"/>
          <w:color w:val="0D0D0D" w:themeColor="text1" w:themeTint="F2"/>
          <w:rtl/>
        </w:rPr>
        <w:t xml:space="preserve"> ויביא שמ</w:t>
      </w:r>
      <w:r w:rsidR="004A3622" w:rsidRPr="00A5354E">
        <w:rPr>
          <w:rFonts w:ascii="David" w:hAnsi="David" w:cs="David"/>
          <w:color w:val="0D0D0D" w:themeColor="text1" w:themeTint="F2"/>
          <w:rtl/>
        </w:rPr>
        <w:t>י</w:t>
      </w:r>
      <w:r w:rsidR="00527C0D" w:rsidRPr="00A5354E">
        <w:rPr>
          <w:rFonts w:ascii="David" w:hAnsi="David" w:cs="David"/>
          <w:color w:val="0D0D0D" w:themeColor="text1" w:themeTint="F2"/>
          <w:rtl/>
        </w:rPr>
        <w:t xml:space="preserve">ים וארץ חדשים </w:t>
      </w:r>
      <w:r w:rsidR="00A07B3D" w:rsidRPr="00A5354E">
        <w:rPr>
          <w:rFonts w:ascii="David" w:hAnsi="David" w:cs="David"/>
          <w:color w:val="0D0D0D" w:themeColor="text1" w:themeTint="F2"/>
          <w:rtl/>
        </w:rPr>
        <w:t>ש</w:t>
      </w:r>
      <w:r w:rsidR="00527C0D" w:rsidRPr="00A5354E">
        <w:rPr>
          <w:rFonts w:ascii="David" w:hAnsi="David" w:cs="David"/>
          <w:color w:val="0D0D0D" w:themeColor="text1" w:themeTint="F2"/>
          <w:rtl/>
        </w:rPr>
        <w:t>בהם ינהל ממלכת צדקה</w:t>
      </w:r>
      <w:r w:rsidR="00527C0D" w:rsidRPr="00A5354E">
        <w:rPr>
          <w:rStyle w:val="a5"/>
          <w:rFonts w:ascii="David" w:hAnsi="David" w:cs="David"/>
          <w:color w:val="0D0D0D" w:themeColor="text1" w:themeTint="F2"/>
          <w:spacing w:val="-4"/>
        </w:rPr>
        <w:footnoteReference w:id="17"/>
      </w:r>
      <w:r w:rsidR="00527C0D" w:rsidRPr="00A5354E">
        <w:rPr>
          <w:rFonts w:ascii="David" w:hAnsi="David" w:cs="David"/>
          <w:color w:val="0D0D0D" w:themeColor="text1" w:themeTint="F2"/>
          <w:rtl/>
        </w:rPr>
        <w:t>.</w:t>
      </w:r>
    </w:p>
    <w:p w14:paraId="0D621915" w14:textId="4822B0D6" w:rsidR="00527C0D" w:rsidRPr="00A5354E" w:rsidRDefault="00527C0D" w:rsidP="00527C0D">
      <w:pPr>
        <w:bidi/>
        <w:rPr>
          <w:rFonts w:ascii="David" w:hAnsi="David" w:cs="David"/>
          <w:color w:val="0D0D0D" w:themeColor="text1" w:themeTint="F2"/>
          <w:rtl/>
        </w:rPr>
      </w:pPr>
      <w:r w:rsidRPr="00A5354E">
        <w:rPr>
          <w:rFonts w:ascii="David" w:hAnsi="David" w:cs="David"/>
          <w:color w:val="0D0D0D" w:themeColor="text1" w:themeTint="F2"/>
          <w:rtl/>
        </w:rPr>
        <w:t>אנחנו מכחישים את הטענה שהמשיח שב בשנת 70 לספירה ושכל הנאמר על בואו העתידי ועל מה שילווה את בואו אינם אלא סמל.</w:t>
      </w:r>
    </w:p>
    <w:p w14:paraId="75E6D0B7" w14:textId="32E1E78E" w:rsidR="00527C0D" w:rsidRPr="00A5354E" w:rsidRDefault="00527C0D" w:rsidP="00527C0D">
      <w:pPr>
        <w:bidi/>
        <w:rPr>
          <w:rFonts w:ascii="David" w:hAnsi="David" w:cs="David"/>
          <w:color w:val="0D0D0D" w:themeColor="text1" w:themeTint="F2"/>
          <w:rtl/>
        </w:rPr>
      </w:pPr>
    </w:p>
    <w:p w14:paraId="48D68429" w14:textId="69E47981" w:rsidR="00E363BB" w:rsidRPr="00A5354E" w:rsidRDefault="00B165B0" w:rsidP="00AD5810">
      <w:pPr>
        <w:bidi/>
        <w:rPr>
          <w:rFonts w:ascii="David" w:hAnsi="David" w:cs="David"/>
          <w:color w:val="0D0D0D" w:themeColor="text1" w:themeTint="F2"/>
          <w:rtl/>
        </w:rPr>
      </w:pPr>
      <w:r w:rsidRPr="00A5354E">
        <w:rPr>
          <w:rFonts w:ascii="David" w:hAnsi="David" w:cs="David"/>
          <w:color w:val="0D0D0D" w:themeColor="text1" w:themeTint="F2"/>
          <w:rtl/>
        </w:rPr>
        <w:t>סעיף</w:t>
      </w:r>
      <w:r w:rsidR="00527C0D" w:rsidRPr="00A5354E">
        <w:rPr>
          <w:rFonts w:ascii="David" w:hAnsi="David" w:cs="David"/>
          <w:color w:val="0D0D0D" w:themeColor="text1" w:themeTint="F2"/>
          <w:rtl/>
        </w:rPr>
        <w:t xml:space="preserve"> </w:t>
      </w:r>
      <w:r w:rsidRPr="00A5354E">
        <w:rPr>
          <w:rFonts w:ascii="David" w:hAnsi="David" w:cs="David"/>
          <w:color w:val="0D0D0D" w:themeColor="text1" w:themeTint="F2"/>
          <w:rtl/>
        </w:rPr>
        <w:t>י״ח</w:t>
      </w:r>
    </w:p>
    <w:p w14:paraId="44B3038E" w14:textId="1FF04AB1" w:rsidR="00AD5810" w:rsidRPr="00A5354E" w:rsidRDefault="00AD5810" w:rsidP="00AD5810">
      <w:pPr>
        <w:bidi/>
        <w:rPr>
          <w:rFonts w:ascii="David" w:hAnsi="David" w:cs="David"/>
          <w:color w:val="0D0D0D" w:themeColor="text1" w:themeTint="F2"/>
          <w:rtl/>
        </w:rPr>
      </w:pPr>
      <w:r w:rsidRPr="00A5354E">
        <w:rPr>
          <w:rFonts w:ascii="David" w:hAnsi="David" w:cs="David"/>
          <w:color w:val="0D0D0D" w:themeColor="text1" w:themeTint="F2"/>
          <w:rtl/>
        </w:rPr>
        <w:t>אנחנו מצהירים בזאת שהמאמינים בשם ישוע המשיח</w:t>
      </w:r>
      <w:r w:rsidR="0056635F" w:rsidRPr="00A5354E">
        <w:rPr>
          <w:rFonts w:ascii="David" w:hAnsi="David" w:cs="David"/>
          <w:color w:val="0D0D0D" w:themeColor="text1" w:themeTint="F2"/>
          <w:rtl/>
        </w:rPr>
        <w:t xml:space="preserve"> יתקבלו בברכה </w:t>
      </w:r>
      <w:r w:rsidR="00A07B3D" w:rsidRPr="00A5354E">
        <w:rPr>
          <w:rFonts w:ascii="David" w:hAnsi="David" w:cs="David"/>
          <w:color w:val="0D0D0D" w:themeColor="text1" w:themeTint="F2"/>
          <w:rtl/>
        </w:rPr>
        <w:t>א</w:t>
      </w:r>
      <w:r w:rsidR="0056635F" w:rsidRPr="00A5354E">
        <w:rPr>
          <w:rFonts w:ascii="David" w:hAnsi="David" w:cs="David"/>
          <w:color w:val="0D0D0D" w:themeColor="text1" w:themeTint="F2"/>
          <w:rtl/>
        </w:rPr>
        <w:t>ל</w:t>
      </w:r>
      <w:r w:rsidR="00A07B3D" w:rsidRPr="00A5354E">
        <w:rPr>
          <w:rFonts w:ascii="David" w:hAnsi="David" w:cs="David"/>
          <w:color w:val="0D0D0D" w:themeColor="text1" w:themeTint="F2"/>
          <w:rtl/>
        </w:rPr>
        <w:t xml:space="preserve"> </w:t>
      </w:r>
      <w:r w:rsidR="0056635F" w:rsidRPr="00A5354E">
        <w:rPr>
          <w:rFonts w:ascii="David" w:hAnsi="David" w:cs="David"/>
          <w:color w:val="0D0D0D" w:themeColor="text1" w:themeTint="F2"/>
          <w:rtl/>
        </w:rPr>
        <w:t>מלכותו הנצחית, ומי שאינם מאמינים בו יסבלו עונש נצחי בגיהינום</w:t>
      </w:r>
      <w:r w:rsidR="0056635F" w:rsidRPr="00A5354E">
        <w:rPr>
          <w:rStyle w:val="a5"/>
          <w:rFonts w:ascii="David" w:hAnsi="David" w:cs="David"/>
          <w:color w:val="0D0D0D" w:themeColor="text1" w:themeTint="F2"/>
        </w:rPr>
        <w:footnoteReference w:id="18"/>
      </w:r>
      <w:r w:rsidR="0056635F" w:rsidRPr="00A5354E">
        <w:rPr>
          <w:rFonts w:ascii="David" w:hAnsi="David" w:cs="David"/>
          <w:color w:val="0D0D0D" w:themeColor="text1" w:themeTint="F2"/>
          <w:rtl/>
        </w:rPr>
        <w:t>.</w:t>
      </w:r>
    </w:p>
    <w:p w14:paraId="0FF39C79" w14:textId="5CE40CB4" w:rsidR="0056635F" w:rsidRPr="00A5354E" w:rsidRDefault="0056635F" w:rsidP="00583866">
      <w:pPr>
        <w:bidi/>
        <w:rPr>
          <w:rFonts w:ascii="David" w:hAnsi="David" w:cs="David"/>
          <w:color w:val="0D0D0D" w:themeColor="text1" w:themeTint="F2"/>
          <w:rtl/>
        </w:rPr>
      </w:pPr>
      <w:r w:rsidRPr="00A5354E">
        <w:rPr>
          <w:rFonts w:ascii="David" w:hAnsi="David" w:cs="David"/>
          <w:color w:val="0D0D0D" w:themeColor="text1" w:themeTint="F2"/>
          <w:rtl/>
        </w:rPr>
        <w:t>אנחנו מכחישים את הטענה שכל בני</w:t>
      </w:r>
      <w:r w:rsidR="00583866" w:rsidRPr="00A5354E">
        <w:rPr>
          <w:rFonts w:ascii="David" w:hAnsi="David" w:cs="David"/>
          <w:color w:val="0D0D0D" w:themeColor="text1" w:themeTint="F2"/>
          <w:rtl/>
        </w:rPr>
        <w:t xml:space="preserve"> </w:t>
      </w:r>
      <w:r w:rsidRPr="00A5354E">
        <w:rPr>
          <w:rFonts w:ascii="David" w:hAnsi="David" w:cs="David"/>
          <w:color w:val="0D0D0D" w:themeColor="text1" w:themeTint="F2"/>
          <w:rtl/>
        </w:rPr>
        <w:t>האדם ייוושעו. אנחנו מכחישים את הטענה שהמתים בלא אמונה בישוע המשיח יושמדו ולא יהיו עוד.</w:t>
      </w:r>
    </w:p>
    <w:p w14:paraId="7EEB54DD" w14:textId="77777777" w:rsidR="00B75B71" w:rsidRPr="00A5354E" w:rsidRDefault="00B75B71" w:rsidP="0056635F">
      <w:pPr>
        <w:bidi/>
        <w:rPr>
          <w:rFonts w:ascii="David" w:hAnsi="David" w:cs="David"/>
          <w:color w:val="0D0D0D" w:themeColor="text1" w:themeTint="F2"/>
          <w:rtl/>
        </w:rPr>
      </w:pPr>
    </w:p>
    <w:p w14:paraId="729FF3E0" w14:textId="0A47C8B4" w:rsidR="0056635F" w:rsidRPr="00A5354E" w:rsidRDefault="00B165B0" w:rsidP="00B75B71">
      <w:pPr>
        <w:bidi/>
        <w:rPr>
          <w:rFonts w:ascii="David" w:hAnsi="David" w:cs="David"/>
          <w:color w:val="0D0D0D" w:themeColor="text1" w:themeTint="F2"/>
          <w:rtl/>
        </w:rPr>
      </w:pPr>
      <w:r w:rsidRPr="00A5354E">
        <w:rPr>
          <w:rFonts w:ascii="David" w:hAnsi="David" w:cs="David"/>
          <w:color w:val="0D0D0D" w:themeColor="text1" w:themeTint="F2"/>
          <w:rtl/>
        </w:rPr>
        <w:t>סעיף</w:t>
      </w:r>
      <w:r w:rsidR="0056635F" w:rsidRPr="00A5354E">
        <w:rPr>
          <w:rFonts w:ascii="David" w:hAnsi="David" w:cs="David"/>
          <w:color w:val="0D0D0D" w:themeColor="text1" w:themeTint="F2"/>
          <w:rtl/>
        </w:rPr>
        <w:t xml:space="preserve"> </w:t>
      </w:r>
      <w:r w:rsidRPr="00A5354E">
        <w:rPr>
          <w:rFonts w:ascii="David" w:hAnsi="David" w:cs="David"/>
          <w:color w:val="0D0D0D" w:themeColor="text1" w:themeTint="F2"/>
          <w:rtl/>
        </w:rPr>
        <w:t>י״ט</w:t>
      </w:r>
    </w:p>
    <w:p w14:paraId="71A30595" w14:textId="5D10E514" w:rsidR="0056635F" w:rsidRPr="00A5354E" w:rsidRDefault="0056635F" w:rsidP="0056635F">
      <w:pPr>
        <w:bidi/>
        <w:rPr>
          <w:rFonts w:ascii="David" w:hAnsi="David" w:cs="David"/>
          <w:color w:val="0D0D0D" w:themeColor="text1" w:themeTint="F2"/>
          <w:rtl/>
        </w:rPr>
      </w:pPr>
      <w:r w:rsidRPr="00A5354E">
        <w:rPr>
          <w:rFonts w:ascii="David" w:hAnsi="David" w:cs="David"/>
          <w:color w:val="0D0D0D" w:themeColor="text1" w:themeTint="F2"/>
          <w:rtl/>
        </w:rPr>
        <w:t xml:space="preserve">אנחנו מצהירים בזאת </w:t>
      </w:r>
      <w:r w:rsidR="00CF2DEC" w:rsidRPr="00A5354E">
        <w:rPr>
          <w:rFonts w:ascii="David" w:hAnsi="David" w:cs="David"/>
          <w:color w:val="0D0D0D" w:themeColor="text1" w:themeTint="F2"/>
          <w:rtl/>
        </w:rPr>
        <w:t xml:space="preserve">שכל מי שנבחרו </w:t>
      </w:r>
      <w:r w:rsidR="007422BB" w:rsidRPr="00A5354E">
        <w:rPr>
          <w:rFonts w:ascii="David" w:hAnsi="David" w:cs="David"/>
          <w:color w:val="0D0D0D" w:themeColor="text1" w:themeTint="F2"/>
          <w:rtl/>
        </w:rPr>
        <w:t xml:space="preserve">בישוע המשיח לפני ייסוד היקום, והמאוחדים </w:t>
      </w:r>
      <w:proofErr w:type="spellStart"/>
      <w:r w:rsidR="007422BB" w:rsidRPr="00A5354E">
        <w:rPr>
          <w:rFonts w:ascii="David" w:hAnsi="David" w:cs="David"/>
          <w:color w:val="0D0D0D" w:themeColor="text1" w:themeTint="F2"/>
          <w:rtl/>
        </w:rPr>
        <w:t>א</w:t>
      </w:r>
      <w:r w:rsidR="00EA19AB" w:rsidRPr="00A5354E">
        <w:rPr>
          <w:rFonts w:ascii="David" w:hAnsi="David" w:cs="David"/>
          <w:color w:val="0D0D0D" w:themeColor="text1" w:themeTint="F2"/>
          <w:rtl/>
        </w:rPr>
        <w:t>י</w:t>
      </w:r>
      <w:r w:rsidR="007422BB" w:rsidRPr="00A5354E">
        <w:rPr>
          <w:rFonts w:ascii="David" w:hAnsi="David" w:cs="David"/>
          <w:color w:val="0D0D0D" w:themeColor="text1" w:themeTint="F2"/>
          <w:rtl/>
        </w:rPr>
        <w:t>תו</w:t>
      </w:r>
      <w:proofErr w:type="spellEnd"/>
      <w:r w:rsidR="007422BB" w:rsidRPr="00A5354E">
        <w:rPr>
          <w:rFonts w:ascii="David" w:hAnsi="David" w:cs="David"/>
          <w:color w:val="0D0D0D" w:themeColor="text1" w:themeTint="F2"/>
          <w:rtl/>
        </w:rPr>
        <w:t xml:space="preserve"> באמצעות אמונה, זוכים להתחברות </w:t>
      </w:r>
      <w:proofErr w:type="spellStart"/>
      <w:r w:rsidR="007422BB" w:rsidRPr="00A5354E">
        <w:rPr>
          <w:rFonts w:ascii="David" w:hAnsi="David" w:cs="David"/>
          <w:color w:val="0D0D0D" w:themeColor="text1" w:themeTint="F2"/>
          <w:rtl/>
        </w:rPr>
        <w:t>א</w:t>
      </w:r>
      <w:r w:rsidR="00EA19AB" w:rsidRPr="00A5354E">
        <w:rPr>
          <w:rFonts w:ascii="David" w:hAnsi="David" w:cs="David"/>
          <w:color w:val="0D0D0D" w:themeColor="text1" w:themeTint="F2"/>
          <w:rtl/>
        </w:rPr>
        <w:t>י</w:t>
      </w:r>
      <w:r w:rsidR="007422BB" w:rsidRPr="00A5354E">
        <w:rPr>
          <w:rFonts w:ascii="David" w:hAnsi="David" w:cs="David"/>
          <w:color w:val="0D0D0D" w:themeColor="text1" w:themeTint="F2"/>
          <w:rtl/>
        </w:rPr>
        <w:t>תו</w:t>
      </w:r>
      <w:proofErr w:type="spellEnd"/>
      <w:r w:rsidR="007422BB" w:rsidRPr="00A5354E">
        <w:rPr>
          <w:rFonts w:ascii="David" w:hAnsi="David" w:cs="David"/>
          <w:color w:val="0D0D0D" w:themeColor="text1" w:themeTint="F2"/>
          <w:rtl/>
        </w:rPr>
        <w:t xml:space="preserve"> ואיש עם רעהו. אנחנו מצהירים בזאת </w:t>
      </w:r>
      <w:r w:rsidR="00A07B3D" w:rsidRPr="00A5354E">
        <w:rPr>
          <w:rFonts w:ascii="David" w:hAnsi="David" w:cs="David"/>
          <w:color w:val="0D0D0D" w:themeColor="text1" w:themeTint="F2"/>
          <w:rtl/>
        </w:rPr>
        <w:t>ש</w:t>
      </w:r>
      <w:r w:rsidR="007422BB" w:rsidRPr="00A5354E">
        <w:rPr>
          <w:rFonts w:ascii="David" w:hAnsi="David" w:cs="David"/>
          <w:color w:val="0D0D0D" w:themeColor="text1" w:themeTint="F2"/>
          <w:rtl/>
        </w:rPr>
        <w:t xml:space="preserve">בישוע המשיח אנחנו זוכים לכל הברכות הרוחניות, כולל הצדקתנו, אימוצנו למשפחת אלוהים, </w:t>
      </w:r>
      <w:r w:rsidR="001313E3" w:rsidRPr="00A5354E">
        <w:rPr>
          <w:rFonts w:ascii="David" w:hAnsi="David" w:cs="David"/>
          <w:color w:val="0D0D0D" w:themeColor="text1" w:themeTint="F2"/>
          <w:rtl/>
        </w:rPr>
        <w:t>קידושנו</w:t>
      </w:r>
      <w:r w:rsidR="007422BB" w:rsidRPr="00A5354E">
        <w:rPr>
          <w:rFonts w:ascii="David" w:hAnsi="David" w:cs="David"/>
          <w:color w:val="0D0D0D" w:themeColor="text1" w:themeTint="F2"/>
          <w:rtl/>
        </w:rPr>
        <w:t xml:space="preserve"> והכבוד השמור לנו</w:t>
      </w:r>
      <w:r w:rsidR="007422BB" w:rsidRPr="00A5354E">
        <w:rPr>
          <w:rStyle w:val="a5"/>
          <w:rFonts w:ascii="David" w:hAnsi="David" w:cs="David"/>
          <w:color w:val="0D0D0D" w:themeColor="text1" w:themeTint="F2"/>
        </w:rPr>
        <w:footnoteReference w:id="19"/>
      </w:r>
      <w:r w:rsidR="007422BB" w:rsidRPr="00A5354E">
        <w:rPr>
          <w:rFonts w:ascii="David" w:hAnsi="David" w:cs="David"/>
          <w:color w:val="0D0D0D" w:themeColor="text1" w:themeTint="F2"/>
          <w:rtl/>
        </w:rPr>
        <w:t xml:space="preserve">. </w:t>
      </w:r>
    </w:p>
    <w:p w14:paraId="7BE0D028" w14:textId="33C837C6" w:rsidR="007422BB" w:rsidRPr="00A5354E" w:rsidRDefault="007422BB" w:rsidP="003A329C">
      <w:pPr>
        <w:bidi/>
        <w:rPr>
          <w:rFonts w:ascii="David" w:hAnsi="David" w:cs="David"/>
          <w:color w:val="0D0D0D" w:themeColor="text1" w:themeTint="F2"/>
          <w:rtl/>
        </w:rPr>
      </w:pPr>
      <w:r w:rsidRPr="00A5354E">
        <w:rPr>
          <w:rFonts w:ascii="David" w:hAnsi="David" w:cs="David"/>
          <w:color w:val="0D0D0D" w:themeColor="text1" w:themeTint="F2"/>
          <w:rtl/>
        </w:rPr>
        <w:lastRenderedPageBreak/>
        <w:t xml:space="preserve">אנחנו מכחישים את הטענה שניתן להפריד בין ישוע המשיח לבין פעולתו המושיעה. אנחנו מכחישים את הטענה שניתן להיוושע בזכות ישוע המשיח בכל דרך </w:t>
      </w:r>
      <w:r w:rsidR="003A329C" w:rsidRPr="00A5354E">
        <w:rPr>
          <w:rFonts w:ascii="David" w:hAnsi="David" w:cs="David"/>
          <w:color w:val="0D0D0D" w:themeColor="text1" w:themeTint="F2"/>
          <w:rtl/>
        </w:rPr>
        <w:t xml:space="preserve">שהיא אלא רק </w:t>
      </w:r>
      <w:r w:rsidRPr="00A5354E">
        <w:rPr>
          <w:rFonts w:ascii="David" w:hAnsi="David" w:cs="David"/>
          <w:color w:val="0D0D0D" w:themeColor="text1" w:themeTint="F2"/>
          <w:rtl/>
        </w:rPr>
        <w:t>באמצעותו. אנחנו מכחישים את הטענה שניתן להיות מאוחדים עם ישוע המשיח בלא להיות מאוחדים עם גופו, הקהילה.</w:t>
      </w:r>
    </w:p>
    <w:p w14:paraId="524A5993" w14:textId="095B33C6" w:rsidR="001432F0" w:rsidRPr="00A5354E" w:rsidRDefault="001432F0" w:rsidP="001432F0">
      <w:pPr>
        <w:bidi/>
        <w:rPr>
          <w:rFonts w:ascii="David" w:hAnsi="David" w:cs="David"/>
          <w:color w:val="0D0D0D" w:themeColor="text1" w:themeTint="F2"/>
          <w:rtl/>
        </w:rPr>
      </w:pPr>
    </w:p>
    <w:p w14:paraId="0ADDDE77" w14:textId="395BC635" w:rsidR="001432F0" w:rsidRPr="00A5354E" w:rsidRDefault="00B165B0" w:rsidP="001432F0">
      <w:pPr>
        <w:bidi/>
        <w:rPr>
          <w:rFonts w:ascii="David" w:hAnsi="David" w:cs="David"/>
          <w:color w:val="0D0D0D" w:themeColor="text1" w:themeTint="F2"/>
          <w:rtl/>
        </w:rPr>
      </w:pPr>
      <w:r w:rsidRPr="00A5354E">
        <w:rPr>
          <w:rFonts w:ascii="David" w:hAnsi="David" w:cs="David"/>
          <w:color w:val="0D0D0D" w:themeColor="text1" w:themeTint="F2"/>
          <w:rtl/>
        </w:rPr>
        <w:t>סעיף</w:t>
      </w:r>
      <w:r w:rsidR="001432F0" w:rsidRPr="00A5354E">
        <w:rPr>
          <w:rFonts w:ascii="David" w:hAnsi="David" w:cs="David"/>
          <w:color w:val="0D0D0D" w:themeColor="text1" w:themeTint="F2"/>
          <w:rtl/>
        </w:rPr>
        <w:t xml:space="preserve"> </w:t>
      </w:r>
      <w:r w:rsidRPr="00A5354E">
        <w:rPr>
          <w:rFonts w:ascii="David" w:hAnsi="David" w:cs="David"/>
          <w:color w:val="0D0D0D" w:themeColor="text1" w:themeTint="F2"/>
          <w:rtl/>
        </w:rPr>
        <w:t>כ</w:t>
      </w:r>
    </w:p>
    <w:p w14:paraId="65445C65" w14:textId="6C3106E1" w:rsidR="001432F0" w:rsidRPr="00A5354E" w:rsidRDefault="001432F0" w:rsidP="001432F0">
      <w:pPr>
        <w:bidi/>
        <w:rPr>
          <w:rFonts w:ascii="David" w:hAnsi="David" w:cs="David"/>
          <w:color w:val="0D0D0D" w:themeColor="text1" w:themeTint="F2"/>
          <w:rtl/>
        </w:rPr>
      </w:pPr>
      <w:r w:rsidRPr="00A5354E">
        <w:rPr>
          <w:rFonts w:ascii="David" w:hAnsi="David" w:cs="David"/>
          <w:color w:val="0D0D0D" w:themeColor="text1" w:themeTint="F2"/>
          <w:rtl/>
        </w:rPr>
        <w:t>אנחנו מצהירים בזאת שאדם נצדק באמצעות אמונה בלבד, שאלוהים מזכה אותנו מאשמת החטא מכוח חסדו בלבד, באמצעות אמונתנו בפועלו של ישוע המשיח בלבד, בלא זכאות או מעשה מצדנו. אנחנו מצהירים בזאת שהמכחיש שאדם נצדק באמצעות אמונה בלבד</w:t>
      </w:r>
      <w:r w:rsidR="00EA19AB" w:rsidRPr="00A5354E">
        <w:rPr>
          <w:rFonts w:ascii="David" w:hAnsi="David" w:cs="David"/>
          <w:color w:val="0D0D0D" w:themeColor="text1" w:themeTint="F2"/>
          <w:rtl/>
        </w:rPr>
        <w:t>,</w:t>
      </w:r>
      <w:r w:rsidRPr="00A5354E">
        <w:rPr>
          <w:rFonts w:ascii="David" w:hAnsi="David" w:cs="David"/>
          <w:color w:val="0D0D0D" w:themeColor="text1" w:themeTint="F2"/>
          <w:rtl/>
        </w:rPr>
        <w:t xml:space="preserve"> מכחיש את הבשורה</w:t>
      </w:r>
      <w:r w:rsidRPr="00A5354E">
        <w:rPr>
          <w:rStyle w:val="a5"/>
          <w:rFonts w:ascii="David" w:hAnsi="David" w:cs="David"/>
          <w:color w:val="0D0D0D" w:themeColor="text1" w:themeTint="F2"/>
        </w:rPr>
        <w:footnoteReference w:id="20"/>
      </w:r>
      <w:r w:rsidRPr="00A5354E">
        <w:rPr>
          <w:rFonts w:ascii="David" w:hAnsi="David" w:cs="David"/>
          <w:color w:val="0D0D0D" w:themeColor="text1" w:themeTint="F2"/>
          <w:rtl/>
        </w:rPr>
        <w:t>.</w:t>
      </w:r>
    </w:p>
    <w:p w14:paraId="1FD6A694" w14:textId="23106D5D" w:rsidR="001432F0" w:rsidRPr="00A5354E" w:rsidRDefault="001432F0" w:rsidP="00EA19AB">
      <w:pPr>
        <w:bidi/>
        <w:rPr>
          <w:rFonts w:ascii="David" w:hAnsi="David" w:cs="David"/>
          <w:color w:val="0D0D0D" w:themeColor="text1" w:themeTint="F2"/>
          <w:rtl/>
        </w:rPr>
      </w:pPr>
      <w:r w:rsidRPr="00A5354E">
        <w:rPr>
          <w:rFonts w:ascii="David" w:hAnsi="David" w:cs="David"/>
          <w:color w:val="0D0D0D" w:themeColor="text1" w:themeTint="F2"/>
          <w:rtl/>
        </w:rPr>
        <w:t xml:space="preserve">אנחנו מכחישים את הטענה שאנחנו </w:t>
      </w:r>
      <w:proofErr w:type="spellStart"/>
      <w:r w:rsidRPr="00A5354E">
        <w:rPr>
          <w:rFonts w:ascii="David" w:hAnsi="David" w:cs="David"/>
          <w:color w:val="0D0D0D" w:themeColor="text1" w:themeTint="F2"/>
          <w:rtl/>
        </w:rPr>
        <w:t>נצדקים</w:t>
      </w:r>
      <w:proofErr w:type="spellEnd"/>
      <w:r w:rsidRPr="00A5354E">
        <w:rPr>
          <w:rFonts w:ascii="David" w:hAnsi="David" w:cs="David"/>
          <w:color w:val="0D0D0D" w:themeColor="text1" w:themeTint="F2"/>
          <w:rtl/>
        </w:rPr>
        <w:t xml:space="preserve"> באמצעות ברכה רוחנית המוחדרת או מוענקת להווייתנו. אנחנו מכחישים את הטענה שאנחנו מוצדקים רק לאחר שנעשינו צדיקים מעצם הווייתנו. אנחנו מכחישים שהצדקתנו תלויה בהווה או שתהיה אי</w:t>
      </w:r>
      <w:r w:rsidR="00EA19AB" w:rsidRPr="00A5354E">
        <w:rPr>
          <w:rFonts w:ascii="David" w:hAnsi="David" w:cs="David"/>
          <w:color w:val="0D0D0D" w:themeColor="text1" w:themeTint="F2"/>
          <w:rtl/>
        </w:rPr>
        <w:t xml:space="preserve"> </w:t>
      </w:r>
      <w:r w:rsidRPr="00A5354E">
        <w:rPr>
          <w:rFonts w:ascii="David" w:hAnsi="David" w:cs="David"/>
          <w:color w:val="0D0D0D" w:themeColor="text1" w:themeTint="F2"/>
          <w:rtl/>
        </w:rPr>
        <w:t>פעם תלויה בנאמנותנו.</w:t>
      </w:r>
    </w:p>
    <w:p w14:paraId="3AB74BB2" w14:textId="24DFC521" w:rsidR="001432F0" w:rsidRPr="00A5354E" w:rsidRDefault="001432F0" w:rsidP="001432F0">
      <w:pPr>
        <w:bidi/>
        <w:rPr>
          <w:rFonts w:ascii="David" w:hAnsi="David" w:cs="David"/>
          <w:color w:val="0D0D0D" w:themeColor="text1" w:themeTint="F2"/>
          <w:rtl/>
        </w:rPr>
      </w:pPr>
    </w:p>
    <w:p w14:paraId="379A582F" w14:textId="06C71835" w:rsidR="001432F0" w:rsidRPr="00A5354E" w:rsidRDefault="00B165B0" w:rsidP="001432F0">
      <w:pPr>
        <w:bidi/>
        <w:rPr>
          <w:rFonts w:ascii="David" w:hAnsi="David" w:cs="David"/>
          <w:color w:val="0D0D0D" w:themeColor="text1" w:themeTint="F2"/>
          <w:rtl/>
        </w:rPr>
      </w:pPr>
      <w:r w:rsidRPr="00A5354E">
        <w:rPr>
          <w:rFonts w:ascii="David" w:hAnsi="David" w:cs="David"/>
          <w:color w:val="0D0D0D" w:themeColor="text1" w:themeTint="F2"/>
          <w:rtl/>
        </w:rPr>
        <w:t>סעיף</w:t>
      </w:r>
      <w:r w:rsidR="001432F0" w:rsidRPr="00A5354E">
        <w:rPr>
          <w:rFonts w:ascii="David" w:hAnsi="David" w:cs="David"/>
          <w:color w:val="0D0D0D" w:themeColor="text1" w:themeTint="F2"/>
          <w:rtl/>
        </w:rPr>
        <w:t xml:space="preserve"> </w:t>
      </w:r>
      <w:r w:rsidRPr="00A5354E">
        <w:rPr>
          <w:rFonts w:ascii="David" w:hAnsi="David" w:cs="David"/>
          <w:color w:val="0D0D0D" w:themeColor="text1" w:themeTint="F2"/>
          <w:rtl/>
        </w:rPr>
        <w:t>כ״א</w:t>
      </w:r>
    </w:p>
    <w:p w14:paraId="56A479FD" w14:textId="484058BC" w:rsidR="00371ED8" w:rsidRPr="00A5354E" w:rsidRDefault="00371ED8" w:rsidP="00EA19AB">
      <w:pPr>
        <w:bidi/>
        <w:rPr>
          <w:rFonts w:ascii="David" w:hAnsi="David" w:cs="David"/>
          <w:color w:val="0D0D0D" w:themeColor="text1" w:themeTint="F2"/>
          <w:rtl/>
        </w:rPr>
      </w:pPr>
      <w:r w:rsidRPr="00A5354E">
        <w:rPr>
          <w:rFonts w:ascii="David" w:hAnsi="David" w:cs="David"/>
          <w:color w:val="0D0D0D" w:themeColor="text1" w:themeTint="F2"/>
          <w:rtl/>
        </w:rPr>
        <w:t>אנחנו מצהירים בזאת</w:t>
      </w:r>
      <w:r w:rsidR="00B165B0" w:rsidRPr="00A5354E">
        <w:rPr>
          <w:rFonts w:ascii="David" w:hAnsi="David" w:cs="David"/>
          <w:color w:val="0D0D0D" w:themeColor="text1" w:themeTint="F2"/>
        </w:rPr>
        <w:t xml:space="preserve"> </w:t>
      </w:r>
      <w:r w:rsidR="001313E3" w:rsidRPr="00A5354E">
        <w:rPr>
          <w:rFonts w:ascii="David" w:hAnsi="David" w:cs="David"/>
          <w:color w:val="0D0D0D" w:themeColor="text1" w:themeTint="F2"/>
          <w:rtl/>
        </w:rPr>
        <w:t>שאלוהים, בכוח רוח הקודש ובהתבסס על פועלו של ישוע המשיח, משחרר אותנו מכוח שלטונו של החטא, מייחד אותנו לאלוהים ומקדש אותנו על-ידי כך שהוא מעצב בנו עוד ועוד מצלם בנו. אנחנו מצהירים שפעולה זו, הנקראת פעולת הקידוש, היא פעול</w:t>
      </w:r>
      <w:r w:rsidR="00A07B3D" w:rsidRPr="00A5354E">
        <w:rPr>
          <w:rFonts w:ascii="David" w:hAnsi="David" w:cs="David"/>
          <w:color w:val="0D0D0D" w:themeColor="text1" w:themeTint="F2"/>
          <w:rtl/>
        </w:rPr>
        <w:t>ה של</w:t>
      </w:r>
      <w:r w:rsidR="001313E3" w:rsidRPr="00A5354E">
        <w:rPr>
          <w:rFonts w:ascii="David" w:hAnsi="David" w:cs="David"/>
          <w:color w:val="0D0D0D" w:themeColor="text1" w:themeTint="F2"/>
          <w:rtl/>
        </w:rPr>
        <w:t xml:space="preserve"> חסד </w:t>
      </w:r>
      <w:r w:rsidR="00A07B3D" w:rsidRPr="00A5354E">
        <w:rPr>
          <w:rFonts w:ascii="David" w:hAnsi="David" w:cs="David"/>
          <w:color w:val="0D0D0D" w:themeColor="text1" w:themeTint="F2"/>
          <w:rtl/>
        </w:rPr>
        <w:t>מצד</w:t>
      </w:r>
      <w:r w:rsidR="001313E3" w:rsidRPr="00A5354E">
        <w:rPr>
          <w:rFonts w:ascii="David" w:hAnsi="David" w:cs="David"/>
          <w:color w:val="0D0D0D" w:themeColor="text1" w:themeTint="F2"/>
          <w:rtl/>
        </w:rPr>
        <w:t xml:space="preserve"> אלוהים, ממד בלתי נפרד מהצדקתנו, אף שהיא שונה מהצדקה. אנחנו מצהירים </w:t>
      </w:r>
      <w:r w:rsidR="00A07B3D" w:rsidRPr="00A5354E">
        <w:rPr>
          <w:rFonts w:ascii="David" w:hAnsi="David" w:cs="David"/>
          <w:color w:val="0D0D0D" w:themeColor="text1" w:themeTint="F2"/>
          <w:rtl/>
        </w:rPr>
        <w:t xml:space="preserve">בזאת </w:t>
      </w:r>
      <w:r w:rsidR="001313E3" w:rsidRPr="00A5354E">
        <w:rPr>
          <w:rFonts w:ascii="David" w:hAnsi="David" w:cs="David"/>
          <w:color w:val="0D0D0D" w:themeColor="text1" w:themeTint="F2"/>
          <w:rtl/>
        </w:rPr>
        <w:t>שאיננו סבילים בתהליך קידושנו אלא שמוטלת עלינו החובה לעשות שימוש באמצעים השונים שחסד אלוהים משתמש בהם</w:t>
      </w:r>
      <w:r w:rsidR="00A07B3D" w:rsidRPr="00A5354E">
        <w:rPr>
          <w:rFonts w:ascii="David" w:hAnsi="David" w:cs="David"/>
          <w:color w:val="0D0D0D" w:themeColor="text1" w:themeTint="F2"/>
          <w:rtl/>
        </w:rPr>
        <w:t>,</w:t>
      </w:r>
      <w:r w:rsidR="001313E3" w:rsidRPr="00A5354E">
        <w:rPr>
          <w:rFonts w:ascii="David" w:hAnsi="David" w:cs="David"/>
          <w:color w:val="0D0D0D" w:themeColor="text1" w:themeTint="F2"/>
          <w:rtl/>
        </w:rPr>
        <w:t xml:space="preserve"> </w:t>
      </w:r>
      <w:r w:rsidR="00A07B3D" w:rsidRPr="00A5354E">
        <w:rPr>
          <w:rFonts w:ascii="David" w:hAnsi="David" w:cs="David"/>
          <w:color w:val="0D0D0D" w:themeColor="text1" w:themeTint="F2"/>
          <w:rtl/>
        </w:rPr>
        <w:t>בעודנו</w:t>
      </w:r>
      <w:r w:rsidR="001313E3" w:rsidRPr="00A5354E">
        <w:rPr>
          <w:rFonts w:ascii="David" w:hAnsi="David" w:cs="David"/>
          <w:color w:val="0D0D0D" w:themeColor="text1" w:themeTint="F2"/>
          <w:rtl/>
        </w:rPr>
        <w:t xml:space="preserve"> מתאמצים למות ביחס לחטא ולנהל את חיינו תוך ציות לה׳</w:t>
      </w:r>
      <w:r w:rsidR="001313E3" w:rsidRPr="00A5354E">
        <w:rPr>
          <w:rStyle w:val="a5"/>
          <w:rFonts w:ascii="David" w:hAnsi="David" w:cs="David"/>
          <w:color w:val="0D0D0D" w:themeColor="text1" w:themeTint="F2"/>
        </w:rPr>
        <w:footnoteReference w:id="21"/>
      </w:r>
      <w:r w:rsidR="001313E3" w:rsidRPr="00A5354E">
        <w:rPr>
          <w:rFonts w:ascii="David" w:hAnsi="David" w:cs="David"/>
          <w:color w:val="0D0D0D" w:themeColor="text1" w:themeTint="F2"/>
          <w:rtl/>
        </w:rPr>
        <w:t>.</w:t>
      </w:r>
    </w:p>
    <w:p w14:paraId="2A3865AC" w14:textId="6798F6DE" w:rsidR="001313E3" w:rsidRPr="00A5354E" w:rsidRDefault="001313E3" w:rsidP="00EA19AB">
      <w:pPr>
        <w:bidi/>
        <w:rPr>
          <w:rFonts w:ascii="David" w:hAnsi="David" w:cs="David"/>
          <w:color w:val="0D0D0D" w:themeColor="text1" w:themeTint="F2"/>
          <w:rtl/>
        </w:rPr>
      </w:pPr>
      <w:r w:rsidRPr="00A5354E">
        <w:rPr>
          <w:rFonts w:ascii="David" w:hAnsi="David" w:cs="David"/>
          <w:color w:val="0D0D0D" w:themeColor="text1" w:themeTint="F2"/>
          <w:rtl/>
        </w:rPr>
        <w:t xml:space="preserve">אנחנו מכחישים את הטענה שאדם נצדק בלי שיניב </w:t>
      </w:r>
      <w:proofErr w:type="spellStart"/>
      <w:r w:rsidRPr="00A5354E">
        <w:rPr>
          <w:rFonts w:ascii="David" w:hAnsi="David" w:cs="David"/>
          <w:color w:val="0D0D0D" w:themeColor="text1" w:themeTint="F2"/>
          <w:rtl/>
        </w:rPr>
        <w:t>מיידית</w:t>
      </w:r>
      <w:proofErr w:type="spellEnd"/>
      <w:r w:rsidRPr="00A5354E">
        <w:rPr>
          <w:rFonts w:ascii="David" w:hAnsi="David" w:cs="David"/>
          <w:color w:val="0D0D0D" w:themeColor="text1" w:themeTint="F2"/>
          <w:rtl/>
        </w:rPr>
        <w:t xml:space="preserve"> מפרי אחדותו עם המשיח בתהליך הקידוש</w:t>
      </w:r>
      <w:r w:rsidR="00AF3D11" w:rsidRPr="00A5354E">
        <w:rPr>
          <w:rFonts w:ascii="David" w:hAnsi="David" w:cs="David"/>
          <w:color w:val="0D0D0D" w:themeColor="text1" w:themeTint="F2"/>
          <w:rtl/>
        </w:rPr>
        <w:t>. אנחנו מכחישים את הטענה שמאמ</w:t>
      </w:r>
      <w:r w:rsidR="00A07B3D" w:rsidRPr="00A5354E">
        <w:rPr>
          <w:rFonts w:ascii="David" w:hAnsi="David" w:cs="David"/>
          <w:color w:val="0D0D0D" w:themeColor="text1" w:themeTint="F2"/>
          <w:rtl/>
        </w:rPr>
        <w:t>ץ מצדנ</w:t>
      </w:r>
      <w:r w:rsidR="00AF3D11" w:rsidRPr="00A5354E">
        <w:rPr>
          <w:rFonts w:ascii="David" w:hAnsi="David" w:cs="David"/>
          <w:color w:val="0D0D0D" w:themeColor="text1" w:themeTint="F2"/>
          <w:rtl/>
        </w:rPr>
        <w:t>ו לעשות את הטוב מקנ</w:t>
      </w:r>
      <w:r w:rsidR="00A07B3D" w:rsidRPr="00A5354E">
        <w:rPr>
          <w:rFonts w:ascii="David" w:hAnsi="David" w:cs="David"/>
          <w:color w:val="0D0D0D" w:themeColor="text1" w:themeTint="F2"/>
          <w:rtl/>
        </w:rPr>
        <w:t>ה</w:t>
      </w:r>
      <w:r w:rsidR="00AF3D11" w:rsidRPr="00A5354E">
        <w:rPr>
          <w:rFonts w:ascii="David" w:hAnsi="David" w:cs="David"/>
          <w:color w:val="0D0D0D" w:themeColor="text1" w:themeTint="F2"/>
          <w:rtl/>
        </w:rPr>
        <w:t xml:space="preserve"> לנו זכות </w:t>
      </w:r>
      <w:proofErr w:type="spellStart"/>
      <w:r w:rsidR="00AF3D11" w:rsidRPr="00A5354E">
        <w:rPr>
          <w:rFonts w:ascii="David" w:hAnsi="David" w:cs="David"/>
          <w:color w:val="0D0D0D" w:themeColor="text1" w:themeTint="F2"/>
          <w:rtl/>
        </w:rPr>
        <w:t>להיצדק</w:t>
      </w:r>
      <w:proofErr w:type="spellEnd"/>
      <w:r w:rsidR="00AF3D11" w:rsidRPr="00A5354E">
        <w:rPr>
          <w:rFonts w:ascii="David" w:hAnsi="David" w:cs="David"/>
          <w:color w:val="0D0D0D" w:themeColor="text1" w:themeTint="F2"/>
          <w:rtl/>
        </w:rPr>
        <w:t>, אף שאנ</w:t>
      </w:r>
      <w:r w:rsidR="00A07B3D" w:rsidRPr="00A5354E">
        <w:rPr>
          <w:rFonts w:ascii="David" w:hAnsi="David" w:cs="David"/>
          <w:color w:val="0D0D0D" w:themeColor="text1" w:themeTint="F2"/>
          <w:rtl/>
        </w:rPr>
        <w:t>ו</w:t>
      </w:r>
      <w:r w:rsidR="00AF3D11" w:rsidRPr="00A5354E">
        <w:rPr>
          <w:rFonts w:ascii="David" w:hAnsi="David" w:cs="David"/>
          <w:color w:val="0D0D0D" w:themeColor="text1" w:themeTint="F2"/>
          <w:rtl/>
        </w:rPr>
        <w:t xml:space="preserve"> מכירים בכך שמאמצים כאלו כשלעצ</w:t>
      </w:r>
      <w:r w:rsidR="00EA19AB" w:rsidRPr="00A5354E">
        <w:rPr>
          <w:rFonts w:ascii="David" w:hAnsi="David" w:cs="David"/>
          <w:color w:val="0D0D0D" w:themeColor="text1" w:themeTint="F2"/>
          <w:rtl/>
        </w:rPr>
        <w:t>מ</w:t>
      </w:r>
      <w:r w:rsidR="00AF3D11" w:rsidRPr="00A5354E">
        <w:rPr>
          <w:rFonts w:ascii="David" w:hAnsi="David" w:cs="David"/>
          <w:color w:val="0D0D0D" w:themeColor="text1" w:themeTint="F2"/>
          <w:rtl/>
        </w:rPr>
        <w:t xml:space="preserve">ם רצויים בעיני אלוהים. אנחנו מכחישים את הטענה שמאבקנו בחטא השוכן בנו יחדל בעודנו חיים </w:t>
      </w:r>
      <w:r w:rsidR="00A07B3D" w:rsidRPr="00A5354E">
        <w:rPr>
          <w:rFonts w:ascii="David" w:hAnsi="David" w:cs="David"/>
          <w:color w:val="0D0D0D" w:themeColor="text1" w:themeTint="F2"/>
          <w:rtl/>
        </w:rPr>
        <w:t>עלי</w:t>
      </w:r>
      <w:r w:rsidR="00EA19AB" w:rsidRPr="00A5354E">
        <w:rPr>
          <w:rFonts w:ascii="David" w:hAnsi="David" w:cs="David"/>
          <w:color w:val="0D0D0D" w:themeColor="text1" w:themeTint="F2"/>
          <w:rtl/>
        </w:rPr>
        <w:t xml:space="preserve"> </w:t>
      </w:r>
      <w:r w:rsidR="00A07B3D" w:rsidRPr="00A5354E">
        <w:rPr>
          <w:rFonts w:ascii="David" w:hAnsi="David" w:cs="David"/>
          <w:color w:val="0D0D0D" w:themeColor="text1" w:themeTint="F2"/>
          <w:rtl/>
        </w:rPr>
        <w:t>אדמות</w:t>
      </w:r>
      <w:r w:rsidR="00AF3D11" w:rsidRPr="00A5354E">
        <w:rPr>
          <w:rFonts w:ascii="David" w:hAnsi="David" w:cs="David"/>
          <w:color w:val="0D0D0D" w:themeColor="text1" w:themeTint="F2"/>
          <w:rtl/>
        </w:rPr>
        <w:t>, אף שהחטא איבד את כוח שלטונו עלינו.</w:t>
      </w:r>
    </w:p>
    <w:p w14:paraId="10FE0C1F" w14:textId="7D23C96A" w:rsidR="00AF3D11" w:rsidRPr="00A5354E" w:rsidRDefault="00AF3D11" w:rsidP="00AF3D11">
      <w:pPr>
        <w:bidi/>
        <w:rPr>
          <w:rFonts w:ascii="David" w:hAnsi="David" w:cs="David"/>
          <w:color w:val="0D0D0D" w:themeColor="text1" w:themeTint="F2"/>
          <w:rtl/>
        </w:rPr>
      </w:pPr>
    </w:p>
    <w:p w14:paraId="60F2E4A3" w14:textId="742594A5" w:rsidR="00AF3D11" w:rsidRPr="00A5354E" w:rsidRDefault="00AF3D11" w:rsidP="00AF3D11">
      <w:pPr>
        <w:bidi/>
        <w:rPr>
          <w:rFonts w:ascii="David" w:hAnsi="David" w:cs="David"/>
          <w:color w:val="0D0D0D" w:themeColor="text1" w:themeTint="F2"/>
          <w:rtl/>
        </w:rPr>
      </w:pPr>
      <w:r w:rsidRPr="00A5354E">
        <w:rPr>
          <w:rFonts w:ascii="David" w:hAnsi="David" w:cs="David"/>
          <w:color w:val="0D0D0D" w:themeColor="text1" w:themeTint="F2"/>
          <w:rtl/>
        </w:rPr>
        <w:t>סעיף כ״ב</w:t>
      </w:r>
    </w:p>
    <w:p w14:paraId="60C46E2F" w14:textId="724382EE" w:rsidR="00AF3D11" w:rsidRPr="00A5354E" w:rsidRDefault="00AF3D11" w:rsidP="00706626">
      <w:pPr>
        <w:bidi/>
        <w:rPr>
          <w:rFonts w:ascii="David" w:hAnsi="David" w:cs="David"/>
          <w:color w:val="0D0D0D" w:themeColor="text1" w:themeTint="F2"/>
          <w:rtl/>
        </w:rPr>
      </w:pPr>
      <w:r w:rsidRPr="00A5354E">
        <w:rPr>
          <w:rFonts w:ascii="David" w:hAnsi="David" w:cs="David"/>
          <w:color w:val="0D0D0D" w:themeColor="text1" w:themeTint="F2"/>
          <w:rtl/>
        </w:rPr>
        <w:t xml:space="preserve">אנחנו מצהירים בזאת שישוע המשיח הוא המתווך היחיד בין אלוהים </w:t>
      </w:r>
      <w:r w:rsidR="00A07B3D" w:rsidRPr="00A5354E">
        <w:rPr>
          <w:rFonts w:ascii="David" w:hAnsi="David" w:cs="David"/>
          <w:color w:val="0D0D0D" w:themeColor="text1" w:themeTint="F2"/>
          <w:rtl/>
        </w:rPr>
        <w:t>לאלו שאלוהים האב נתן לו</w:t>
      </w:r>
      <w:r w:rsidRPr="00A5354E">
        <w:rPr>
          <w:rFonts w:ascii="David" w:hAnsi="David" w:cs="David"/>
          <w:color w:val="0D0D0D" w:themeColor="text1" w:themeTint="F2"/>
          <w:rtl/>
        </w:rPr>
        <w:t>. אנחנו מצהירים על תפקידו של ישוע המשיח כנביא, ככוהן וכמלך גם בהיותו עלי</w:t>
      </w:r>
      <w:r w:rsidR="00706626" w:rsidRPr="00A5354E">
        <w:rPr>
          <w:rFonts w:ascii="David" w:hAnsi="David" w:cs="David"/>
          <w:color w:val="0D0D0D" w:themeColor="text1" w:themeTint="F2"/>
          <w:rtl/>
        </w:rPr>
        <w:t xml:space="preserve"> </w:t>
      </w:r>
      <w:r w:rsidRPr="00A5354E">
        <w:rPr>
          <w:rFonts w:ascii="David" w:hAnsi="David" w:cs="David"/>
          <w:color w:val="0D0D0D" w:themeColor="text1" w:themeTint="F2"/>
          <w:rtl/>
        </w:rPr>
        <w:t>אדמות וגם כעת, ביושבו לימין הגבורה ו</w:t>
      </w:r>
      <w:r w:rsidR="00A07B3D" w:rsidRPr="00A5354E">
        <w:rPr>
          <w:rFonts w:ascii="David" w:hAnsi="David" w:cs="David"/>
          <w:color w:val="0D0D0D" w:themeColor="text1" w:themeTint="F2"/>
          <w:rtl/>
        </w:rPr>
        <w:t xml:space="preserve">בהיותו </w:t>
      </w:r>
      <w:r w:rsidRPr="00A5354E">
        <w:rPr>
          <w:rFonts w:ascii="David" w:hAnsi="David" w:cs="David"/>
          <w:color w:val="0D0D0D" w:themeColor="text1" w:themeTint="F2"/>
          <w:rtl/>
        </w:rPr>
        <w:t>מפואר בכבוד. אנחנו מצהירים שישוע המשיח נמשח על-ידי רוח הקודש כדי למלא משרה זו, שאליה הוא נקרא על-ידי אלוהים האב</w:t>
      </w:r>
      <w:r w:rsidRPr="00A5354E">
        <w:rPr>
          <w:rStyle w:val="a5"/>
          <w:rFonts w:ascii="David" w:hAnsi="David" w:cs="David"/>
          <w:color w:val="0D0D0D" w:themeColor="text1" w:themeTint="F2"/>
        </w:rPr>
        <w:footnoteReference w:id="22"/>
      </w:r>
      <w:r w:rsidRPr="00A5354E">
        <w:rPr>
          <w:rFonts w:ascii="David" w:hAnsi="David" w:cs="David"/>
          <w:color w:val="0D0D0D" w:themeColor="text1" w:themeTint="F2"/>
          <w:rtl/>
        </w:rPr>
        <w:t>.</w:t>
      </w:r>
    </w:p>
    <w:p w14:paraId="4D335774" w14:textId="309C4370" w:rsidR="00AF3D11" w:rsidRPr="00A5354E" w:rsidRDefault="00AF3D11" w:rsidP="00AF3D11">
      <w:pPr>
        <w:bidi/>
        <w:rPr>
          <w:rFonts w:ascii="David" w:hAnsi="David" w:cs="David"/>
          <w:color w:val="0D0D0D" w:themeColor="text1" w:themeTint="F2"/>
          <w:rtl/>
        </w:rPr>
      </w:pPr>
      <w:r w:rsidRPr="00A5354E">
        <w:rPr>
          <w:rFonts w:ascii="David" w:hAnsi="David" w:cs="David"/>
          <w:color w:val="0D0D0D" w:themeColor="text1" w:themeTint="F2"/>
          <w:rtl/>
        </w:rPr>
        <w:t xml:space="preserve">אנחנו מכחישים את הטענה </w:t>
      </w:r>
      <w:r w:rsidR="00CC1768" w:rsidRPr="00A5354E">
        <w:rPr>
          <w:rFonts w:ascii="David" w:hAnsi="David" w:cs="David"/>
          <w:color w:val="0D0D0D" w:themeColor="text1" w:themeTint="F2"/>
          <w:rtl/>
        </w:rPr>
        <w:t xml:space="preserve">שאלוהים התגלם או יתגלם בעתיד, מלבד הפעם האחת </w:t>
      </w:r>
      <w:r w:rsidR="00D81E35" w:rsidRPr="00A5354E">
        <w:rPr>
          <w:rFonts w:ascii="David" w:hAnsi="David" w:cs="David"/>
          <w:color w:val="0D0D0D" w:themeColor="text1" w:themeTint="F2"/>
          <w:rtl/>
        </w:rPr>
        <w:t>ש</w:t>
      </w:r>
      <w:r w:rsidR="00CC1768" w:rsidRPr="00A5354E">
        <w:rPr>
          <w:rFonts w:ascii="David" w:hAnsi="David" w:cs="David"/>
          <w:color w:val="0D0D0D" w:themeColor="text1" w:themeTint="F2"/>
          <w:rtl/>
        </w:rPr>
        <w:t>בה התגלם כאשר הבן היה לאדם. אנחנו מכחישים את הטענה שהיו או יהיו מתווכים אחרים לישועה מלבד האדון ישוע המשיח. אנחנו מכחישים את הטענה שת</w:t>
      </w:r>
      <w:r w:rsidR="00706626" w:rsidRPr="00A5354E">
        <w:rPr>
          <w:rFonts w:ascii="David" w:hAnsi="David" w:cs="David"/>
          <w:color w:val="0D0D0D" w:themeColor="text1" w:themeTint="F2"/>
          <w:rtl/>
        </w:rPr>
        <w:t>י</w:t>
      </w:r>
      <w:r w:rsidR="00CC1768" w:rsidRPr="00A5354E">
        <w:rPr>
          <w:rFonts w:ascii="David" w:hAnsi="David" w:cs="David"/>
          <w:color w:val="0D0D0D" w:themeColor="text1" w:themeTint="F2"/>
          <w:rtl/>
        </w:rPr>
        <w:t xml:space="preserve">תכן ישועה אלא </w:t>
      </w:r>
      <w:proofErr w:type="spellStart"/>
      <w:r w:rsidR="00CC1768" w:rsidRPr="00A5354E">
        <w:rPr>
          <w:rFonts w:ascii="David" w:hAnsi="David" w:cs="David"/>
          <w:color w:val="0D0D0D" w:themeColor="text1" w:themeTint="F2"/>
          <w:rtl/>
        </w:rPr>
        <w:t>מי</w:t>
      </w:r>
      <w:r w:rsidR="00D81E35" w:rsidRPr="00A5354E">
        <w:rPr>
          <w:rFonts w:ascii="David" w:hAnsi="David" w:cs="David"/>
          <w:color w:val="0D0D0D" w:themeColor="text1" w:themeTint="F2"/>
          <w:rtl/>
        </w:rPr>
        <w:t>י</w:t>
      </w:r>
      <w:r w:rsidR="00CC1768" w:rsidRPr="00A5354E">
        <w:rPr>
          <w:rFonts w:ascii="David" w:hAnsi="David" w:cs="David"/>
          <w:color w:val="0D0D0D" w:themeColor="text1" w:themeTint="F2"/>
          <w:rtl/>
        </w:rPr>
        <w:t>ד</w:t>
      </w:r>
      <w:proofErr w:type="spellEnd"/>
      <w:r w:rsidR="00CC1768" w:rsidRPr="00A5354E">
        <w:rPr>
          <w:rFonts w:ascii="David" w:hAnsi="David" w:cs="David"/>
          <w:color w:val="0D0D0D" w:themeColor="text1" w:themeTint="F2"/>
          <w:rtl/>
        </w:rPr>
        <w:t xml:space="preserve"> ישוע המשיח.</w:t>
      </w:r>
    </w:p>
    <w:p w14:paraId="79454765" w14:textId="71D0ECFE" w:rsidR="00CC1768" w:rsidRPr="00A5354E" w:rsidRDefault="00CC1768" w:rsidP="00CC1768">
      <w:pPr>
        <w:bidi/>
        <w:rPr>
          <w:rFonts w:ascii="David" w:hAnsi="David" w:cs="David"/>
          <w:color w:val="0D0D0D" w:themeColor="text1" w:themeTint="F2"/>
          <w:rtl/>
        </w:rPr>
      </w:pPr>
    </w:p>
    <w:p w14:paraId="7720BD7D" w14:textId="20676D04" w:rsidR="00CC1768" w:rsidRPr="00A5354E" w:rsidRDefault="00CC1768" w:rsidP="00CC1768">
      <w:pPr>
        <w:bidi/>
        <w:rPr>
          <w:rFonts w:ascii="David" w:hAnsi="David" w:cs="David"/>
          <w:color w:val="0D0D0D" w:themeColor="text1" w:themeTint="F2"/>
          <w:rtl/>
        </w:rPr>
      </w:pPr>
      <w:r w:rsidRPr="00A5354E">
        <w:rPr>
          <w:rFonts w:ascii="David" w:hAnsi="David" w:cs="David"/>
          <w:color w:val="0D0D0D" w:themeColor="text1" w:themeTint="F2"/>
          <w:rtl/>
        </w:rPr>
        <w:t>סעיף כ״ג</w:t>
      </w:r>
    </w:p>
    <w:p w14:paraId="3ACDEDFC" w14:textId="500FBA8B" w:rsidR="00CC1768" w:rsidRPr="00A5354E" w:rsidRDefault="00CC1768" w:rsidP="00CC1768">
      <w:pPr>
        <w:bidi/>
        <w:rPr>
          <w:rFonts w:ascii="David" w:hAnsi="David" w:cs="David"/>
          <w:color w:val="0D0D0D" w:themeColor="text1" w:themeTint="F2"/>
          <w:rtl/>
        </w:rPr>
      </w:pPr>
      <w:r w:rsidRPr="00A5354E">
        <w:rPr>
          <w:rFonts w:ascii="David" w:hAnsi="David" w:cs="David"/>
          <w:color w:val="0D0D0D" w:themeColor="text1" w:themeTint="F2"/>
          <w:rtl/>
        </w:rPr>
        <w:t xml:space="preserve">אנחנו מצהירים בזאת שישוע המשיח, כנביאו הראשון במעלה של אלוהים, היה גם הנושא וגם המושא של נבואות התנ״ך. אנחנו מצהירים בזאת שישוע המשיח הוא שגילה לעולם מהו רצון אלוהים </w:t>
      </w:r>
      <w:r w:rsidR="00A07B3D" w:rsidRPr="00A5354E">
        <w:rPr>
          <w:rFonts w:ascii="David" w:hAnsi="David" w:cs="David"/>
          <w:color w:val="0D0D0D" w:themeColor="text1" w:themeTint="F2"/>
          <w:rtl/>
        </w:rPr>
        <w:t>ו</w:t>
      </w:r>
      <w:r w:rsidRPr="00A5354E">
        <w:rPr>
          <w:rFonts w:ascii="David" w:hAnsi="David" w:cs="David"/>
          <w:color w:val="0D0D0D" w:themeColor="text1" w:themeTint="F2"/>
          <w:rtl/>
        </w:rPr>
        <w:t>דיבר על אירועים עתידיים, ו</w:t>
      </w:r>
      <w:r w:rsidR="00A07B3D" w:rsidRPr="00A5354E">
        <w:rPr>
          <w:rFonts w:ascii="David" w:hAnsi="David" w:cs="David"/>
          <w:color w:val="0D0D0D" w:themeColor="text1" w:themeTint="F2"/>
          <w:rtl/>
        </w:rPr>
        <w:t>ש</w:t>
      </w:r>
      <w:r w:rsidRPr="00A5354E">
        <w:rPr>
          <w:rFonts w:ascii="David" w:hAnsi="David" w:cs="David"/>
          <w:color w:val="0D0D0D" w:themeColor="text1" w:themeTint="F2"/>
          <w:rtl/>
        </w:rPr>
        <w:t>הוא עצמו התגשמות הבטחות אלוהים</w:t>
      </w:r>
      <w:r w:rsidRPr="00A5354E">
        <w:rPr>
          <w:rStyle w:val="a5"/>
          <w:rFonts w:ascii="David" w:hAnsi="David" w:cs="David"/>
          <w:color w:val="0D0D0D" w:themeColor="text1" w:themeTint="F2"/>
        </w:rPr>
        <w:footnoteReference w:id="23"/>
      </w:r>
      <w:r w:rsidRPr="00A5354E">
        <w:rPr>
          <w:rFonts w:ascii="David" w:hAnsi="David" w:cs="David"/>
          <w:color w:val="0D0D0D" w:themeColor="text1" w:themeTint="F2"/>
          <w:rtl/>
        </w:rPr>
        <w:t>.</w:t>
      </w:r>
    </w:p>
    <w:p w14:paraId="410E8301" w14:textId="4080F194" w:rsidR="00CC1768" w:rsidRPr="00A5354E" w:rsidRDefault="00CC1768" w:rsidP="00CC1768">
      <w:pPr>
        <w:bidi/>
        <w:rPr>
          <w:rFonts w:ascii="David" w:hAnsi="David" w:cs="David"/>
          <w:color w:val="0D0D0D" w:themeColor="text1" w:themeTint="F2"/>
          <w:rtl/>
        </w:rPr>
      </w:pPr>
      <w:r w:rsidRPr="00A5354E">
        <w:rPr>
          <w:rFonts w:ascii="David" w:hAnsi="David" w:cs="David"/>
          <w:color w:val="0D0D0D" w:themeColor="text1" w:themeTint="F2"/>
          <w:rtl/>
        </w:rPr>
        <w:lastRenderedPageBreak/>
        <w:t>אנחנו מכחישים את הטענה שישוע שגה או נתן ביטוי לדבר כלשהו שלא היה נכון, שכשל או שייכשל בהגשמת כל הנאמר עליו בנבואות התנ״ך והברית החדשה.</w:t>
      </w:r>
    </w:p>
    <w:p w14:paraId="2DC094D5" w14:textId="501A6F98" w:rsidR="0091348B" w:rsidRPr="00A5354E" w:rsidRDefault="0091348B" w:rsidP="0091348B">
      <w:pPr>
        <w:bidi/>
        <w:rPr>
          <w:rFonts w:ascii="David" w:hAnsi="David" w:cs="David"/>
          <w:color w:val="0D0D0D" w:themeColor="text1" w:themeTint="F2"/>
          <w:rtl/>
        </w:rPr>
      </w:pPr>
    </w:p>
    <w:p w14:paraId="2137E73F" w14:textId="02B43A0F" w:rsidR="0091348B" w:rsidRPr="00A5354E" w:rsidRDefault="0091348B" w:rsidP="0091348B">
      <w:pPr>
        <w:bidi/>
        <w:rPr>
          <w:rFonts w:ascii="David" w:hAnsi="David" w:cs="David"/>
          <w:color w:val="0D0D0D" w:themeColor="text1" w:themeTint="F2"/>
          <w:rtl/>
        </w:rPr>
      </w:pPr>
      <w:r w:rsidRPr="00A5354E">
        <w:rPr>
          <w:rFonts w:ascii="David" w:hAnsi="David" w:cs="David"/>
          <w:color w:val="0D0D0D" w:themeColor="text1" w:themeTint="F2"/>
          <w:rtl/>
        </w:rPr>
        <w:t>סעיף כ״ד</w:t>
      </w:r>
      <w:r w:rsidR="00261EE6" w:rsidRPr="00A5354E">
        <w:rPr>
          <w:rFonts w:ascii="David" w:hAnsi="David" w:cs="David" w:hint="cs"/>
          <w:color w:val="0D0D0D" w:themeColor="text1" w:themeTint="F2"/>
          <w:rtl/>
        </w:rPr>
        <w:t xml:space="preserve"> </w:t>
      </w:r>
    </w:p>
    <w:p w14:paraId="1D1047F1" w14:textId="15F9109C" w:rsidR="0091348B" w:rsidRPr="00A5354E" w:rsidRDefault="0091348B" w:rsidP="0091348B">
      <w:pPr>
        <w:bidi/>
        <w:rPr>
          <w:rFonts w:ascii="David" w:hAnsi="David" w:cs="David"/>
          <w:color w:val="0D0D0D" w:themeColor="text1" w:themeTint="F2"/>
          <w:rtl/>
        </w:rPr>
      </w:pPr>
      <w:r w:rsidRPr="00A5354E">
        <w:rPr>
          <w:rFonts w:ascii="David" w:hAnsi="David" w:cs="David"/>
          <w:color w:val="0D0D0D" w:themeColor="text1" w:themeTint="F2"/>
          <w:rtl/>
        </w:rPr>
        <w:t>אנחנו מצהירים בזאת שישוע המשיח הוא כוהננו הגדול הנעלה על הכול על-פי דברת מלכיצדק, שהוא הקריב את הק</w:t>
      </w:r>
      <w:r w:rsidR="00706626" w:rsidRPr="00A5354E">
        <w:rPr>
          <w:rFonts w:ascii="David" w:hAnsi="David" w:cs="David"/>
          <w:color w:val="0D0D0D" w:themeColor="text1" w:themeTint="F2"/>
          <w:rtl/>
        </w:rPr>
        <w:t>ו</w:t>
      </w:r>
      <w:r w:rsidRPr="00A5354E">
        <w:rPr>
          <w:rFonts w:ascii="David" w:hAnsi="David" w:cs="David"/>
          <w:color w:val="0D0D0D" w:themeColor="text1" w:themeTint="F2"/>
          <w:rtl/>
        </w:rPr>
        <w:t xml:space="preserve">רבן המושלם ביותר כאשר הקריב את עצמו למעננו ובמקומנו, ושהוא ממשיך </w:t>
      </w:r>
      <w:proofErr w:type="spellStart"/>
      <w:r w:rsidRPr="00A5354E">
        <w:rPr>
          <w:rFonts w:ascii="David" w:hAnsi="David" w:cs="David"/>
          <w:color w:val="0D0D0D" w:themeColor="text1" w:themeTint="F2"/>
          <w:rtl/>
        </w:rPr>
        <w:t>להפגיע</w:t>
      </w:r>
      <w:proofErr w:type="spellEnd"/>
      <w:r w:rsidRPr="00A5354E">
        <w:rPr>
          <w:rFonts w:ascii="David" w:hAnsi="David" w:cs="David"/>
          <w:color w:val="0D0D0D" w:themeColor="text1" w:themeTint="F2"/>
          <w:rtl/>
        </w:rPr>
        <w:t xml:space="preserve"> בעדנו לפני האב. אנחנו מצהירים </w:t>
      </w:r>
      <w:r w:rsidR="00A07B3D" w:rsidRPr="00A5354E">
        <w:rPr>
          <w:rFonts w:ascii="David" w:hAnsi="David" w:cs="David"/>
          <w:color w:val="0D0D0D" w:themeColor="text1" w:themeTint="F2"/>
          <w:rtl/>
        </w:rPr>
        <w:t xml:space="preserve">בזאת </w:t>
      </w:r>
      <w:r w:rsidRPr="00A5354E">
        <w:rPr>
          <w:rFonts w:ascii="David" w:hAnsi="David" w:cs="David"/>
          <w:color w:val="0D0D0D" w:themeColor="text1" w:themeTint="F2"/>
          <w:rtl/>
        </w:rPr>
        <w:t xml:space="preserve">שישוע המשיח הוא </w:t>
      </w:r>
      <w:r w:rsidR="00A07B3D" w:rsidRPr="00A5354E">
        <w:rPr>
          <w:rFonts w:ascii="David" w:hAnsi="David" w:cs="David"/>
          <w:color w:val="0D0D0D" w:themeColor="text1" w:themeTint="F2"/>
          <w:rtl/>
        </w:rPr>
        <w:t>ה</w:t>
      </w:r>
      <w:r w:rsidRPr="00A5354E">
        <w:rPr>
          <w:rFonts w:ascii="David" w:hAnsi="David" w:cs="David"/>
          <w:color w:val="0D0D0D" w:themeColor="text1" w:themeTint="F2"/>
          <w:rtl/>
        </w:rPr>
        <w:t>נושא והנשוא</w:t>
      </w:r>
      <w:r w:rsidR="00A209A8" w:rsidRPr="00A5354E">
        <w:rPr>
          <w:rFonts w:ascii="David" w:hAnsi="David" w:cs="David"/>
          <w:color w:val="0D0D0D" w:themeColor="text1" w:themeTint="F2"/>
          <w:rtl/>
        </w:rPr>
        <w:t xml:space="preserve"> של הק</w:t>
      </w:r>
      <w:r w:rsidR="00706626" w:rsidRPr="00A5354E">
        <w:rPr>
          <w:rFonts w:ascii="David" w:hAnsi="David" w:cs="David"/>
          <w:color w:val="0D0D0D" w:themeColor="text1" w:themeTint="F2"/>
          <w:rtl/>
        </w:rPr>
        <w:t>ו</w:t>
      </w:r>
      <w:r w:rsidR="00A209A8" w:rsidRPr="00A5354E">
        <w:rPr>
          <w:rFonts w:ascii="David" w:hAnsi="David" w:cs="David"/>
          <w:color w:val="0D0D0D" w:themeColor="text1" w:themeTint="F2"/>
          <w:rtl/>
        </w:rPr>
        <w:t>רבן המכפר הנעלה על הכול</w:t>
      </w:r>
      <w:r w:rsidR="00A209A8" w:rsidRPr="00A5354E">
        <w:rPr>
          <w:rStyle w:val="a5"/>
          <w:rFonts w:ascii="David" w:hAnsi="David" w:cs="David"/>
          <w:color w:val="0D0D0D" w:themeColor="text1" w:themeTint="F2"/>
        </w:rPr>
        <w:footnoteReference w:id="24"/>
      </w:r>
      <w:r w:rsidR="00A209A8" w:rsidRPr="00A5354E">
        <w:rPr>
          <w:rFonts w:ascii="David" w:hAnsi="David" w:cs="David"/>
          <w:color w:val="0D0D0D" w:themeColor="text1" w:themeTint="F2"/>
          <w:rtl/>
        </w:rPr>
        <w:t>.</w:t>
      </w:r>
    </w:p>
    <w:p w14:paraId="297003FB" w14:textId="472C04A0" w:rsidR="00A209A8" w:rsidRPr="00A5354E" w:rsidRDefault="00A209A8" w:rsidP="005D1440">
      <w:pPr>
        <w:bidi/>
        <w:rPr>
          <w:rFonts w:ascii="David" w:hAnsi="David" w:cs="David"/>
          <w:color w:val="0D0D0D" w:themeColor="text1" w:themeTint="F2"/>
          <w:rtl/>
        </w:rPr>
      </w:pPr>
      <w:r w:rsidRPr="00A5354E">
        <w:rPr>
          <w:rFonts w:ascii="David" w:hAnsi="David" w:cs="David"/>
          <w:color w:val="0D0D0D" w:themeColor="text1" w:themeTint="F2"/>
          <w:rtl/>
        </w:rPr>
        <w:t xml:space="preserve">אנחנו מכחישים את הטענה שעקב היות ישוע משבט יהודה ולא משבט לוי, </w:t>
      </w:r>
      <w:r w:rsidR="00A07B3D" w:rsidRPr="00A5354E">
        <w:rPr>
          <w:rFonts w:ascii="David" w:hAnsi="David" w:cs="David"/>
          <w:color w:val="0D0D0D" w:themeColor="text1" w:themeTint="F2"/>
          <w:rtl/>
        </w:rPr>
        <w:t xml:space="preserve">אין </w:t>
      </w:r>
      <w:r w:rsidRPr="00A5354E">
        <w:rPr>
          <w:rFonts w:ascii="David" w:hAnsi="David" w:cs="David"/>
          <w:color w:val="0D0D0D" w:themeColor="text1" w:themeTint="F2"/>
          <w:rtl/>
        </w:rPr>
        <w:t>הוא יכול לשמש לנו ככוהן. אנחנו מכחישים את הטענה שבמיסה הרומית</w:t>
      </w:r>
      <w:r w:rsidR="00A07B3D" w:rsidRPr="00A5354E">
        <w:rPr>
          <w:rFonts w:ascii="David" w:hAnsi="David" w:cs="David"/>
          <w:color w:val="0D0D0D" w:themeColor="text1" w:themeTint="F2"/>
          <w:rtl/>
        </w:rPr>
        <w:t>-</w:t>
      </w:r>
      <w:r w:rsidRPr="00A5354E">
        <w:rPr>
          <w:rFonts w:ascii="David" w:hAnsi="David" w:cs="David"/>
          <w:color w:val="0D0D0D" w:themeColor="text1" w:themeTint="F2"/>
          <w:rtl/>
        </w:rPr>
        <w:t xml:space="preserve">קתולית ישוע המשיח </w:t>
      </w:r>
      <w:r w:rsidR="00A07B3D" w:rsidRPr="00A5354E">
        <w:rPr>
          <w:rFonts w:ascii="David" w:hAnsi="David" w:cs="David"/>
          <w:color w:val="0D0D0D" w:themeColor="text1" w:themeTint="F2"/>
          <w:rtl/>
        </w:rPr>
        <w:t xml:space="preserve">הוא </w:t>
      </w:r>
      <w:r w:rsidRPr="00A5354E">
        <w:rPr>
          <w:rFonts w:ascii="David" w:hAnsi="David" w:cs="David"/>
          <w:color w:val="0D0D0D" w:themeColor="text1" w:themeTint="F2"/>
          <w:rtl/>
        </w:rPr>
        <w:t>ק</w:t>
      </w:r>
      <w:r w:rsidR="00706626" w:rsidRPr="00A5354E">
        <w:rPr>
          <w:rFonts w:ascii="David" w:hAnsi="David" w:cs="David"/>
          <w:color w:val="0D0D0D" w:themeColor="text1" w:themeTint="F2"/>
          <w:rtl/>
        </w:rPr>
        <w:t>ו</w:t>
      </w:r>
      <w:r w:rsidRPr="00A5354E">
        <w:rPr>
          <w:rFonts w:ascii="David" w:hAnsi="David" w:cs="David"/>
          <w:color w:val="0D0D0D" w:themeColor="text1" w:themeTint="F2"/>
          <w:rtl/>
        </w:rPr>
        <w:t>רבן מתמיד</w:t>
      </w:r>
      <w:r w:rsidR="00A07B3D" w:rsidRPr="00A5354E">
        <w:rPr>
          <w:rFonts w:ascii="David" w:hAnsi="David" w:cs="David"/>
          <w:color w:val="0D0D0D" w:themeColor="text1" w:themeTint="F2"/>
          <w:rtl/>
        </w:rPr>
        <w:t>,</w:t>
      </w:r>
      <w:r w:rsidRPr="00A5354E">
        <w:rPr>
          <w:rFonts w:ascii="David" w:hAnsi="David" w:cs="David"/>
          <w:color w:val="0D0D0D" w:themeColor="text1" w:themeTint="F2"/>
          <w:rtl/>
        </w:rPr>
        <w:t xml:space="preserve"> ושהוא משמש לנו במסגרת זו ככוהן, גם אם אין המדובר בק</w:t>
      </w:r>
      <w:r w:rsidR="00706626" w:rsidRPr="00A5354E">
        <w:rPr>
          <w:rFonts w:ascii="David" w:hAnsi="David" w:cs="David"/>
          <w:color w:val="0D0D0D" w:themeColor="text1" w:themeTint="F2"/>
          <w:rtl/>
        </w:rPr>
        <w:t>ו</w:t>
      </w:r>
      <w:r w:rsidRPr="00A5354E">
        <w:rPr>
          <w:rFonts w:ascii="David" w:hAnsi="David" w:cs="David"/>
          <w:color w:val="0D0D0D" w:themeColor="text1" w:themeTint="F2"/>
          <w:rtl/>
        </w:rPr>
        <w:t>רבן דם. אנחנו מכחישים את הטענה שישוע המשיח היה לכוהן רק כאשר עלה לשמי</w:t>
      </w:r>
      <w:r w:rsidR="00706626" w:rsidRPr="00A5354E">
        <w:rPr>
          <w:rFonts w:ascii="David" w:hAnsi="David" w:cs="David"/>
          <w:color w:val="0D0D0D" w:themeColor="text1" w:themeTint="F2"/>
          <w:rtl/>
        </w:rPr>
        <w:t>י</w:t>
      </w:r>
      <w:r w:rsidRPr="00A5354E">
        <w:rPr>
          <w:rFonts w:ascii="David" w:hAnsi="David" w:cs="David"/>
          <w:color w:val="0D0D0D" w:themeColor="text1" w:themeTint="F2"/>
          <w:rtl/>
        </w:rPr>
        <w:t>ם, וכי ל</w:t>
      </w:r>
      <w:r w:rsidR="00A07B3D" w:rsidRPr="00A5354E">
        <w:rPr>
          <w:rFonts w:ascii="David" w:hAnsi="David" w:cs="David"/>
          <w:color w:val="0D0D0D" w:themeColor="text1" w:themeTint="F2"/>
          <w:rtl/>
        </w:rPr>
        <w:t>א</w:t>
      </w:r>
      <w:r w:rsidRPr="00A5354E">
        <w:rPr>
          <w:rFonts w:ascii="David" w:hAnsi="David" w:cs="David"/>
          <w:color w:val="0D0D0D" w:themeColor="text1" w:themeTint="F2"/>
          <w:rtl/>
        </w:rPr>
        <w:t xml:space="preserve"> היה כזה בהיותו עלי</w:t>
      </w:r>
      <w:r w:rsidR="00706626" w:rsidRPr="00A5354E">
        <w:rPr>
          <w:rFonts w:ascii="David" w:hAnsi="David" w:cs="David"/>
          <w:color w:val="0D0D0D" w:themeColor="text1" w:themeTint="F2"/>
          <w:rtl/>
        </w:rPr>
        <w:t xml:space="preserve"> </w:t>
      </w:r>
      <w:r w:rsidRPr="00A5354E">
        <w:rPr>
          <w:rFonts w:ascii="David" w:hAnsi="David" w:cs="David"/>
          <w:color w:val="0D0D0D" w:themeColor="text1" w:themeTint="F2"/>
          <w:rtl/>
        </w:rPr>
        <w:t>אדמות.</w:t>
      </w:r>
    </w:p>
    <w:p w14:paraId="6263B9A6" w14:textId="26D5F0CB" w:rsidR="00A209A8" w:rsidRPr="00A5354E" w:rsidRDefault="00A209A8" w:rsidP="00A209A8">
      <w:pPr>
        <w:bidi/>
        <w:rPr>
          <w:rFonts w:ascii="David" w:hAnsi="David" w:cs="David"/>
          <w:color w:val="0D0D0D" w:themeColor="text1" w:themeTint="F2"/>
          <w:rtl/>
        </w:rPr>
      </w:pPr>
    </w:p>
    <w:p w14:paraId="78836D44" w14:textId="3AF39525" w:rsidR="00A209A8" w:rsidRPr="00A5354E" w:rsidRDefault="00A209A8" w:rsidP="00A209A8">
      <w:pPr>
        <w:bidi/>
        <w:rPr>
          <w:rFonts w:ascii="David" w:hAnsi="David" w:cs="David"/>
          <w:color w:val="0D0D0D" w:themeColor="text1" w:themeTint="F2"/>
          <w:rtl/>
        </w:rPr>
      </w:pPr>
      <w:r w:rsidRPr="00A5354E">
        <w:rPr>
          <w:rFonts w:ascii="David" w:hAnsi="David" w:cs="David"/>
          <w:color w:val="0D0D0D" w:themeColor="text1" w:themeTint="F2"/>
          <w:rtl/>
        </w:rPr>
        <w:t>סעיף כ״</w:t>
      </w:r>
      <w:r w:rsidR="00803A7D" w:rsidRPr="00A5354E">
        <w:rPr>
          <w:rFonts w:ascii="David" w:hAnsi="David" w:cs="David"/>
          <w:color w:val="0D0D0D" w:themeColor="text1" w:themeTint="F2"/>
          <w:rtl/>
        </w:rPr>
        <w:t>ה</w:t>
      </w:r>
    </w:p>
    <w:p w14:paraId="1614C7A0" w14:textId="36746953" w:rsidR="00A209A8" w:rsidRPr="00A5354E" w:rsidRDefault="00A209A8" w:rsidP="00A209A8">
      <w:pPr>
        <w:bidi/>
        <w:rPr>
          <w:rFonts w:ascii="David" w:hAnsi="David" w:cs="David"/>
          <w:color w:val="0D0D0D" w:themeColor="text1" w:themeTint="F2"/>
          <w:rtl/>
        </w:rPr>
      </w:pPr>
      <w:r w:rsidRPr="00A5354E">
        <w:rPr>
          <w:rFonts w:ascii="David" w:hAnsi="David" w:cs="David"/>
          <w:color w:val="0D0D0D" w:themeColor="text1" w:themeTint="F2"/>
          <w:rtl/>
        </w:rPr>
        <w:t>אנחנו מצהירים בזאת שישוע מולך מלוכה מוחלטת על הטבעי והעל-טבעי</w:t>
      </w:r>
      <w:r w:rsidR="00A07B3D" w:rsidRPr="00A5354E">
        <w:rPr>
          <w:rFonts w:ascii="David" w:hAnsi="David" w:cs="David"/>
          <w:color w:val="0D0D0D" w:themeColor="text1" w:themeTint="F2"/>
          <w:rtl/>
        </w:rPr>
        <w:t>,</w:t>
      </w:r>
      <w:r w:rsidRPr="00A5354E">
        <w:rPr>
          <w:rFonts w:ascii="David" w:hAnsi="David" w:cs="David"/>
          <w:color w:val="0D0D0D" w:themeColor="text1" w:themeTint="F2"/>
          <w:rtl/>
        </w:rPr>
        <w:t xml:space="preserve"> כעת ולעולמי עולמים</w:t>
      </w:r>
      <w:r w:rsidRPr="00A5354E">
        <w:rPr>
          <w:rStyle w:val="a5"/>
          <w:rFonts w:ascii="David" w:hAnsi="David" w:cs="David"/>
          <w:color w:val="0D0D0D" w:themeColor="text1" w:themeTint="F2"/>
        </w:rPr>
        <w:footnoteReference w:id="25"/>
      </w:r>
      <w:r w:rsidRPr="00A5354E">
        <w:rPr>
          <w:rFonts w:ascii="David" w:hAnsi="David" w:cs="David"/>
          <w:color w:val="0D0D0D" w:themeColor="text1" w:themeTint="F2"/>
          <w:rtl/>
        </w:rPr>
        <w:t xml:space="preserve">. </w:t>
      </w:r>
    </w:p>
    <w:p w14:paraId="31E2556F" w14:textId="215C1B3C" w:rsidR="00A209A8" w:rsidRPr="00A5354E" w:rsidRDefault="00A209A8" w:rsidP="00A209A8">
      <w:pPr>
        <w:bidi/>
        <w:rPr>
          <w:rFonts w:ascii="David" w:hAnsi="David" w:cs="David"/>
          <w:color w:val="0D0D0D" w:themeColor="text1" w:themeTint="F2"/>
          <w:rtl/>
        </w:rPr>
      </w:pPr>
      <w:r w:rsidRPr="00A5354E">
        <w:rPr>
          <w:rFonts w:ascii="David" w:hAnsi="David" w:cs="David"/>
          <w:color w:val="0D0D0D" w:themeColor="text1" w:themeTint="F2"/>
          <w:rtl/>
        </w:rPr>
        <w:t>אנחנו מכחישים את הטענה שמלכות המשיח אינה אלא מלכות מדינית בדומה למלכויות העולם הזה. אנחנו מכחישים את הטענה ש</w:t>
      </w:r>
      <w:r w:rsidR="00803A7D" w:rsidRPr="00A5354E">
        <w:rPr>
          <w:rFonts w:ascii="David" w:hAnsi="David" w:cs="David"/>
          <w:color w:val="0D0D0D" w:themeColor="text1" w:themeTint="F2"/>
          <w:rtl/>
        </w:rPr>
        <w:t>בעלי שררה בעולם הזה אינם חבים לו דין וחשבון על מעשיהם.</w:t>
      </w:r>
    </w:p>
    <w:p w14:paraId="658D9720" w14:textId="03EB87A9" w:rsidR="006D3804" w:rsidRPr="00A5354E" w:rsidRDefault="006D3804" w:rsidP="006D3804">
      <w:pPr>
        <w:bidi/>
        <w:rPr>
          <w:rFonts w:ascii="David" w:hAnsi="David" w:cs="David"/>
          <w:color w:val="0D0D0D" w:themeColor="text1" w:themeTint="F2"/>
          <w:rtl/>
        </w:rPr>
      </w:pPr>
    </w:p>
    <w:p w14:paraId="7DC01A7C" w14:textId="68896447" w:rsidR="006D3804" w:rsidRPr="00A5354E" w:rsidRDefault="006D3804" w:rsidP="006D3804">
      <w:pPr>
        <w:bidi/>
        <w:rPr>
          <w:rFonts w:ascii="David" w:hAnsi="David" w:cs="David"/>
          <w:color w:val="0D0D0D" w:themeColor="text1" w:themeTint="F2"/>
          <w:rtl/>
        </w:rPr>
      </w:pPr>
      <w:r w:rsidRPr="00A5354E">
        <w:rPr>
          <w:rFonts w:ascii="David" w:hAnsi="David" w:cs="David"/>
          <w:color w:val="0D0D0D" w:themeColor="text1" w:themeTint="F2"/>
          <w:rtl/>
        </w:rPr>
        <w:t>סעיף כ״ו</w:t>
      </w:r>
    </w:p>
    <w:p w14:paraId="79D8E197" w14:textId="3DA4269E" w:rsidR="00291C6F" w:rsidRPr="00A5354E" w:rsidRDefault="00291C6F" w:rsidP="00CC528D">
      <w:pPr>
        <w:bidi/>
        <w:rPr>
          <w:rFonts w:ascii="David" w:hAnsi="David" w:cs="David"/>
          <w:color w:val="0D0D0D" w:themeColor="text1" w:themeTint="F2"/>
          <w:rtl/>
        </w:rPr>
      </w:pPr>
      <w:r w:rsidRPr="00A5354E">
        <w:rPr>
          <w:rFonts w:ascii="David" w:hAnsi="David" w:cs="David"/>
          <w:color w:val="0D0D0D" w:themeColor="text1" w:themeTint="F2"/>
          <w:rtl/>
        </w:rPr>
        <w:t>אנחנו מצהירים ב</w:t>
      </w:r>
      <w:r w:rsidR="000B2AD6" w:rsidRPr="00A5354E">
        <w:rPr>
          <w:rFonts w:ascii="David" w:hAnsi="David" w:cs="David"/>
          <w:color w:val="0D0D0D" w:themeColor="text1" w:themeTint="F2"/>
          <w:rtl/>
        </w:rPr>
        <w:t>ז</w:t>
      </w:r>
      <w:r w:rsidRPr="00A5354E">
        <w:rPr>
          <w:rFonts w:ascii="David" w:hAnsi="David" w:cs="David"/>
          <w:color w:val="0D0D0D" w:themeColor="text1" w:themeTint="F2"/>
          <w:rtl/>
        </w:rPr>
        <w:t xml:space="preserve">את שאחרי שיכניע המשיח את כל אויביו, הוא ימסור את </w:t>
      </w:r>
      <w:r w:rsidR="000B2AD6" w:rsidRPr="00A5354E">
        <w:rPr>
          <w:rFonts w:ascii="David" w:hAnsi="David" w:cs="David"/>
          <w:color w:val="0D0D0D" w:themeColor="text1" w:themeTint="F2"/>
          <w:rtl/>
        </w:rPr>
        <w:t>ה</w:t>
      </w:r>
      <w:r w:rsidRPr="00A5354E">
        <w:rPr>
          <w:rFonts w:ascii="David" w:hAnsi="David" w:cs="David"/>
          <w:color w:val="0D0D0D" w:themeColor="text1" w:themeTint="F2"/>
          <w:rtl/>
        </w:rPr>
        <w:t>מלכות לאלוהים האב. אנחנו מצהירים בזאת שבשמ</w:t>
      </w:r>
      <w:r w:rsidR="005E5EE9" w:rsidRPr="00A5354E">
        <w:rPr>
          <w:rFonts w:ascii="David" w:hAnsi="David" w:cs="David"/>
          <w:color w:val="0D0D0D" w:themeColor="text1" w:themeTint="F2"/>
          <w:rtl/>
        </w:rPr>
        <w:t>י</w:t>
      </w:r>
      <w:r w:rsidRPr="00A5354E">
        <w:rPr>
          <w:rFonts w:ascii="David" w:hAnsi="David" w:cs="David"/>
          <w:color w:val="0D0D0D" w:themeColor="text1" w:themeTint="F2"/>
          <w:rtl/>
        </w:rPr>
        <w:t>ים ובארץ החדשים</w:t>
      </w:r>
      <w:r w:rsidR="00CC528D" w:rsidRPr="00A5354E">
        <w:rPr>
          <w:rFonts w:ascii="David" w:hAnsi="David" w:cs="David"/>
          <w:color w:val="0D0D0D" w:themeColor="text1" w:themeTint="F2"/>
          <w:rtl/>
        </w:rPr>
        <w:t>,</w:t>
      </w:r>
      <w:r w:rsidRPr="00A5354E">
        <w:rPr>
          <w:rFonts w:ascii="David" w:hAnsi="David" w:cs="David"/>
          <w:color w:val="0D0D0D" w:themeColor="text1" w:themeTint="F2"/>
          <w:rtl/>
        </w:rPr>
        <w:t xml:space="preserve"> ה׳ יהיה עם </w:t>
      </w:r>
      <w:r w:rsidR="00B75B71" w:rsidRPr="00A5354E">
        <w:rPr>
          <w:rFonts w:ascii="David" w:hAnsi="David" w:cs="David"/>
          <w:color w:val="0D0D0D" w:themeColor="text1" w:themeTint="F2"/>
          <w:rtl/>
        </w:rPr>
        <w:t xml:space="preserve">כל </w:t>
      </w:r>
      <w:r w:rsidR="000B2AD6" w:rsidRPr="00A5354E">
        <w:rPr>
          <w:rFonts w:ascii="David" w:hAnsi="David" w:cs="David"/>
          <w:color w:val="0D0D0D" w:themeColor="text1" w:themeTint="F2"/>
          <w:rtl/>
        </w:rPr>
        <w:t>הנושעים</w:t>
      </w:r>
      <w:r w:rsidRPr="00A5354E">
        <w:rPr>
          <w:rFonts w:ascii="David" w:hAnsi="David" w:cs="David"/>
          <w:color w:val="0D0D0D" w:themeColor="text1" w:themeTint="F2"/>
          <w:rtl/>
        </w:rPr>
        <w:t>, המאמינים ירא</w:t>
      </w:r>
      <w:r w:rsidR="000B2AD6" w:rsidRPr="00A5354E">
        <w:rPr>
          <w:rFonts w:ascii="David" w:hAnsi="David" w:cs="David"/>
          <w:color w:val="0D0D0D" w:themeColor="text1" w:themeTint="F2"/>
          <w:rtl/>
        </w:rPr>
        <w:t>ו</w:t>
      </w:r>
      <w:r w:rsidRPr="00A5354E">
        <w:rPr>
          <w:rFonts w:ascii="David" w:hAnsi="David" w:cs="David"/>
          <w:color w:val="0D0D0D" w:themeColor="text1" w:themeTint="F2"/>
          <w:rtl/>
        </w:rPr>
        <w:t xml:space="preserve"> את המשיח פנים אל פנים, יידמו לו וייהנו ממנו לעולמי עולמים</w:t>
      </w:r>
      <w:r w:rsidRPr="00A5354E">
        <w:rPr>
          <w:rStyle w:val="a5"/>
          <w:rFonts w:ascii="David" w:hAnsi="David" w:cs="David"/>
          <w:color w:val="0D0D0D" w:themeColor="text1" w:themeTint="F2"/>
        </w:rPr>
        <w:footnoteReference w:id="26"/>
      </w:r>
      <w:r w:rsidRPr="00A5354E">
        <w:rPr>
          <w:rFonts w:ascii="David" w:hAnsi="David" w:cs="David"/>
          <w:color w:val="0D0D0D" w:themeColor="text1" w:themeTint="F2"/>
          <w:rtl/>
        </w:rPr>
        <w:t>.</w:t>
      </w:r>
    </w:p>
    <w:p w14:paraId="68DBBF89" w14:textId="5F530BE8" w:rsidR="00291C6F" w:rsidRPr="00A5354E" w:rsidRDefault="00291C6F" w:rsidP="00291C6F">
      <w:pPr>
        <w:bidi/>
        <w:rPr>
          <w:rFonts w:ascii="David" w:hAnsi="David" w:cs="David"/>
          <w:color w:val="0D0D0D" w:themeColor="text1" w:themeTint="F2"/>
          <w:rtl/>
        </w:rPr>
      </w:pPr>
      <w:r w:rsidRPr="00A5354E">
        <w:rPr>
          <w:rFonts w:ascii="David" w:hAnsi="David" w:cs="David"/>
          <w:color w:val="0D0D0D" w:themeColor="text1" w:themeTint="F2"/>
          <w:rtl/>
        </w:rPr>
        <w:t xml:space="preserve">אנחנו מכחישים את הטענה שקיימת לאנושות כל תקווה אחרת, או </w:t>
      </w:r>
      <w:r w:rsidR="000B2AD6" w:rsidRPr="00A5354E">
        <w:rPr>
          <w:rFonts w:ascii="David" w:hAnsi="David" w:cs="David"/>
          <w:color w:val="0D0D0D" w:themeColor="text1" w:themeTint="F2"/>
          <w:rtl/>
        </w:rPr>
        <w:t xml:space="preserve">שקיים </w:t>
      </w:r>
      <w:r w:rsidRPr="00A5354E">
        <w:rPr>
          <w:rFonts w:ascii="David" w:hAnsi="David" w:cs="David"/>
          <w:color w:val="0D0D0D" w:themeColor="text1" w:themeTint="F2"/>
          <w:rtl/>
        </w:rPr>
        <w:t xml:space="preserve">כל שם אחר שבו ניתן למצוא ישועה מלבד </w:t>
      </w:r>
      <w:r w:rsidR="000B2AD6" w:rsidRPr="00A5354E">
        <w:rPr>
          <w:rFonts w:ascii="David" w:hAnsi="David" w:cs="David"/>
          <w:color w:val="0D0D0D" w:themeColor="text1" w:themeTint="F2"/>
          <w:rtl/>
        </w:rPr>
        <w:t xml:space="preserve">בשמו של </w:t>
      </w:r>
      <w:r w:rsidRPr="00A5354E">
        <w:rPr>
          <w:rFonts w:ascii="David" w:hAnsi="David" w:cs="David"/>
          <w:color w:val="0D0D0D" w:themeColor="text1" w:themeTint="F2"/>
          <w:rtl/>
        </w:rPr>
        <w:t>ישוע המשיח, ו</w:t>
      </w:r>
      <w:r w:rsidR="000B2AD6" w:rsidRPr="00A5354E">
        <w:rPr>
          <w:rFonts w:ascii="David" w:hAnsi="David" w:cs="David"/>
          <w:color w:val="0D0D0D" w:themeColor="text1" w:themeTint="F2"/>
          <w:rtl/>
        </w:rPr>
        <w:t>בו</w:t>
      </w:r>
      <w:r w:rsidRPr="00A5354E">
        <w:rPr>
          <w:rFonts w:ascii="David" w:hAnsi="David" w:cs="David"/>
          <w:color w:val="0D0D0D" w:themeColor="text1" w:themeTint="F2"/>
          <w:rtl/>
        </w:rPr>
        <w:t xml:space="preserve"> בלבד.</w:t>
      </w:r>
    </w:p>
    <w:p w14:paraId="268BAE3F" w14:textId="77777777" w:rsidR="006D3804" w:rsidRPr="00A5354E" w:rsidRDefault="006D3804" w:rsidP="006D3804">
      <w:pPr>
        <w:bidi/>
        <w:rPr>
          <w:rFonts w:ascii="David" w:hAnsi="David" w:cs="David"/>
          <w:color w:val="0D0D0D" w:themeColor="text1" w:themeTint="F2"/>
        </w:rPr>
      </w:pPr>
    </w:p>
    <w:p w14:paraId="76157A26" w14:textId="77777777" w:rsidR="00291C6F" w:rsidRPr="00A5354E" w:rsidRDefault="00291C6F" w:rsidP="00291C6F">
      <w:pPr>
        <w:pStyle w:val="a6"/>
        <w:spacing w:line="252" w:lineRule="auto"/>
        <w:ind w:left="0" w:right="17" w:firstLine="0"/>
        <w:rPr>
          <w:rFonts w:ascii="David" w:hAnsi="David" w:cs="David"/>
          <w:color w:val="0D0D0D" w:themeColor="text1" w:themeTint="F2"/>
          <w:rtl/>
        </w:rPr>
      </w:pPr>
    </w:p>
    <w:p w14:paraId="282BF6B1" w14:textId="5223AB82" w:rsidR="002A533A" w:rsidRPr="00A5354E" w:rsidRDefault="002A533A" w:rsidP="002A533A">
      <w:pPr>
        <w:pStyle w:val="a6"/>
        <w:spacing w:line="252" w:lineRule="auto"/>
        <w:ind w:left="19" w:right="17" w:hanging="19"/>
        <w:rPr>
          <w:rFonts w:ascii="David" w:hAnsi="David" w:cs="David"/>
          <w:color w:val="0D0D0D" w:themeColor="text1" w:themeTint="F2"/>
        </w:rPr>
      </w:pPr>
    </w:p>
    <w:p w14:paraId="39A39AC6" w14:textId="6F05A0D8" w:rsidR="00291C6F" w:rsidRPr="00A5354E" w:rsidRDefault="00291C6F">
      <w:pPr>
        <w:rPr>
          <w:rFonts w:ascii="David" w:eastAsia="Proforma-Book" w:hAnsi="David" w:cs="David"/>
          <w:color w:val="0D0D0D" w:themeColor="text1" w:themeTint="F2"/>
          <w:lang w:bidi="ar-SA"/>
        </w:rPr>
      </w:pPr>
      <w:r w:rsidRPr="00A5354E">
        <w:rPr>
          <w:rFonts w:ascii="David" w:hAnsi="David" w:cs="David"/>
          <w:color w:val="0D0D0D" w:themeColor="text1" w:themeTint="F2"/>
        </w:rPr>
        <w:br w:type="page"/>
      </w:r>
    </w:p>
    <w:p w14:paraId="4F3972E4" w14:textId="0FFC9D46" w:rsidR="007E7CE4" w:rsidRPr="00A5354E" w:rsidRDefault="00291C6F" w:rsidP="002E1855">
      <w:pPr>
        <w:bidi/>
        <w:jc w:val="center"/>
        <w:rPr>
          <w:rFonts w:ascii="David" w:hAnsi="David" w:cs="David"/>
          <w:sz w:val="44"/>
          <w:szCs w:val="44"/>
        </w:rPr>
      </w:pPr>
      <w:r w:rsidRPr="00A5354E">
        <w:rPr>
          <w:rFonts w:ascii="David" w:hAnsi="David" w:cs="David"/>
          <w:b/>
          <w:bCs/>
          <w:sz w:val="44"/>
          <w:szCs w:val="44"/>
          <w:rtl/>
        </w:rPr>
        <w:lastRenderedPageBreak/>
        <w:t>דברי הסבר</w:t>
      </w:r>
      <w:r w:rsidRPr="00A5354E">
        <w:rPr>
          <w:rFonts w:ascii="David" w:hAnsi="David" w:cs="David"/>
          <w:sz w:val="44"/>
          <w:szCs w:val="44"/>
          <w:rtl/>
        </w:rPr>
        <w:t xml:space="preserve">, לצד הצעות לשימוש בהצהרה </w:t>
      </w:r>
    </w:p>
    <w:p w14:paraId="69F96AB2" w14:textId="5D6A437A" w:rsidR="007E7CE4" w:rsidRPr="00A5354E" w:rsidRDefault="00795D31" w:rsidP="00CC528D">
      <w:pPr>
        <w:bidi/>
        <w:rPr>
          <w:rFonts w:ascii="David" w:hAnsi="David" w:cs="David"/>
          <w:rtl/>
        </w:rPr>
      </w:pPr>
      <w:r w:rsidRPr="00A5354E">
        <w:rPr>
          <w:rFonts w:ascii="David" w:hAnsi="David" w:cs="David"/>
          <w:rtl/>
        </w:rPr>
        <w:t>יום אחד תהדהד בארץ הקריאה</w:t>
      </w:r>
      <w:r w:rsidR="000B2AD6" w:rsidRPr="00A5354E">
        <w:rPr>
          <w:rFonts w:ascii="David" w:hAnsi="David" w:cs="David"/>
          <w:rtl/>
        </w:rPr>
        <w:t>:</w:t>
      </w:r>
      <w:r w:rsidRPr="00A5354E">
        <w:rPr>
          <w:rFonts w:ascii="David" w:hAnsi="David" w:cs="David"/>
          <w:rtl/>
        </w:rPr>
        <w:t xml:space="preserve"> </w:t>
      </w:r>
      <w:r w:rsidRPr="00A5354E">
        <w:rPr>
          <w:rFonts w:ascii="David" w:hAnsi="David" w:cs="David"/>
          <w:color w:val="000000"/>
          <w:shd w:val="clear" w:color="auto" w:fill="FFFFFF"/>
          <w:rtl/>
        </w:rPr>
        <w:t>יֵשׁוּעַ הַמָּשִׁיחַ הוּא הָאָדוֹן</w:t>
      </w:r>
      <w:r w:rsidRPr="00A5354E">
        <w:rPr>
          <w:rFonts w:ascii="David" w:hAnsi="David" w:cs="David"/>
          <w:rtl/>
        </w:rPr>
        <w:t xml:space="preserve"> (</w:t>
      </w:r>
      <w:proofErr w:type="spellStart"/>
      <w:r w:rsidRPr="00A5354E">
        <w:rPr>
          <w:rFonts w:ascii="David" w:hAnsi="David" w:cs="David"/>
          <w:rtl/>
        </w:rPr>
        <w:t>פיליפים</w:t>
      </w:r>
      <w:proofErr w:type="spellEnd"/>
      <w:r w:rsidRPr="00A5354E">
        <w:rPr>
          <w:rFonts w:ascii="David" w:hAnsi="David" w:cs="David"/>
          <w:rtl/>
        </w:rPr>
        <w:t xml:space="preserve"> ב 11). קביעה </w:t>
      </w:r>
      <w:r w:rsidR="000B2AD6" w:rsidRPr="00A5354E">
        <w:rPr>
          <w:rFonts w:ascii="David" w:hAnsi="David" w:cs="David"/>
          <w:rtl/>
        </w:rPr>
        <w:t>ק</w:t>
      </w:r>
      <w:r w:rsidRPr="00A5354E">
        <w:rPr>
          <w:rFonts w:ascii="David" w:hAnsi="David" w:cs="David"/>
          <w:rtl/>
        </w:rPr>
        <w:t xml:space="preserve">צרה זו גדושה משמעות. האומר שישוע הוא </w:t>
      </w:r>
      <w:r w:rsidR="000B2AD6" w:rsidRPr="00A5354E">
        <w:rPr>
          <w:rFonts w:ascii="David" w:hAnsi="David" w:cs="David"/>
          <w:color w:val="000000"/>
          <w:shd w:val="clear" w:color="auto" w:fill="FFFFFF"/>
          <w:rtl/>
        </w:rPr>
        <w:t>המשיח</w:t>
      </w:r>
      <w:r w:rsidRPr="00A5354E">
        <w:rPr>
          <w:rFonts w:ascii="David" w:hAnsi="David" w:cs="David"/>
          <w:color w:val="000000"/>
          <w:shd w:val="clear" w:color="auto" w:fill="FFFFFF"/>
          <w:rtl/>
        </w:rPr>
        <w:t xml:space="preserve"> </w:t>
      </w:r>
      <w:r w:rsidRPr="00A5354E">
        <w:rPr>
          <w:rFonts w:ascii="David" w:hAnsi="David" w:cs="David"/>
          <w:rtl/>
        </w:rPr>
        <w:t xml:space="preserve">אומר כי הוא </w:t>
      </w:r>
      <w:r w:rsidR="000B2AD6" w:rsidRPr="00A5354E">
        <w:rPr>
          <w:rFonts w:ascii="David" w:hAnsi="David" w:cs="David"/>
          <w:rtl/>
        </w:rPr>
        <w:t>זה</w:t>
      </w:r>
      <w:r w:rsidRPr="00A5354E">
        <w:rPr>
          <w:rFonts w:ascii="David" w:hAnsi="David" w:cs="David"/>
          <w:rtl/>
        </w:rPr>
        <w:t xml:space="preserve"> שה׳ משח, שהוא המשיח המובטח </w:t>
      </w:r>
      <w:r w:rsidR="000B2AD6" w:rsidRPr="00A5354E">
        <w:rPr>
          <w:rFonts w:ascii="David" w:hAnsi="David" w:cs="David"/>
          <w:rtl/>
        </w:rPr>
        <w:t xml:space="preserve">אשר </w:t>
      </w:r>
      <w:r w:rsidRPr="00A5354E">
        <w:rPr>
          <w:rFonts w:ascii="David" w:hAnsi="David" w:cs="David"/>
          <w:rtl/>
        </w:rPr>
        <w:t>לו קיוו בני</w:t>
      </w:r>
      <w:r w:rsidR="00CC528D" w:rsidRPr="00A5354E">
        <w:rPr>
          <w:rFonts w:ascii="David" w:hAnsi="David" w:cs="David"/>
          <w:rtl/>
        </w:rPr>
        <w:t xml:space="preserve"> </w:t>
      </w:r>
      <w:r w:rsidRPr="00A5354E">
        <w:rPr>
          <w:rFonts w:ascii="David" w:hAnsi="David" w:cs="David"/>
          <w:rtl/>
        </w:rPr>
        <w:t>ישראל זמן כה רב.</w:t>
      </w:r>
    </w:p>
    <w:p w14:paraId="52932B6C" w14:textId="77777777" w:rsidR="00795D31" w:rsidRPr="00A5354E" w:rsidRDefault="00795D31" w:rsidP="00795D31">
      <w:pPr>
        <w:bidi/>
        <w:rPr>
          <w:rFonts w:ascii="David" w:hAnsi="David" w:cs="David"/>
          <w:rtl/>
        </w:rPr>
      </w:pPr>
    </w:p>
    <w:p w14:paraId="540F391F" w14:textId="0CDA4FE9" w:rsidR="00795D31" w:rsidRPr="00A5354E" w:rsidRDefault="00795D31" w:rsidP="00795D31">
      <w:pPr>
        <w:bidi/>
        <w:rPr>
          <w:rFonts w:ascii="David" w:hAnsi="David" w:cs="David"/>
          <w:color w:val="000000"/>
          <w:shd w:val="clear" w:color="auto" w:fill="FFFFFF"/>
          <w:rtl/>
        </w:rPr>
      </w:pPr>
      <w:r w:rsidRPr="00A5354E">
        <w:rPr>
          <w:rFonts w:ascii="David" w:hAnsi="David" w:cs="David"/>
          <w:rtl/>
        </w:rPr>
        <w:t xml:space="preserve">האומר שישוע המשיח הוא </w:t>
      </w:r>
      <w:r w:rsidR="000B2AD6" w:rsidRPr="00A5354E">
        <w:rPr>
          <w:rFonts w:ascii="David" w:hAnsi="David" w:cs="David"/>
          <w:color w:val="000000"/>
          <w:shd w:val="clear" w:color="auto" w:fill="FFFFFF"/>
          <w:rtl/>
        </w:rPr>
        <w:t>האדון</w:t>
      </w:r>
      <w:r w:rsidRPr="00A5354E">
        <w:rPr>
          <w:rFonts w:ascii="David" w:hAnsi="David" w:cs="David"/>
          <w:color w:val="000000"/>
          <w:shd w:val="clear" w:color="auto" w:fill="FFFFFF"/>
          <w:rtl/>
        </w:rPr>
        <w:t xml:space="preserve"> אומר כי הוא אלוהים במלוא משמעות המילה. היות המשיח לאדם היא פלא שאין כמותו, סוד מדהים. אלוהים לבש בשר, נהיה לאדם. הפונה אל</w:t>
      </w:r>
      <w:r w:rsidR="000B2AD6" w:rsidRPr="00A5354E">
        <w:rPr>
          <w:rFonts w:ascii="David" w:hAnsi="David" w:cs="David"/>
          <w:color w:val="000000"/>
          <w:shd w:val="clear" w:color="auto" w:fill="FFFFFF"/>
          <w:rtl/>
        </w:rPr>
        <w:t xml:space="preserve"> ה׳</w:t>
      </w:r>
      <w:r w:rsidRPr="00A5354E">
        <w:rPr>
          <w:rFonts w:ascii="David" w:hAnsi="David" w:cs="David"/>
          <w:color w:val="000000"/>
          <w:shd w:val="clear" w:color="auto" w:fill="FFFFFF"/>
          <w:rtl/>
        </w:rPr>
        <w:t xml:space="preserve"> בשם יֵשׁוּעַ בעצם אומר כי </w:t>
      </w:r>
      <w:r w:rsidR="000B2AD6" w:rsidRPr="00A5354E">
        <w:rPr>
          <w:rFonts w:ascii="David" w:hAnsi="David" w:cs="David"/>
          <w:color w:val="000000"/>
          <w:shd w:val="clear" w:color="auto" w:fill="FFFFFF"/>
          <w:rtl/>
        </w:rPr>
        <w:t xml:space="preserve">ישוע </w:t>
      </w:r>
      <w:r w:rsidRPr="00A5354E">
        <w:rPr>
          <w:rFonts w:ascii="David" w:hAnsi="David" w:cs="David"/>
          <w:color w:val="000000"/>
          <w:shd w:val="clear" w:color="auto" w:fill="FFFFFF"/>
          <w:rtl/>
        </w:rPr>
        <w:t xml:space="preserve">הוא המושיע האחד והיחיד. הוא בא לעולם </w:t>
      </w:r>
      <w:r w:rsidR="000B2AD6" w:rsidRPr="00A5354E">
        <w:rPr>
          <w:rFonts w:ascii="David" w:hAnsi="David" w:cs="David"/>
          <w:color w:val="000000"/>
          <w:shd w:val="clear" w:color="auto" w:fill="FFFFFF"/>
          <w:rtl/>
        </w:rPr>
        <w:t>במטרה</w:t>
      </w:r>
      <w:r w:rsidRPr="00A5354E">
        <w:rPr>
          <w:rFonts w:ascii="David" w:hAnsi="David" w:cs="David"/>
          <w:color w:val="000000"/>
          <w:shd w:val="clear" w:color="auto" w:fill="FFFFFF"/>
          <w:rtl/>
        </w:rPr>
        <w:t xml:space="preserve"> להושיע את עמו מחטאיהם (מתי א 21).</w:t>
      </w:r>
    </w:p>
    <w:p w14:paraId="18A764AA" w14:textId="68CD9CCE" w:rsidR="00644099" w:rsidRPr="00A5354E" w:rsidRDefault="00644099" w:rsidP="00644099">
      <w:pPr>
        <w:bidi/>
        <w:rPr>
          <w:rFonts w:ascii="David" w:hAnsi="David" w:cs="David"/>
          <w:color w:val="000000"/>
          <w:shd w:val="clear" w:color="auto" w:fill="FFFFFF"/>
          <w:rtl/>
        </w:rPr>
      </w:pPr>
    </w:p>
    <w:p w14:paraId="33057CE1" w14:textId="4B794DBC" w:rsidR="00644099" w:rsidRPr="00A5354E" w:rsidRDefault="00644099" w:rsidP="00CC528D">
      <w:pPr>
        <w:bidi/>
        <w:rPr>
          <w:rFonts w:ascii="David" w:hAnsi="David" w:cs="David"/>
          <w:color w:val="000000"/>
          <w:shd w:val="clear" w:color="auto" w:fill="FFFFFF"/>
          <w:rtl/>
        </w:rPr>
      </w:pPr>
      <w:r w:rsidRPr="00A5354E">
        <w:rPr>
          <w:rFonts w:ascii="David" w:hAnsi="David" w:cs="David"/>
          <w:color w:val="000000"/>
          <w:shd w:val="clear" w:color="auto" w:fill="FFFFFF"/>
          <w:rtl/>
        </w:rPr>
        <w:t>יֵשׁוּעַ הַמָּשִׁיחַ הוּא הָאָדוֹן</w:t>
      </w:r>
      <w:r w:rsidR="00CC528D" w:rsidRPr="00A5354E">
        <w:rPr>
          <w:rFonts w:ascii="David" w:hAnsi="David" w:cs="David"/>
          <w:color w:val="000000"/>
          <w:shd w:val="clear" w:color="auto" w:fill="FFFFFF"/>
          <w:rtl/>
        </w:rPr>
        <w:t>.</w:t>
      </w:r>
      <w:r w:rsidRPr="00A5354E">
        <w:rPr>
          <w:rFonts w:ascii="David" w:hAnsi="David" w:cs="David"/>
          <w:color w:val="000000"/>
          <w:shd w:val="clear" w:color="auto" w:fill="FFFFFF"/>
          <w:rtl/>
        </w:rPr>
        <w:t xml:space="preserve"> זו הצהרה – הצהרת</w:t>
      </w:r>
      <w:r w:rsidR="00CC528D" w:rsidRPr="00A5354E">
        <w:rPr>
          <w:rFonts w:ascii="David" w:hAnsi="David" w:cs="David"/>
          <w:color w:val="000000"/>
          <w:shd w:val="clear" w:color="auto" w:fill="FFFFFF"/>
          <w:rtl/>
        </w:rPr>
        <w:t xml:space="preserve"> </w:t>
      </w:r>
      <w:r w:rsidRPr="00A5354E">
        <w:rPr>
          <w:rFonts w:ascii="David" w:hAnsi="David" w:cs="David"/>
          <w:color w:val="000000"/>
          <w:shd w:val="clear" w:color="auto" w:fill="FFFFFF"/>
          <w:rtl/>
        </w:rPr>
        <w:t xml:space="preserve">אמונה קצרה. הצהרה זו מלמדת מה אנחנו מאמינים על אודות המשיח. יש שאומרים כי גם פסוק 16 בפרק ג של האיגרת הראשונה </w:t>
      </w:r>
      <w:proofErr w:type="spellStart"/>
      <w:r w:rsidR="00CC528D" w:rsidRPr="00A5354E">
        <w:rPr>
          <w:rFonts w:ascii="David" w:hAnsi="David" w:cs="David"/>
          <w:color w:val="000000"/>
          <w:shd w:val="clear" w:color="auto" w:fill="FFFFFF"/>
          <w:rtl/>
        </w:rPr>
        <w:t>לטימותיאוס</w:t>
      </w:r>
      <w:proofErr w:type="spellEnd"/>
      <w:r w:rsidR="00CC528D" w:rsidRPr="00A5354E">
        <w:rPr>
          <w:rFonts w:ascii="David" w:hAnsi="David" w:cs="David"/>
          <w:color w:val="000000"/>
          <w:shd w:val="clear" w:color="auto" w:fill="FFFFFF"/>
          <w:rtl/>
        </w:rPr>
        <w:t xml:space="preserve"> </w:t>
      </w:r>
      <w:r w:rsidRPr="00A5354E">
        <w:rPr>
          <w:rFonts w:ascii="David" w:hAnsi="David" w:cs="David"/>
          <w:color w:val="000000"/>
          <w:shd w:val="clear" w:color="auto" w:fill="FFFFFF"/>
          <w:rtl/>
        </w:rPr>
        <w:t>עש</w:t>
      </w:r>
      <w:r w:rsidR="000B2AD6" w:rsidRPr="00A5354E">
        <w:rPr>
          <w:rFonts w:ascii="David" w:hAnsi="David" w:cs="David"/>
          <w:color w:val="000000"/>
          <w:shd w:val="clear" w:color="auto" w:fill="FFFFFF"/>
          <w:rtl/>
        </w:rPr>
        <w:t>ו</w:t>
      </w:r>
      <w:r w:rsidRPr="00A5354E">
        <w:rPr>
          <w:rFonts w:ascii="David" w:hAnsi="David" w:cs="David"/>
          <w:color w:val="000000"/>
          <w:shd w:val="clear" w:color="auto" w:fill="FFFFFF"/>
          <w:rtl/>
        </w:rPr>
        <w:t xml:space="preserve">י </w:t>
      </w:r>
      <w:r w:rsidR="000B2AD6" w:rsidRPr="00A5354E">
        <w:rPr>
          <w:rFonts w:ascii="David" w:hAnsi="David" w:cs="David"/>
          <w:color w:val="000000"/>
          <w:shd w:val="clear" w:color="auto" w:fill="FFFFFF"/>
          <w:rtl/>
        </w:rPr>
        <w:t>להיות</w:t>
      </w:r>
      <w:r w:rsidRPr="00A5354E">
        <w:rPr>
          <w:rFonts w:ascii="David" w:hAnsi="David" w:cs="David"/>
          <w:color w:val="000000"/>
          <w:shd w:val="clear" w:color="auto" w:fill="FFFFFF"/>
          <w:rtl/>
        </w:rPr>
        <w:t xml:space="preserve"> הצהרת</w:t>
      </w:r>
      <w:r w:rsidR="00CC528D" w:rsidRPr="00A5354E">
        <w:rPr>
          <w:rFonts w:ascii="David" w:hAnsi="David" w:cs="David"/>
          <w:color w:val="000000"/>
          <w:shd w:val="clear" w:color="auto" w:fill="FFFFFF"/>
          <w:rtl/>
        </w:rPr>
        <w:t xml:space="preserve"> </w:t>
      </w:r>
      <w:r w:rsidRPr="00A5354E">
        <w:rPr>
          <w:rFonts w:ascii="David" w:hAnsi="David" w:cs="David"/>
          <w:color w:val="000000"/>
          <w:shd w:val="clear" w:color="auto" w:fill="FFFFFF"/>
          <w:rtl/>
        </w:rPr>
        <w:t xml:space="preserve">אמונה, שכן הדברים נאמרים </w:t>
      </w:r>
      <w:r w:rsidR="000B2AD6" w:rsidRPr="00A5354E">
        <w:rPr>
          <w:rFonts w:ascii="David" w:hAnsi="David" w:cs="David"/>
          <w:color w:val="000000"/>
          <w:shd w:val="clear" w:color="auto" w:fill="FFFFFF"/>
          <w:rtl/>
        </w:rPr>
        <w:t xml:space="preserve">שם </w:t>
      </w:r>
      <w:r w:rsidRPr="00A5354E">
        <w:rPr>
          <w:rFonts w:ascii="David" w:hAnsi="David" w:cs="David"/>
          <w:color w:val="000000"/>
          <w:shd w:val="clear" w:color="auto" w:fill="FFFFFF"/>
          <w:rtl/>
        </w:rPr>
        <w:t>במקצב שירי, והם מסכמים את מה שיש לאמור על המשיח כאדם:</w:t>
      </w:r>
    </w:p>
    <w:p w14:paraId="6765EDE8" w14:textId="538C1B7D" w:rsidR="00644099" w:rsidRPr="00A5354E" w:rsidRDefault="00644099" w:rsidP="00644099">
      <w:pPr>
        <w:bidi/>
        <w:rPr>
          <w:rFonts w:ascii="David" w:hAnsi="David" w:cs="David"/>
          <w:color w:val="000000"/>
          <w:shd w:val="clear" w:color="auto" w:fill="FFFFFF"/>
          <w:rtl/>
        </w:rPr>
      </w:pPr>
      <w:r w:rsidRPr="00A5354E">
        <w:rPr>
          <w:rFonts w:ascii="David" w:hAnsi="David" w:cs="David"/>
          <w:color w:val="000000"/>
          <w:shd w:val="clear" w:color="auto" w:fill="FFFFFF"/>
          <w:rtl/>
        </w:rPr>
        <w:t xml:space="preserve"> </w:t>
      </w:r>
    </w:p>
    <w:p w14:paraId="399F3EBE" w14:textId="4AA2070C" w:rsidR="00644099" w:rsidRPr="00A5354E" w:rsidRDefault="00644099" w:rsidP="00644099">
      <w:pPr>
        <w:bidi/>
        <w:rPr>
          <w:rFonts w:ascii="David" w:hAnsi="David" w:cs="David"/>
        </w:rPr>
      </w:pPr>
      <w:r w:rsidRPr="00A5354E">
        <w:rPr>
          <w:rFonts w:ascii="David" w:hAnsi="David" w:cs="David"/>
          <w:color w:val="000000"/>
          <w:shd w:val="clear" w:color="auto" w:fill="FFFFFF"/>
          <w:rtl/>
        </w:rPr>
        <w:t>הִתְגַּלָּה בַּבָּשָׂר</w:t>
      </w:r>
      <w:r w:rsidRPr="00A5354E">
        <w:rPr>
          <w:rFonts w:ascii="David" w:hAnsi="David" w:cs="David"/>
          <w:color w:val="000000"/>
          <w:shd w:val="clear" w:color="auto" w:fill="FFFFFF"/>
        </w:rPr>
        <w:t>,</w:t>
      </w:r>
      <w:r w:rsidRPr="00A5354E">
        <w:rPr>
          <w:rFonts w:ascii="David" w:hAnsi="David" w:cs="David"/>
          <w:color w:val="000000"/>
        </w:rPr>
        <w:br/>
      </w:r>
      <w:r w:rsidRPr="00A5354E">
        <w:rPr>
          <w:rFonts w:ascii="David" w:hAnsi="David" w:cs="David"/>
          <w:color w:val="000000"/>
          <w:shd w:val="clear" w:color="auto" w:fill="FFFFFF"/>
          <w:rtl/>
        </w:rPr>
        <w:t>נִצְדַּק בָּרוּחַ, נִרְאָה לַמַּלְאָכִים</w:t>
      </w:r>
      <w:r w:rsidRPr="00A5354E">
        <w:rPr>
          <w:rFonts w:ascii="David" w:hAnsi="David" w:cs="David"/>
          <w:color w:val="000000"/>
          <w:shd w:val="clear" w:color="auto" w:fill="FFFFFF"/>
        </w:rPr>
        <w:t>,</w:t>
      </w:r>
      <w:r w:rsidRPr="00A5354E">
        <w:rPr>
          <w:rFonts w:ascii="David" w:hAnsi="David" w:cs="David"/>
          <w:color w:val="000000"/>
        </w:rPr>
        <w:br/>
      </w:r>
      <w:r w:rsidRPr="00A5354E">
        <w:rPr>
          <w:rFonts w:ascii="David" w:hAnsi="David" w:cs="David"/>
          <w:color w:val="000000"/>
          <w:shd w:val="clear" w:color="auto" w:fill="FFFFFF"/>
          <w:rtl/>
        </w:rPr>
        <w:t>הֻגַּד בַּגּוֹיִם, הָאֳמַן בָּעוֹלָם</w:t>
      </w:r>
      <w:r w:rsidRPr="00A5354E">
        <w:rPr>
          <w:rFonts w:ascii="David" w:hAnsi="David" w:cs="David"/>
          <w:color w:val="000000"/>
          <w:shd w:val="clear" w:color="auto" w:fill="FFFFFF"/>
        </w:rPr>
        <w:t>,</w:t>
      </w:r>
      <w:r w:rsidRPr="00A5354E">
        <w:rPr>
          <w:rFonts w:ascii="David" w:hAnsi="David" w:cs="David"/>
          <w:color w:val="000000"/>
        </w:rPr>
        <w:br/>
      </w:r>
      <w:r w:rsidRPr="00A5354E">
        <w:rPr>
          <w:rFonts w:ascii="David" w:hAnsi="David" w:cs="David"/>
          <w:color w:val="000000"/>
          <w:shd w:val="clear" w:color="auto" w:fill="FFFFFF"/>
          <w:rtl/>
        </w:rPr>
        <w:t>הָעֳלָה לַמָּרוֹם בְּכָבוֹד.</w:t>
      </w:r>
    </w:p>
    <w:p w14:paraId="41075B2F" w14:textId="77777777" w:rsidR="00644099" w:rsidRPr="00A5354E" w:rsidRDefault="00644099" w:rsidP="00644099">
      <w:pPr>
        <w:bidi/>
        <w:rPr>
          <w:rFonts w:ascii="David" w:hAnsi="David" w:cs="David"/>
          <w:color w:val="000000"/>
          <w:shd w:val="clear" w:color="auto" w:fill="FFFFFF"/>
          <w:rtl/>
        </w:rPr>
      </w:pPr>
    </w:p>
    <w:p w14:paraId="71508383" w14:textId="552FB9A6" w:rsidR="00644099" w:rsidRPr="00A5354E" w:rsidRDefault="00644099" w:rsidP="004A7B60">
      <w:pPr>
        <w:bidi/>
        <w:rPr>
          <w:rFonts w:ascii="David" w:hAnsi="David" w:cs="David"/>
          <w:color w:val="000000"/>
          <w:shd w:val="clear" w:color="auto" w:fill="FFFFFF"/>
          <w:rtl/>
        </w:rPr>
      </w:pPr>
      <w:r w:rsidRPr="00A5354E">
        <w:rPr>
          <w:rFonts w:ascii="David" w:hAnsi="David" w:cs="David"/>
          <w:color w:val="000000"/>
          <w:shd w:val="clear" w:color="auto" w:fill="FFFFFF"/>
          <w:rtl/>
        </w:rPr>
        <w:t>תבנית הדברים כפי שאלו מופיעים במקרא חשובה.</w:t>
      </w:r>
      <w:r w:rsidR="00A1412B" w:rsidRPr="00A5354E">
        <w:rPr>
          <w:rFonts w:ascii="David" w:hAnsi="David" w:cs="David"/>
          <w:color w:val="000000"/>
          <w:shd w:val="clear" w:color="auto" w:fill="FFFFFF"/>
          <w:rtl/>
        </w:rPr>
        <w:t xml:space="preserve"> כשהקהילה </w:t>
      </w:r>
      <w:r w:rsidR="00200112" w:rsidRPr="00A5354E">
        <w:rPr>
          <w:rFonts w:ascii="David" w:hAnsi="David" w:cs="David"/>
          <w:color w:val="000000"/>
          <w:shd w:val="clear" w:color="auto" w:fill="FFFFFF"/>
          <w:rtl/>
        </w:rPr>
        <w:t>הקדומה</w:t>
      </w:r>
      <w:r w:rsidR="00A1412B" w:rsidRPr="00A5354E">
        <w:rPr>
          <w:rFonts w:ascii="David" w:hAnsi="David" w:cs="David"/>
          <w:color w:val="000000"/>
          <w:shd w:val="clear" w:color="auto" w:fill="FFFFFF"/>
          <w:rtl/>
        </w:rPr>
        <w:t xml:space="preserve"> הקימה ועידות שהפיקו הצהרות</w:t>
      </w:r>
      <w:r w:rsidR="00CC528D" w:rsidRPr="00A5354E">
        <w:rPr>
          <w:rFonts w:ascii="David" w:hAnsi="David" w:cs="David"/>
          <w:color w:val="000000"/>
          <w:shd w:val="clear" w:color="auto" w:fill="FFFFFF"/>
          <w:rtl/>
        </w:rPr>
        <w:t xml:space="preserve"> </w:t>
      </w:r>
      <w:r w:rsidR="00A1412B" w:rsidRPr="00A5354E">
        <w:rPr>
          <w:rFonts w:ascii="David" w:hAnsi="David" w:cs="David"/>
          <w:color w:val="000000"/>
          <w:shd w:val="clear" w:color="auto" w:fill="FFFFFF"/>
          <w:rtl/>
        </w:rPr>
        <w:t>אמונה</w:t>
      </w:r>
      <w:r w:rsidR="00CC1F6C" w:rsidRPr="00A5354E">
        <w:rPr>
          <w:rFonts w:ascii="David" w:hAnsi="David" w:cs="David"/>
          <w:color w:val="000000"/>
          <w:shd w:val="clear" w:color="auto" w:fill="FFFFFF"/>
          <w:rtl/>
        </w:rPr>
        <w:t>, היא לא המציאה אמצעי חדש לה</w:t>
      </w:r>
      <w:r w:rsidR="000B2AD6" w:rsidRPr="00A5354E">
        <w:rPr>
          <w:rFonts w:ascii="David" w:hAnsi="David" w:cs="David"/>
          <w:color w:val="000000"/>
          <w:shd w:val="clear" w:color="auto" w:fill="FFFFFF"/>
          <w:rtl/>
        </w:rPr>
        <w:t>צגת</w:t>
      </w:r>
      <w:r w:rsidR="00CC1F6C" w:rsidRPr="00A5354E">
        <w:rPr>
          <w:rFonts w:ascii="David" w:hAnsi="David" w:cs="David"/>
          <w:color w:val="000000"/>
          <w:shd w:val="clear" w:color="auto" w:fill="FFFFFF"/>
          <w:rtl/>
        </w:rPr>
        <w:t xml:space="preserve"> אמונתה. היא פעלה בהתאם למסורת שבכתבי</w:t>
      </w:r>
      <w:r w:rsidR="004A7B60" w:rsidRPr="00A5354E">
        <w:rPr>
          <w:rFonts w:ascii="David" w:hAnsi="David" w:cs="David"/>
          <w:color w:val="000000"/>
          <w:shd w:val="clear" w:color="auto" w:fill="FFFFFF"/>
          <w:rtl/>
        </w:rPr>
        <w:t xml:space="preserve"> </w:t>
      </w:r>
      <w:r w:rsidR="00CC1F6C" w:rsidRPr="00A5354E">
        <w:rPr>
          <w:rFonts w:ascii="David" w:hAnsi="David" w:cs="David"/>
          <w:color w:val="000000"/>
          <w:shd w:val="clear" w:color="auto" w:fill="FFFFFF"/>
          <w:rtl/>
        </w:rPr>
        <w:t>הקודש.</w:t>
      </w:r>
    </w:p>
    <w:p w14:paraId="7127B487" w14:textId="7C04F7D2" w:rsidR="00644099" w:rsidRPr="00A5354E" w:rsidRDefault="00644099" w:rsidP="00644099">
      <w:pPr>
        <w:bidi/>
        <w:rPr>
          <w:rFonts w:ascii="David" w:hAnsi="David" w:cs="David"/>
          <w:rtl/>
        </w:rPr>
      </w:pPr>
    </w:p>
    <w:p w14:paraId="65A43B35" w14:textId="39F3E7A3" w:rsidR="00CC1F6C" w:rsidRPr="00A5354E" w:rsidRDefault="00CC1F6C" w:rsidP="000600CD">
      <w:pPr>
        <w:bidi/>
        <w:rPr>
          <w:rFonts w:ascii="David" w:hAnsi="David" w:cs="David"/>
          <w:rtl/>
        </w:rPr>
      </w:pPr>
      <w:r w:rsidRPr="00A5354E">
        <w:rPr>
          <w:rFonts w:ascii="David" w:hAnsi="David" w:cs="David"/>
          <w:rtl/>
        </w:rPr>
        <w:t>עם הזמן התעוררו שאלות, והקהילה הקדומה נקטה עמדות. יתרה מכך, רבים חושבים שהקהילה נדחקה לחבר הצהרות</w:t>
      </w:r>
      <w:r w:rsidR="000600CD" w:rsidRPr="00A5354E">
        <w:rPr>
          <w:rFonts w:ascii="David" w:hAnsi="David" w:cs="David"/>
          <w:rtl/>
        </w:rPr>
        <w:t xml:space="preserve"> </w:t>
      </w:r>
      <w:r w:rsidRPr="00A5354E">
        <w:rPr>
          <w:rFonts w:ascii="David" w:hAnsi="David" w:cs="David"/>
          <w:rtl/>
        </w:rPr>
        <w:t>אמונה גם בגלל צורך שחשה למסד ליטורגיה או לוודא שעבודת האלוהים שלה תהיה טהורה. דברים אלו אמורים במיוחד באשר למה שאמרה על אודות המשיח. האמת המרכזית וה</w:t>
      </w:r>
      <w:r w:rsidR="000B2AD6" w:rsidRPr="00A5354E">
        <w:rPr>
          <w:rFonts w:ascii="David" w:hAnsi="David" w:cs="David"/>
          <w:rtl/>
        </w:rPr>
        <w:t>נ</w:t>
      </w:r>
      <w:r w:rsidRPr="00A5354E">
        <w:rPr>
          <w:rFonts w:ascii="David" w:hAnsi="David" w:cs="David"/>
          <w:rtl/>
        </w:rPr>
        <w:t xml:space="preserve">חוצה </w:t>
      </w:r>
      <w:r w:rsidR="000B2AD6" w:rsidRPr="00A5354E">
        <w:rPr>
          <w:rFonts w:ascii="David" w:hAnsi="David" w:cs="David"/>
          <w:rtl/>
        </w:rPr>
        <w:t>ש</w:t>
      </w:r>
      <w:r w:rsidRPr="00A5354E">
        <w:rPr>
          <w:rFonts w:ascii="David" w:hAnsi="David" w:cs="David"/>
          <w:rtl/>
        </w:rPr>
        <w:t>נוגעת לישוע ולפועלו</w:t>
      </w:r>
      <w:r w:rsidR="000600CD" w:rsidRPr="00A5354E">
        <w:rPr>
          <w:rFonts w:ascii="David" w:hAnsi="David" w:cs="David"/>
          <w:rtl/>
        </w:rPr>
        <w:t>,</w:t>
      </w:r>
      <w:r w:rsidRPr="00A5354E">
        <w:rPr>
          <w:rFonts w:ascii="David" w:hAnsi="David" w:cs="David"/>
          <w:rtl/>
        </w:rPr>
        <w:t xml:space="preserve"> שימשה לאורך הדורות סימ</w:t>
      </w:r>
      <w:r w:rsidR="000B2AD6" w:rsidRPr="00A5354E">
        <w:rPr>
          <w:rFonts w:ascii="David" w:hAnsi="David" w:cs="David"/>
          <w:rtl/>
        </w:rPr>
        <w:t>ן</w:t>
      </w:r>
      <w:r w:rsidR="000600CD" w:rsidRPr="00A5354E">
        <w:rPr>
          <w:rFonts w:ascii="David" w:hAnsi="David" w:cs="David"/>
          <w:rtl/>
        </w:rPr>
        <w:t xml:space="preserve"> </w:t>
      </w:r>
      <w:r w:rsidRPr="00A5354E">
        <w:rPr>
          <w:rFonts w:ascii="David" w:hAnsi="David" w:cs="David"/>
          <w:rtl/>
        </w:rPr>
        <w:t>ההיכר העיקרי של המשיחיות.</w:t>
      </w:r>
    </w:p>
    <w:p w14:paraId="47BE7393" w14:textId="7064B520" w:rsidR="00CC1F6C" w:rsidRPr="00A5354E" w:rsidRDefault="00CC1F6C" w:rsidP="00CC1F6C">
      <w:pPr>
        <w:bidi/>
        <w:rPr>
          <w:rFonts w:ascii="David" w:hAnsi="David" w:cs="David"/>
          <w:rtl/>
        </w:rPr>
      </w:pPr>
    </w:p>
    <w:p w14:paraId="62858DF3" w14:textId="770D413D" w:rsidR="00CC1F6C" w:rsidRPr="00A5354E" w:rsidRDefault="00CC1F6C" w:rsidP="00CC1F6C">
      <w:pPr>
        <w:bidi/>
        <w:rPr>
          <w:rFonts w:ascii="David" w:hAnsi="David" w:cs="David"/>
          <w:rtl/>
        </w:rPr>
      </w:pPr>
      <w:r w:rsidRPr="00A5354E">
        <w:rPr>
          <w:rFonts w:ascii="David" w:hAnsi="David" w:cs="David"/>
          <w:rtl/>
        </w:rPr>
        <w:t>מחברי הברית החדשה עצמם נאבקו בדעות מוטעות באשר למהות הווייתו של המשיח ולפועלו</w:t>
      </w:r>
      <w:r w:rsidR="00AA1774" w:rsidRPr="00A5354E">
        <w:rPr>
          <w:rFonts w:ascii="David" w:hAnsi="David" w:cs="David"/>
          <w:rtl/>
        </w:rPr>
        <w:t xml:space="preserve"> (</w:t>
      </w:r>
      <w:r w:rsidR="00AA1774" w:rsidRPr="00A5354E">
        <w:rPr>
          <w:rFonts w:ascii="David" w:hAnsi="David" w:cs="David"/>
          <w:i/>
          <w:iCs/>
          <w:color w:val="231F20"/>
          <w:spacing w:val="-4"/>
        </w:rPr>
        <w:t>Christology</w:t>
      </w:r>
      <w:r w:rsidR="00AA1774" w:rsidRPr="00A5354E">
        <w:rPr>
          <w:rFonts w:ascii="David" w:hAnsi="David" w:cs="David"/>
          <w:rtl/>
        </w:rPr>
        <w:t>)</w:t>
      </w:r>
      <w:r w:rsidRPr="00A5354E">
        <w:rPr>
          <w:rFonts w:ascii="David" w:hAnsi="David" w:cs="David"/>
          <w:rtl/>
        </w:rPr>
        <w:t xml:space="preserve">. במאות הראשונות קמו קבוצות שונות שקראו תיגר על האמונה באנושיות המשיח. קבוצה אחת, חסידי </w:t>
      </w:r>
      <w:proofErr w:type="spellStart"/>
      <w:r w:rsidRPr="00A5354E">
        <w:rPr>
          <w:rFonts w:ascii="David" w:hAnsi="David" w:cs="David"/>
          <w:rtl/>
        </w:rPr>
        <w:t>הדוקטיסיזם</w:t>
      </w:r>
      <w:proofErr w:type="spellEnd"/>
      <w:r w:rsidRPr="00A5354E">
        <w:rPr>
          <w:rFonts w:ascii="David" w:hAnsi="David" w:cs="David"/>
          <w:rtl/>
        </w:rPr>
        <w:t xml:space="preserve"> (</w:t>
      </w:r>
      <w:r w:rsidRPr="00A5354E">
        <w:rPr>
          <w:rFonts w:ascii="David" w:hAnsi="David" w:cs="David"/>
          <w:i/>
          <w:iCs/>
          <w:color w:val="231F20"/>
          <w:spacing w:val="-4"/>
        </w:rPr>
        <w:t xml:space="preserve">the </w:t>
      </w:r>
      <w:proofErr w:type="spellStart"/>
      <w:r w:rsidRPr="00A5354E">
        <w:rPr>
          <w:rFonts w:ascii="David" w:hAnsi="David" w:cs="David"/>
          <w:i/>
          <w:iCs/>
          <w:color w:val="231F20"/>
          <w:spacing w:val="-4"/>
        </w:rPr>
        <w:t>Docetists</w:t>
      </w:r>
      <w:proofErr w:type="spellEnd"/>
      <w:r w:rsidRPr="00A5354E">
        <w:rPr>
          <w:rFonts w:ascii="David" w:hAnsi="David" w:cs="David"/>
          <w:rtl/>
        </w:rPr>
        <w:t xml:space="preserve">) טענו </w:t>
      </w:r>
      <w:r w:rsidR="000600CD" w:rsidRPr="00A5354E">
        <w:rPr>
          <w:rFonts w:ascii="David" w:hAnsi="David" w:cs="David"/>
          <w:rtl/>
        </w:rPr>
        <w:t>ש</w:t>
      </w:r>
      <w:r w:rsidRPr="00A5354E">
        <w:rPr>
          <w:rFonts w:ascii="David" w:hAnsi="David" w:cs="David"/>
          <w:rtl/>
        </w:rPr>
        <w:t xml:space="preserve">ישוע היה אדם למראית עין בלבד. תורות שקר אחרות, ביניהן תורתו של </w:t>
      </w:r>
      <w:proofErr w:type="spellStart"/>
      <w:r w:rsidRPr="00A5354E">
        <w:rPr>
          <w:rFonts w:ascii="David" w:hAnsi="David" w:cs="David"/>
          <w:rtl/>
        </w:rPr>
        <w:t>אריוס</w:t>
      </w:r>
      <w:proofErr w:type="spellEnd"/>
      <w:r w:rsidRPr="00A5354E">
        <w:rPr>
          <w:rFonts w:ascii="David" w:hAnsi="David" w:cs="David"/>
          <w:rtl/>
        </w:rPr>
        <w:t xml:space="preserve"> (</w:t>
      </w:r>
      <w:r w:rsidRPr="00A5354E">
        <w:rPr>
          <w:rFonts w:ascii="David" w:hAnsi="David" w:cs="David"/>
          <w:i/>
          <w:iCs/>
          <w:color w:val="231F20"/>
          <w:spacing w:val="-4"/>
        </w:rPr>
        <w:t>Arianism</w:t>
      </w:r>
      <w:r w:rsidRPr="00A5354E">
        <w:rPr>
          <w:rFonts w:ascii="David" w:hAnsi="David" w:cs="David"/>
          <w:rtl/>
        </w:rPr>
        <w:t>) כפרו באלוהותו המלאה של המשיח. על-פי תורות אלה הוא היה נחות באלוהותו בהשוואה לאלוהים האב. קבוצות שקמו מאוחר יותר</w:t>
      </w:r>
      <w:r w:rsidR="00200112" w:rsidRPr="00A5354E">
        <w:rPr>
          <w:rFonts w:ascii="David" w:hAnsi="David" w:cs="David"/>
          <w:rtl/>
        </w:rPr>
        <w:t xml:space="preserve"> טעו </w:t>
      </w:r>
      <w:r w:rsidR="000B2AD6" w:rsidRPr="00A5354E">
        <w:rPr>
          <w:rFonts w:ascii="David" w:hAnsi="David" w:cs="David"/>
          <w:rtl/>
        </w:rPr>
        <w:t>כאשר ניסו</w:t>
      </w:r>
      <w:r w:rsidR="00200112" w:rsidRPr="00A5354E">
        <w:rPr>
          <w:rFonts w:ascii="David" w:hAnsi="David" w:cs="David"/>
          <w:rtl/>
        </w:rPr>
        <w:t xml:space="preserve"> להסביר כיצד שני </w:t>
      </w:r>
      <w:proofErr w:type="spellStart"/>
      <w:r w:rsidR="00200112" w:rsidRPr="00A5354E">
        <w:rPr>
          <w:rFonts w:ascii="David" w:hAnsi="David" w:cs="David"/>
          <w:rtl/>
        </w:rPr>
        <w:t>הטבעים</w:t>
      </w:r>
      <w:proofErr w:type="spellEnd"/>
      <w:r w:rsidR="00200112" w:rsidRPr="00A5354E">
        <w:rPr>
          <w:rFonts w:ascii="David" w:hAnsi="David" w:cs="David"/>
          <w:rtl/>
        </w:rPr>
        <w:t>, האנושי והאלוהי, מאוחדים באישיותו האחת של ישוע.</w:t>
      </w:r>
    </w:p>
    <w:p w14:paraId="7BBDC253" w14:textId="39D4F359" w:rsidR="00200112" w:rsidRPr="00A5354E" w:rsidRDefault="00200112" w:rsidP="00200112">
      <w:pPr>
        <w:bidi/>
        <w:rPr>
          <w:rFonts w:ascii="David" w:hAnsi="David" w:cs="David"/>
          <w:rtl/>
        </w:rPr>
      </w:pPr>
    </w:p>
    <w:p w14:paraId="39886749" w14:textId="263FA360" w:rsidR="00200112" w:rsidRPr="00A5354E" w:rsidRDefault="00200112" w:rsidP="001D172F">
      <w:pPr>
        <w:bidi/>
        <w:rPr>
          <w:rFonts w:ascii="David" w:hAnsi="David" w:cs="David"/>
          <w:rtl/>
        </w:rPr>
      </w:pPr>
      <w:r w:rsidRPr="00A5354E">
        <w:rPr>
          <w:rFonts w:ascii="David" w:hAnsi="David" w:cs="David"/>
          <w:rtl/>
        </w:rPr>
        <w:t xml:space="preserve">הקהילה הקדומה נענתה לאתגרים אלו ולטעויות הקשורות אליהם </w:t>
      </w:r>
      <w:r w:rsidR="000B2AD6" w:rsidRPr="00A5354E">
        <w:rPr>
          <w:rFonts w:ascii="David" w:hAnsi="David" w:cs="David"/>
          <w:rtl/>
        </w:rPr>
        <w:t>ב</w:t>
      </w:r>
      <w:r w:rsidRPr="00A5354E">
        <w:rPr>
          <w:rFonts w:ascii="David" w:hAnsi="David" w:cs="David"/>
          <w:rtl/>
        </w:rPr>
        <w:t>כך שכינסה ועידות</w:t>
      </w:r>
      <w:r w:rsidR="000B2AD6" w:rsidRPr="00A5354E">
        <w:rPr>
          <w:rFonts w:ascii="David" w:hAnsi="David" w:cs="David"/>
          <w:rtl/>
        </w:rPr>
        <w:t xml:space="preserve">, ואלה </w:t>
      </w:r>
      <w:r w:rsidRPr="00A5354E">
        <w:rPr>
          <w:rFonts w:ascii="David" w:hAnsi="David" w:cs="David"/>
          <w:rtl/>
        </w:rPr>
        <w:t>חיברו הצהרות</w:t>
      </w:r>
      <w:r w:rsidR="000600CD" w:rsidRPr="00A5354E">
        <w:rPr>
          <w:rFonts w:ascii="David" w:hAnsi="David" w:cs="David"/>
          <w:rtl/>
        </w:rPr>
        <w:t xml:space="preserve"> </w:t>
      </w:r>
      <w:r w:rsidRPr="00A5354E">
        <w:rPr>
          <w:rFonts w:ascii="David" w:hAnsi="David" w:cs="David"/>
          <w:rtl/>
        </w:rPr>
        <w:t>אמונה</w:t>
      </w:r>
      <w:r w:rsidR="000B2AD6" w:rsidRPr="00A5354E">
        <w:rPr>
          <w:rFonts w:ascii="David" w:hAnsi="David" w:cs="David"/>
          <w:rtl/>
        </w:rPr>
        <w:t xml:space="preserve"> ש</w:t>
      </w:r>
      <w:r w:rsidRPr="00A5354E">
        <w:rPr>
          <w:rFonts w:ascii="David" w:hAnsi="David" w:cs="David"/>
          <w:rtl/>
        </w:rPr>
        <w:t>סיכמו את הנאמר בכתבי</w:t>
      </w:r>
      <w:r w:rsidR="000600CD" w:rsidRPr="00A5354E">
        <w:rPr>
          <w:rFonts w:ascii="David" w:hAnsi="David" w:cs="David"/>
          <w:rtl/>
        </w:rPr>
        <w:t xml:space="preserve"> </w:t>
      </w:r>
      <w:r w:rsidRPr="00A5354E">
        <w:rPr>
          <w:rFonts w:ascii="David" w:hAnsi="David" w:cs="David"/>
          <w:rtl/>
        </w:rPr>
        <w:t xml:space="preserve">הקודש באשר לאמיתות מרכזיות של האמונה המשיחית. הצהרות אלה הן </w:t>
      </w:r>
      <w:r w:rsidR="000600CD" w:rsidRPr="00A5354E">
        <w:rPr>
          <w:rFonts w:ascii="David" w:hAnsi="David" w:cs="David"/>
          <w:rtl/>
        </w:rPr>
        <w:t xml:space="preserve">מורשת </w:t>
      </w:r>
      <w:r w:rsidRPr="00A5354E">
        <w:rPr>
          <w:rFonts w:ascii="David" w:hAnsi="David" w:cs="David"/>
          <w:rtl/>
        </w:rPr>
        <w:t xml:space="preserve">עשירה שהועברה מדור לדור. כך </w:t>
      </w:r>
      <w:r w:rsidR="000B2AD6" w:rsidRPr="00A5354E">
        <w:rPr>
          <w:rFonts w:ascii="David" w:hAnsi="David" w:cs="David"/>
          <w:rtl/>
        </w:rPr>
        <w:t xml:space="preserve">יכולים אנחנו היום </w:t>
      </w:r>
      <w:r w:rsidRPr="00A5354E">
        <w:rPr>
          <w:rFonts w:ascii="David" w:hAnsi="David" w:cs="David"/>
          <w:rtl/>
        </w:rPr>
        <w:t xml:space="preserve">להיעזר בהצהרות כמו הצהרת השליחים, הצהרת </w:t>
      </w:r>
      <w:proofErr w:type="spellStart"/>
      <w:r w:rsidRPr="00A5354E">
        <w:rPr>
          <w:rFonts w:ascii="David" w:hAnsi="David" w:cs="David"/>
          <w:rtl/>
        </w:rPr>
        <w:t>ניקאה</w:t>
      </w:r>
      <w:proofErr w:type="spellEnd"/>
      <w:r w:rsidRPr="00A5354E">
        <w:rPr>
          <w:rFonts w:ascii="David" w:hAnsi="David" w:cs="David"/>
          <w:rtl/>
        </w:rPr>
        <w:t xml:space="preserve"> והצהרת </w:t>
      </w:r>
      <w:proofErr w:type="spellStart"/>
      <w:r w:rsidRPr="00A5354E">
        <w:rPr>
          <w:rFonts w:ascii="David" w:hAnsi="David" w:cs="David"/>
          <w:rtl/>
        </w:rPr>
        <w:t>קלקדון</w:t>
      </w:r>
      <w:proofErr w:type="spellEnd"/>
      <w:r w:rsidRPr="00A5354E">
        <w:rPr>
          <w:rFonts w:ascii="David" w:hAnsi="David" w:cs="David"/>
          <w:rtl/>
        </w:rPr>
        <w:t xml:space="preserve">. הצהרות אלה </w:t>
      </w:r>
      <w:r w:rsidR="001D172F" w:rsidRPr="00A5354E">
        <w:rPr>
          <w:rFonts w:ascii="David" w:hAnsi="David" w:cs="David"/>
          <w:rtl/>
        </w:rPr>
        <w:t>מסמנות גבולות</w:t>
      </w:r>
      <w:r w:rsidRPr="00A5354E">
        <w:rPr>
          <w:rFonts w:ascii="David" w:hAnsi="David" w:cs="David"/>
          <w:rtl/>
        </w:rPr>
        <w:t xml:space="preserve">. הן </w:t>
      </w:r>
      <w:r w:rsidR="001D172F" w:rsidRPr="00A5354E">
        <w:rPr>
          <w:rFonts w:ascii="David" w:hAnsi="David" w:cs="David"/>
          <w:rtl/>
        </w:rPr>
        <w:t xml:space="preserve">מותחות </w:t>
      </w:r>
      <w:r w:rsidRPr="00A5354E">
        <w:rPr>
          <w:rFonts w:ascii="David" w:hAnsi="David" w:cs="David"/>
          <w:rtl/>
        </w:rPr>
        <w:t xml:space="preserve">קו ברור בין נאמנות לכתובים לבין סטייה </w:t>
      </w:r>
      <w:proofErr w:type="spellStart"/>
      <w:r w:rsidRPr="00A5354E">
        <w:rPr>
          <w:rFonts w:ascii="David" w:hAnsi="David" w:cs="David"/>
          <w:rtl/>
        </w:rPr>
        <w:t>מהנאמר</w:t>
      </w:r>
      <w:proofErr w:type="spellEnd"/>
      <w:r w:rsidRPr="00A5354E">
        <w:rPr>
          <w:rFonts w:ascii="David" w:hAnsi="David" w:cs="David"/>
          <w:rtl/>
        </w:rPr>
        <w:t xml:space="preserve"> בהם.</w:t>
      </w:r>
    </w:p>
    <w:p w14:paraId="718EBF46" w14:textId="0C4CD8D8" w:rsidR="00200112" w:rsidRPr="00A5354E" w:rsidRDefault="00200112" w:rsidP="00200112">
      <w:pPr>
        <w:bidi/>
        <w:rPr>
          <w:rFonts w:ascii="David" w:hAnsi="David" w:cs="David"/>
          <w:rtl/>
        </w:rPr>
      </w:pPr>
    </w:p>
    <w:p w14:paraId="7B27860C" w14:textId="726B5969" w:rsidR="00200112" w:rsidRPr="00A5354E" w:rsidRDefault="00200112" w:rsidP="001D172F">
      <w:pPr>
        <w:bidi/>
        <w:rPr>
          <w:rFonts w:ascii="David" w:hAnsi="David" w:cs="David"/>
          <w:rtl/>
        </w:rPr>
      </w:pPr>
      <w:r w:rsidRPr="00A5354E">
        <w:rPr>
          <w:rFonts w:ascii="David" w:hAnsi="David" w:cs="David"/>
          <w:rtl/>
        </w:rPr>
        <w:t xml:space="preserve">הצהרות אלה שימשו </w:t>
      </w:r>
      <w:r w:rsidR="000B2AD6" w:rsidRPr="00A5354E">
        <w:rPr>
          <w:rFonts w:ascii="David" w:hAnsi="David" w:cs="David"/>
          <w:rtl/>
        </w:rPr>
        <w:t xml:space="preserve">גם </w:t>
      </w:r>
      <w:r w:rsidRPr="00A5354E">
        <w:rPr>
          <w:rFonts w:ascii="David" w:hAnsi="David" w:cs="David"/>
          <w:rtl/>
        </w:rPr>
        <w:t>לחזק את הקהילה. הן שימשו ביד אלוהים, בחסדו ו</w:t>
      </w:r>
      <w:r w:rsidR="000B2AD6" w:rsidRPr="00A5354E">
        <w:rPr>
          <w:rFonts w:ascii="David" w:hAnsi="David" w:cs="David"/>
          <w:rtl/>
        </w:rPr>
        <w:t>ב</w:t>
      </w:r>
      <w:r w:rsidRPr="00A5354E">
        <w:rPr>
          <w:rFonts w:ascii="David" w:hAnsi="David" w:cs="David"/>
          <w:rtl/>
        </w:rPr>
        <w:t xml:space="preserve">ריבונותו, להנחות את המאמינים </w:t>
      </w:r>
      <w:r w:rsidR="000B2AD6" w:rsidRPr="00A5354E">
        <w:rPr>
          <w:rFonts w:ascii="David" w:hAnsi="David" w:cs="David"/>
          <w:rtl/>
        </w:rPr>
        <w:t>ל</w:t>
      </w:r>
      <w:r w:rsidRPr="00A5354E">
        <w:rPr>
          <w:rFonts w:ascii="David" w:hAnsi="David" w:cs="David"/>
          <w:rtl/>
        </w:rPr>
        <w:t>הכרזה נאמנה של הבשורה. היום נוהגות קהילות רבות להשתמש בהן בעבודת האלוהים</w:t>
      </w:r>
      <w:r w:rsidR="000B2AD6" w:rsidRPr="00A5354E">
        <w:rPr>
          <w:rFonts w:ascii="David" w:hAnsi="David" w:cs="David"/>
          <w:rtl/>
        </w:rPr>
        <w:t>,</w:t>
      </w:r>
      <w:r w:rsidRPr="00A5354E">
        <w:rPr>
          <w:rFonts w:ascii="David" w:hAnsi="David" w:cs="David"/>
          <w:rtl/>
        </w:rPr>
        <w:t xml:space="preserve"> ויש בכך משום עדות לערכן העכשווי. הצהרות אלה מזכירות לנו שהמשיח עומד במרכז תפיסת העולם התיאולוגית שלנו ובמרכז עבודת האלוהים שלנו. הן מאיצות בקהילה </w:t>
      </w:r>
      <w:r w:rsidR="001D172F" w:rsidRPr="00A5354E">
        <w:rPr>
          <w:rFonts w:ascii="David" w:hAnsi="David" w:cs="David"/>
          <w:rtl/>
        </w:rPr>
        <w:t>"להילחם למען האמונה שנמסרה אחת ולתמיד לקדושים"</w:t>
      </w:r>
      <w:r w:rsidRPr="00A5354E">
        <w:rPr>
          <w:rFonts w:ascii="David" w:hAnsi="David" w:cs="David"/>
          <w:rtl/>
        </w:rPr>
        <w:t xml:space="preserve"> (יהודה 3).</w:t>
      </w:r>
    </w:p>
    <w:p w14:paraId="1E30A344" w14:textId="4AF42A77" w:rsidR="00200112" w:rsidRPr="00A5354E" w:rsidRDefault="00200112" w:rsidP="00200112">
      <w:pPr>
        <w:bidi/>
        <w:rPr>
          <w:rFonts w:ascii="David" w:hAnsi="David" w:cs="David"/>
          <w:rtl/>
        </w:rPr>
      </w:pPr>
    </w:p>
    <w:p w14:paraId="140DEB01" w14:textId="1B52128C" w:rsidR="00200112" w:rsidRPr="00A5354E" w:rsidRDefault="00200112" w:rsidP="001D172F">
      <w:pPr>
        <w:bidi/>
        <w:rPr>
          <w:rFonts w:ascii="David" w:hAnsi="David" w:cs="David"/>
          <w:rtl/>
        </w:rPr>
      </w:pPr>
      <w:r w:rsidRPr="00A5354E">
        <w:rPr>
          <w:rFonts w:ascii="David" w:hAnsi="David" w:cs="David"/>
          <w:rtl/>
        </w:rPr>
        <w:t>על</w:t>
      </w:r>
      <w:r w:rsidR="003B0ACF" w:rsidRPr="00A5354E">
        <w:rPr>
          <w:rFonts w:ascii="David" w:hAnsi="David" w:cs="David"/>
          <w:rtl/>
        </w:rPr>
        <w:t>-א</w:t>
      </w:r>
      <w:r w:rsidRPr="00A5354E">
        <w:rPr>
          <w:rFonts w:ascii="David" w:hAnsi="David" w:cs="David"/>
          <w:rtl/>
        </w:rPr>
        <w:t>ף זאת, הצהרות</w:t>
      </w:r>
      <w:r w:rsidR="001D172F" w:rsidRPr="00A5354E">
        <w:rPr>
          <w:rFonts w:ascii="David" w:hAnsi="David" w:cs="David"/>
          <w:rtl/>
        </w:rPr>
        <w:t xml:space="preserve"> </w:t>
      </w:r>
      <w:r w:rsidRPr="00A5354E">
        <w:rPr>
          <w:rFonts w:ascii="David" w:hAnsi="David" w:cs="David"/>
          <w:rtl/>
        </w:rPr>
        <w:t>אמונה אלה אינן אלא רמז לפועל המשיח. הן אינן מבהירות את כל מרחב תכניה של הבשורה. בימי הרפורמציה חל קרע</w:t>
      </w:r>
      <w:r w:rsidR="0087205F" w:rsidRPr="00A5354E">
        <w:rPr>
          <w:rFonts w:ascii="David" w:hAnsi="David" w:cs="David"/>
          <w:rtl/>
        </w:rPr>
        <w:t xml:space="preserve"> של ממש בגוף שראה את עצמו קהילת המשיח. שאלת המפ</w:t>
      </w:r>
      <w:r w:rsidR="000B2AD6" w:rsidRPr="00A5354E">
        <w:rPr>
          <w:rFonts w:ascii="David" w:hAnsi="David" w:cs="David"/>
          <w:rtl/>
        </w:rPr>
        <w:t>ת</w:t>
      </w:r>
      <w:r w:rsidR="0087205F" w:rsidRPr="00A5354E">
        <w:rPr>
          <w:rFonts w:ascii="David" w:hAnsi="David" w:cs="David"/>
          <w:rtl/>
        </w:rPr>
        <w:t>ח נגעה לפועלו של המשיח</w:t>
      </w:r>
      <w:r w:rsidR="00666EF4" w:rsidRPr="00A5354E">
        <w:rPr>
          <w:rFonts w:ascii="David" w:hAnsi="David" w:cs="David"/>
          <w:rtl/>
        </w:rPr>
        <w:t>:</w:t>
      </w:r>
      <w:r w:rsidR="0087205F" w:rsidRPr="00A5354E">
        <w:rPr>
          <w:rFonts w:ascii="David" w:hAnsi="David" w:cs="David"/>
          <w:rtl/>
        </w:rPr>
        <w:t xml:space="preserve"> במילים אחרות, הוויכוח המרכזי התמקד בנושא ההצדקה באמונה בלבד, וזה מה שהצית את להבת הרפורמציה. הטוענים לאמונה נחלקו בין פרוטסטנטים ל</w:t>
      </w:r>
      <w:r w:rsidR="004B5CEC" w:rsidRPr="00A5354E">
        <w:rPr>
          <w:rFonts w:ascii="David" w:hAnsi="David" w:cs="David"/>
          <w:rtl/>
        </w:rPr>
        <w:t xml:space="preserve">בין </w:t>
      </w:r>
      <w:r w:rsidR="0087205F" w:rsidRPr="00A5354E">
        <w:rPr>
          <w:rFonts w:ascii="David" w:hAnsi="David" w:cs="David"/>
          <w:rtl/>
        </w:rPr>
        <w:t>רומים-קתולים.</w:t>
      </w:r>
    </w:p>
    <w:p w14:paraId="66BB0F89" w14:textId="314FEB2A" w:rsidR="0087205F" w:rsidRPr="00A5354E" w:rsidRDefault="0087205F" w:rsidP="0087205F">
      <w:pPr>
        <w:bidi/>
        <w:rPr>
          <w:rFonts w:ascii="David" w:hAnsi="David" w:cs="David"/>
          <w:rtl/>
        </w:rPr>
      </w:pPr>
    </w:p>
    <w:p w14:paraId="61FD6F6A" w14:textId="369E5303" w:rsidR="0087205F" w:rsidRPr="00A5354E" w:rsidRDefault="0087205F" w:rsidP="004B5CEC">
      <w:pPr>
        <w:bidi/>
        <w:rPr>
          <w:rFonts w:ascii="David" w:hAnsi="David" w:cs="David"/>
          <w:rtl/>
        </w:rPr>
      </w:pPr>
      <w:r w:rsidRPr="00A5354E">
        <w:rPr>
          <w:rFonts w:ascii="David" w:hAnsi="David" w:cs="David"/>
          <w:rtl/>
        </w:rPr>
        <w:t>הפרוטסטנטים גרסו שהישועה היא באמונה בלבד (</w:t>
      </w:r>
      <w:r w:rsidRPr="00A5354E">
        <w:rPr>
          <w:rFonts w:ascii="David" w:hAnsi="David" w:cs="David"/>
          <w:i/>
          <w:iCs/>
          <w:color w:val="231F20"/>
          <w:spacing w:val="-4"/>
        </w:rPr>
        <w:t>sola fide</w:t>
      </w:r>
      <w:r w:rsidRPr="00A5354E">
        <w:rPr>
          <w:rFonts w:ascii="David" w:hAnsi="David" w:cs="David"/>
          <w:rtl/>
        </w:rPr>
        <w:t xml:space="preserve">), בעוד הרומים-קתולים אימצו את הכרזות ועידת </w:t>
      </w:r>
      <w:proofErr w:type="spellStart"/>
      <w:r w:rsidRPr="00A5354E">
        <w:rPr>
          <w:rFonts w:ascii="David" w:hAnsi="David" w:cs="David"/>
          <w:rtl/>
        </w:rPr>
        <w:t>טרנטו</w:t>
      </w:r>
      <w:proofErr w:type="spellEnd"/>
      <w:r w:rsidRPr="00A5354E">
        <w:rPr>
          <w:rFonts w:ascii="David" w:hAnsi="David" w:cs="David"/>
          <w:rtl/>
        </w:rPr>
        <w:t xml:space="preserve"> </w:t>
      </w:r>
      <w:r w:rsidR="00AA1774" w:rsidRPr="00A5354E">
        <w:rPr>
          <w:rFonts w:ascii="David" w:hAnsi="David" w:cs="David"/>
          <w:rtl/>
        </w:rPr>
        <w:t>(</w:t>
      </w:r>
      <w:r w:rsidR="00AA1774" w:rsidRPr="00A5354E">
        <w:rPr>
          <w:rFonts w:ascii="David" w:hAnsi="David" w:cs="David"/>
          <w:i/>
          <w:iCs/>
        </w:rPr>
        <w:t xml:space="preserve">The </w:t>
      </w:r>
      <w:proofErr w:type="spellStart"/>
      <w:r w:rsidR="00AA1774" w:rsidRPr="00A5354E">
        <w:rPr>
          <w:rFonts w:ascii="David" w:hAnsi="David" w:cs="David"/>
          <w:i/>
          <w:iCs/>
        </w:rPr>
        <w:t>Cou</w:t>
      </w:r>
      <w:r w:rsidR="00666EF4" w:rsidRPr="00A5354E">
        <w:rPr>
          <w:rFonts w:ascii="David" w:hAnsi="David" w:cs="David"/>
          <w:i/>
          <w:iCs/>
        </w:rPr>
        <w:t>cil</w:t>
      </w:r>
      <w:proofErr w:type="spellEnd"/>
      <w:r w:rsidR="00666EF4" w:rsidRPr="00A5354E">
        <w:rPr>
          <w:rFonts w:ascii="David" w:hAnsi="David" w:cs="David"/>
          <w:i/>
          <w:iCs/>
        </w:rPr>
        <w:t xml:space="preserve"> of Trent</w:t>
      </w:r>
      <w:r w:rsidR="00AA1774" w:rsidRPr="00A5354E">
        <w:rPr>
          <w:rFonts w:ascii="David" w:hAnsi="David" w:cs="David"/>
          <w:rtl/>
        </w:rPr>
        <w:t>)</w:t>
      </w:r>
      <w:r w:rsidR="00666EF4" w:rsidRPr="00A5354E">
        <w:rPr>
          <w:rFonts w:ascii="David" w:hAnsi="David" w:cs="David"/>
          <w:rtl/>
        </w:rPr>
        <w:t>, דחו את עמדת הפרוטסטנטים ועמדו על</w:t>
      </w:r>
      <w:r w:rsidR="004B5CEC" w:rsidRPr="00A5354E">
        <w:rPr>
          <w:rFonts w:ascii="David" w:hAnsi="David" w:cs="David"/>
          <w:rtl/>
        </w:rPr>
        <w:t xml:space="preserve"> </w:t>
      </w:r>
      <w:r w:rsidR="00666EF4" w:rsidRPr="00A5354E">
        <w:rPr>
          <w:rFonts w:ascii="David" w:hAnsi="David" w:cs="David"/>
          <w:rtl/>
        </w:rPr>
        <w:t>כך ש</w:t>
      </w:r>
      <w:r w:rsidRPr="00A5354E">
        <w:rPr>
          <w:rFonts w:ascii="David" w:hAnsi="David" w:cs="David"/>
          <w:rtl/>
        </w:rPr>
        <w:t xml:space="preserve">ישועה נובעת מאמונה </w:t>
      </w:r>
      <w:r w:rsidR="00666EF4" w:rsidRPr="00A5354E">
        <w:rPr>
          <w:rFonts w:ascii="David" w:hAnsi="David" w:cs="David"/>
          <w:rtl/>
        </w:rPr>
        <w:t>בתוספת</w:t>
      </w:r>
      <w:r w:rsidRPr="00A5354E">
        <w:rPr>
          <w:rFonts w:ascii="David" w:hAnsi="David" w:cs="David"/>
          <w:rtl/>
        </w:rPr>
        <w:t xml:space="preserve"> מעשיו של האדם. הרפורמציה גם הצביעה על שאלה חשובה נוספת</w:t>
      </w:r>
      <w:r w:rsidR="00F133D9" w:rsidRPr="00A5354E">
        <w:rPr>
          <w:rFonts w:ascii="David" w:hAnsi="David" w:cs="David"/>
          <w:rtl/>
        </w:rPr>
        <w:t>: האם ישוע הוא ראש הקהילה, ראש וריבון לכול, או לאו?</w:t>
      </w:r>
    </w:p>
    <w:p w14:paraId="3D73DE1C" w14:textId="211CB2FD" w:rsidR="00F133D9" w:rsidRPr="00A5354E" w:rsidRDefault="00F133D9" w:rsidP="00F133D9">
      <w:pPr>
        <w:bidi/>
        <w:rPr>
          <w:rFonts w:ascii="David" w:hAnsi="David" w:cs="David"/>
          <w:rtl/>
        </w:rPr>
      </w:pPr>
    </w:p>
    <w:p w14:paraId="650B4D14" w14:textId="70909571" w:rsidR="00F133D9" w:rsidRPr="00A5354E" w:rsidRDefault="00F133D9" w:rsidP="00E806BE">
      <w:pPr>
        <w:bidi/>
        <w:rPr>
          <w:rFonts w:ascii="David" w:hAnsi="David" w:cs="David"/>
          <w:rtl/>
        </w:rPr>
      </w:pPr>
      <w:r w:rsidRPr="00A5354E">
        <w:rPr>
          <w:rFonts w:ascii="David" w:hAnsi="David" w:cs="David"/>
          <w:rtl/>
        </w:rPr>
        <w:t>יחדיו, הצהרות</w:t>
      </w:r>
      <w:r w:rsidR="001100AC" w:rsidRPr="00A5354E">
        <w:rPr>
          <w:rFonts w:ascii="David" w:hAnsi="David" w:cs="David"/>
          <w:rtl/>
        </w:rPr>
        <w:t xml:space="preserve"> </w:t>
      </w:r>
      <w:r w:rsidRPr="00A5354E">
        <w:rPr>
          <w:rFonts w:ascii="David" w:hAnsi="David" w:cs="David"/>
          <w:rtl/>
        </w:rPr>
        <w:t>האמונה של הקהילה הקדומה ודגשים אלו של הרפורמציה</w:t>
      </w:r>
      <w:r w:rsidR="00E806BE" w:rsidRPr="00A5354E">
        <w:rPr>
          <w:rFonts w:ascii="David" w:hAnsi="David" w:cs="David"/>
          <w:rtl/>
        </w:rPr>
        <w:t>,</w:t>
      </w:r>
      <w:r w:rsidRPr="00A5354E">
        <w:rPr>
          <w:rFonts w:ascii="David" w:hAnsi="David" w:cs="David"/>
          <w:rtl/>
        </w:rPr>
        <w:t xml:space="preserve"> משמשים קווים מנחים לקהילה המבקש</w:t>
      </w:r>
      <w:r w:rsidR="00666EF4" w:rsidRPr="00A5354E">
        <w:rPr>
          <w:rFonts w:ascii="David" w:hAnsi="David" w:cs="David"/>
          <w:rtl/>
        </w:rPr>
        <w:t>ת</w:t>
      </w:r>
      <w:r w:rsidRPr="00A5354E">
        <w:rPr>
          <w:rFonts w:ascii="David" w:hAnsi="David" w:cs="David"/>
          <w:rtl/>
        </w:rPr>
        <w:t xml:space="preserve"> להכריז בשורה הנאמנה לכתובים. הצהרות אלה, </w:t>
      </w:r>
      <w:r w:rsidR="00666EF4" w:rsidRPr="00A5354E">
        <w:rPr>
          <w:rFonts w:ascii="David" w:hAnsi="David" w:cs="David"/>
          <w:rtl/>
        </w:rPr>
        <w:t xml:space="preserve">לצד </w:t>
      </w:r>
      <w:r w:rsidRPr="00A5354E">
        <w:rPr>
          <w:rFonts w:ascii="David" w:hAnsi="David" w:cs="David"/>
          <w:rtl/>
        </w:rPr>
        <w:t xml:space="preserve">ההצהרות שנוסחו על-ידי פרוטסטנטים כפרי של הרפורמציה ולצד </w:t>
      </w:r>
      <w:r w:rsidR="001100AC" w:rsidRPr="00A5354E">
        <w:rPr>
          <w:rFonts w:ascii="David" w:hAnsi="David" w:cs="David"/>
          <w:rtl/>
        </w:rPr>
        <w:t xml:space="preserve">חיבורי </w:t>
      </w:r>
      <w:r w:rsidRPr="00A5354E">
        <w:rPr>
          <w:rFonts w:ascii="David" w:hAnsi="David" w:cs="David"/>
          <w:rtl/>
        </w:rPr>
        <w:t xml:space="preserve">שואל-ומשיב </w:t>
      </w:r>
      <w:r w:rsidR="00666EF4" w:rsidRPr="00A5354E">
        <w:rPr>
          <w:rFonts w:ascii="David" w:hAnsi="David" w:cs="David"/>
          <w:rtl/>
        </w:rPr>
        <w:t>(</w:t>
      </w:r>
      <w:r w:rsidR="00666EF4" w:rsidRPr="00A5354E">
        <w:rPr>
          <w:rFonts w:ascii="David" w:hAnsi="David" w:cs="David"/>
          <w:i/>
          <w:iCs/>
        </w:rPr>
        <w:t>catechisms</w:t>
      </w:r>
      <w:r w:rsidR="00666EF4" w:rsidRPr="00A5354E">
        <w:rPr>
          <w:rFonts w:ascii="David" w:hAnsi="David" w:cs="David"/>
          <w:rtl/>
        </w:rPr>
        <w:t xml:space="preserve">) </w:t>
      </w:r>
      <w:r w:rsidRPr="00A5354E">
        <w:rPr>
          <w:rFonts w:ascii="David" w:hAnsi="David" w:cs="David"/>
          <w:rtl/>
        </w:rPr>
        <w:t xml:space="preserve">שגובשו, </w:t>
      </w:r>
      <w:r w:rsidR="00E806BE" w:rsidRPr="00A5354E">
        <w:rPr>
          <w:rFonts w:ascii="David" w:hAnsi="David" w:cs="David"/>
          <w:rtl/>
        </w:rPr>
        <w:t xml:space="preserve">מספקות </w:t>
      </w:r>
      <w:r w:rsidRPr="00A5354E">
        <w:rPr>
          <w:rFonts w:ascii="David" w:hAnsi="David" w:cs="David"/>
          <w:rtl/>
        </w:rPr>
        <w:t>נוסח מתומצת של האמונה</w:t>
      </w:r>
      <w:r w:rsidR="00666EF4" w:rsidRPr="00A5354E">
        <w:rPr>
          <w:rFonts w:ascii="David" w:hAnsi="David" w:cs="David"/>
          <w:rtl/>
        </w:rPr>
        <w:t>,</w:t>
      </w:r>
      <w:r w:rsidRPr="00A5354E">
        <w:rPr>
          <w:rFonts w:ascii="David" w:hAnsi="David" w:cs="David"/>
          <w:rtl/>
        </w:rPr>
        <w:t xml:space="preserve"> ובכך </w:t>
      </w:r>
      <w:r w:rsidR="00E806BE" w:rsidRPr="00A5354E">
        <w:rPr>
          <w:rFonts w:ascii="David" w:hAnsi="David" w:cs="David"/>
          <w:rtl/>
        </w:rPr>
        <w:t xml:space="preserve">מספקות </w:t>
      </w:r>
      <w:r w:rsidRPr="00A5354E">
        <w:rPr>
          <w:rFonts w:ascii="David" w:hAnsi="David" w:cs="David"/>
          <w:rtl/>
        </w:rPr>
        <w:t>בהירות הן באשר לתכני אמונתנו והן באשר להכרזת הבשורה.</w:t>
      </w:r>
    </w:p>
    <w:p w14:paraId="4A277F99" w14:textId="6856FA9A" w:rsidR="00F133D9" w:rsidRPr="00A5354E" w:rsidRDefault="00F133D9" w:rsidP="00F133D9">
      <w:pPr>
        <w:bidi/>
        <w:rPr>
          <w:rFonts w:ascii="David" w:hAnsi="David" w:cs="David"/>
          <w:rtl/>
        </w:rPr>
      </w:pPr>
    </w:p>
    <w:p w14:paraId="436F3F18" w14:textId="0001BB54" w:rsidR="002E6F8B" w:rsidRPr="00A5354E" w:rsidRDefault="002E6F8B" w:rsidP="00E806BE">
      <w:pPr>
        <w:bidi/>
        <w:rPr>
          <w:rFonts w:ascii="David" w:hAnsi="David" w:cs="David"/>
          <w:rtl/>
        </w:rPr>
      </w:pPr>
      <w:r w:rsidRPr="00A5354E">
        <w:rPr>
          <w:rFonts w:ascii="David" w:hAnsi="David" w:cs="David"/>
          <w:rtl/>
        </w:rPr>
        <w:t xml:space="preserve">בכל הענווה, </w:t>
      </w:r>
      <w:r w:rsidR="00666EF4" w:rsidRPr="00A5354E">
        <w:rPr>
          <w:rFonts w:ascii="David" w:hAnsi="David" w:cs="David"/>
          <w:rtl/>
        </w:rPr>
        <w:t>״</w:t>
      </w:r>
      <w:r w:rsidRPr="00A5354E">
        <w:rPr>
          <w:rFonts w:ascii="David" w:hAnsi="David" w:cs="David"/>
          <w:rtl/>
        </w:rPr>
        <w:t xml:space="preserve">הדבר נהיה בשר: הצהרת צוות </w:t>
      </w:r>
      <w:proofErr w:type="spellStart"/>
      <w:r w:rsidRPr="00A5354E">
        <w:rPr>
          <w:rFonts w:ascii="David" w:hAnsi="David" w:cs="David"/>
          <w:rtl/>
        </w:rPr>
        <w:t>ליגונ</w:t>
      </w:r>
      <w:r w:rsidR="00EF76CB" w:rsidRPr="00A5354E">
        <w:rPr>
          <w:rFonts w:ascii="David" w:hAnsi="David" w:cs="David" w:hint="cs"/>
          <w:rtl/>
        </w:rPr>
        <w:t>י</w:t>
      </w:r>
      <w:r w:rsidRPr="00A5354E">
        <w:rPr>
          <w:rFonts w:ascii="David" w:hAnsi="David" w:cs="David"/>
          <w:rtl/>
        </w:rPr>
        <w:t>ר</w:t>
      </w:r>
      <w:proofErr w:type="spellEnd"/>
      <w:r w:rsidRPr="00A5354E">
        <w:rPr>
          <w:rFonts w:ascii="David" w:hAnsi="David" w:cs="David"/>
          <w:rtl/>
        </w:rPr>
        <w:t xml:space="preserve"> על אודות המשיח</w:t>
      </w:r>
      <w:r w:rsidR="00666EF4" w:rsidRPr="00A5354E">
        <w:rPr>
          <w:rFonts w:ascii="David" w:hAnsi="David" w:cs="David"/>
          <w:rtl/>
        </w:rPr>
        <w:t>״</w:t>
      </w:r>
      <w:r w:rsidRPr="00A5354E">
        <w:rPr>
          <w:rFonts w:ascii="David" w:hAnsi="David" w:cs="David"/>
          <w:rtl/>
        </w:rPr>
        <w:t xml:space="preserve"> היא ניסיון לספק לקהילה בדורנו – ואם יברך ה׳, לדורות הבאים – הצהרה מתומצתת על אודות הווי</w:t>
      </w:r>
      <w:r w:rsidR="00666EF4" w:rsidRPr="00A5354E">
        <w:rPr>
          <w:rFonts w:ascii="David" w:hAnsi="David" w:cs="David"/>
          <w:rtl/>
        </w:rPr>
        <w:t>י</w:t>
      </w:r>
      <w:r w:rsidRPr="00A5354E">
        <w:rPr>
          <w:rFonts w:ascii="David" w:hAnsi="David" w:cs="David"/>
          <w:rtl/>
        </w:rPr>
        <w:t>ת המשיח ופועלו, הצהרה השואבת מאוצרות העבר, הן מהצהרות</w:t>
      </w:r>
      <w:r w:rsidR="001100AC" w:rsidRPr="00A5354E">
        <w:rPr>
          <w:rFonts w:ascii="David" w:hAnsi="David" w:cs="David"/>
          <w:rtl/>
        </w:rPr>
        <w:t xml:space="preserve"> </w:t>
      </w:r>
      <w:r w:rsidRPr="00A5354E">
        <w:rPr>
          <w:rFonts w:ascii="David" w:hAnsi="David" w:cs="David"/>
          <w:rtl/>
        </w:rPr>
        <w:t>האמונה הקדומות והן מהחשיבה התיאולוגית בימי הרפורמציה. אולי יהיה בהצהרה זו על כ״ו סעיפיה</w:t>
      </w:r>
      <w:r w:rsidR="00666EF4" w:rsidRPr="00A5354E">
        <w:rPr>
          <w:rFonts w:ascii="David" w:hAnsi="David" w:cs="David"/>
          <w:rtl/>
        </w:rPr>
        <w:t>, לצד הכחשותיה,</w:t>
      </w:r>
      <w:r w:rsidRPr="00A5354E">
        <w:rPr>
          <w:rFonts w:ascii="David" w:hAnsi="David" w:cs="David"/>
          <w:rtl/>
        </w:rPr>
        <w:t xml:space="preserve"> כדי </w:t>
      </w:r>
      <w:r w:rsidR="00E806BE" w:rsidRPr="00A5354E">
        <w:rPr>
          <w:rFonts w:ascii="David" w:hAnsi="David" w:cs="David"/>
          <w:rtl/>
        </w:rPr>
        <w:t>לעורר</w:t>
      </w:r>
      <w:r w:rsidRPr="00A5354E">
        <w:rPr>
          <w:rFonts w:ascii="David" w:hAnsi="David" w:cs="David"/>
          <w:rtl/>
        </w:rPr>
        <w:t xml:space="preserve"> </w:t>
      </w:r>
      <w:r w:rsidR="00E806BE" w:rsidRPr="00A5354E">
        <w:rPr>
          <w:rFonts w:ascii="David" w:hAnsi="David" w:cs="David"/>
          <w:rtl/>
        </w:rPr>
        <w:t xml:space="preserve">את </w:t>
      </w:r>
      <w:r w:rsidRPr="00A5354E">
        <w:rPr>
          <w:rFonts w:ascii="David" w:hAnsi="David" w:cs="David"/>
          <w:rtl/>
        </w:rPr>
        <w:t>המשך הדיון והח</w:t>
      </w:r>
      <w:r w:rsidR="003B0ACF" w:rsidRPr="00A5354E">
        <w:rPr>
          <w:rFonts w:ascii="David" w:hAnsi="David" w:cs="David"/>
          <w:rtl/>
        </w:rPr>
        <w:t>ש</w:t>
      </w:r>
      <w:r w:rsidRPr="00A5354E">
        <w:rPr>
          <w:rFonts w:ascii="David" w:hAnsi="David" w:cs="David"/>
          <w:rtl/>
        </w:rPr>
        <w:t>יבה בנושאים חשובים אלו הנוגעים למשיח. אולי אפילו יהיה ב</w:t>
      </w:r>
      <w:r w:rsidR="002E1855" w:rsidRPr="00A5354E">
        <w:rPr>
          <w:rFonts w:ascii="David" w:hAnsi="David" w:cs="David"/>
          <w:rtl/>
        </w:rPr>
        <w:t>הצהרה זו</w:t>
      </w:r>
      <w:r w:rsidRPr="00A5354E">
        <w:rPr>
          <w:rFonts w:ascii="David" w:hAnsi="David" w:cs="David"/>
          <w:rtl/>
        </w:rPr>
        <w:t xml:space="preserve"> כדי להועיל לקהילת המשיח. השתדלנו מאוד לוודא שנוסח הדברים יתאים לשימוש ציבורי</w:t>
      </w:r>
      <w:r w:rsidR="003B0ACF" w:rsidRPr="00A5354E">
        <w:rPr>
          <w:rFonts w:ascii="David" w:hAnsi="David" w:cs="David"/>
          <w:rtl/>
        </w:rPr>
        <w:t xml:space="preserve"> בקהילה, כולל הכרזה משותפת. אנחנו שואפים לכך שכל מי שיקרא </w:t>
      </w:r>
      <w:r w:rsidR="002E1855" w:rsidRPr="00A5354E">
        <w:rPr>
          <w:rFonts w:ascii="David" w:hAnsi="David" w:cs="David"/>
          <w:rtl/>
        </w:rPr>
        <w:t>הצהרה זו</w:t>
      </w:r>
      <w:r w:rsidR="003B0ACF" w:rsidRPr="00A5354E">
        <w:rPr>
          <w:rFonts w:ascii="David" w:hAnsi="David" w:cs="David"/>
          <w:rtl/>
        </w:rPr>
        <w:t xml:space="preserve"> יידע כי</w:t>
      </w:r>
      <w:r w:rsidR="001100AC" w:rsidRPr="00A5354E">
        <w:rPr>
          <w:rFonts w:ascii="David" w:hAnsi="David" w:cs="David"/>
          <w:rtl/>
        </w:rPr>
        <w:t xml:space="preserve"> "ישוע המשיח הוא האדון". </w:t>
      </w:r>
    </w:p>
    <w:p w14:paraId="320B8050" w14:textId="7E46504E" w:rsidR="003B0ACF" w:rsidRPr="00A5354E" w:rsidRDefault="003B0ACF" w:rsidP="003B0ACF">
      <w:pPr>
        <w:bidi/>
        <w:rPr>
          <w:rFonts w:ascii="David" w:hAnsi="David" w:cs="David"/>
          <w:rtl/>
        </w:rPr>
      </w:pPr>
    </w:p>
    <w:p w14:paraId="3A069BF8" w14:textId="0A7A6B2C" w:rsidR="003B0ACF" w:rsidRPr="00A5354E" w:rsidRDefault="002E1855" w:rsidP="00666EF4">
      <w:pPr>
        <w:bidi/>
        <w:rPr>
          <w:rFonts w:ascii="David" w:hAnsi="David" w:cs="David"/>
          <w:b/>
          <w:bCs/>
          <w:rtl/>
        </w:rPr>
      </w:pPr>
      <w:r w:rsidRPr="00A5354E">
        <w:rPr>
          <w:rFonts w:ascii="David" w:hAnsi="David" w:cs="David"/>
          <w:b/>
          <w:bCs/>
          <w:rtl/>
        </w:rPr>
        <w:t>ההצהרה</w:t>
      </w:r>
    </w:p>
    <w:p w14:paraId="268253A4" w14:textId="7075D493" w:rsidR="003B0ACF" w:rsidRPr="00A5354E" w:rsidRDefault="003B0ACF" w:rsidP="00D65C00">
      <w:pPr>
        <w:bidi/>
        <w:rPr>
          <w:rFonts w:ascii="David" w:hAnsi="David" w:cs="David"/>
          <w:color w:val="000000"/>
          <w:shd w:val="clear" w:color="auto" w:fill="FFFFFF"/>
          <w:rtl/>
        </w:rPr>
      </w:pPr>
      <w:r w:rsidRPr="00A5354E">
        <w:rPr>
          <w:rFonts w:ascii="David" w:hAnsi="David" w:cs="David"/>
          <w:rtl/>
        </w:rPr>
        <w:t>ל</w:t>
      </w:r>
      <w:r w:rsidR="002E1855" w:rsidRPr="00A5354E">
        <w:rPr>
          <w:rFonts w:ascii="David" w:hAnsi="David" w:cs="David"/>
          <w:rtl/>
        </w:rPr>
        <w:t xml:space="preserve">הצהרה </w:t>
      </w:r>
      <w:r w:rsidR="00D65C00" w:rsidRPr="00A5354E">
        <w:rPr>
          <w:rFonts w:ascii="David" w:hAnsi="David" w:cs="David" w:hint="cs"/>
          <w:rtl/>
        </w:rPr>
        <w:t>ש</w:t>
      </w:r>
      <w:r w:rsidR="00D65C00" w:rsidRPr="00A5354E">
        <w:rPr>
          <w:rFonts w:ascii="David" w:hAnsi="David" w:cs="David"/>
          <w:rtl/>
        </w:rPr>
        <w:t>ישה</w:t>
      </w:r>
      <w:r w:rsidRPr="00A5354E">
        <w:rPr>
          <w:rFonts w:ascii="David" w:hAnsi="David" w:cs="David"/>
          <w:rtl/>
        </w:rPr>
        <w:t xml:space="preserve"> חלקים. הראשון משמש מבוא. מופיעים בו שני פעלים עיקריים: מצהירים, שמחים. </w:t>
      </w:r>
      <w:r w:rsidR="00666EF4" w:rsidRPr="00A5354E">
        <w:rPr>
          <w:rFonts w:ascii="David" w:hAnsi="David" w:cs="David"/>
          <w:rtl/>
        </w:rPr>
        <w:t>בכתבי</w:t>
      </w:r>
      <w:r w:rsidR="00AC093C" w:rsidRPr="00A5354E">
        <w:rPr>
          <w:rFonts w:ascii="David" w:hAnsi="David" w:cs="David"/>
          <w:rtl/>
        </w:rPr>
        <w:t xml:space="preserve"> </w:t>
      </w:r>
      <w:r w:rsidR="00666EF4" w:rsidRPr="00A5354E">
        <w:rPr>
          <w:rFonts w:ascii="David" w:hAnsi="David" w:cs="David"/>
          <w:rtl/>
        </w:rPr>
        <w:t xml:space="preserve">הקודש התגלה </w:t>
      </w:r>
      <w:r w:rsidRPr="00A5354E">
        <w:rPr>
          <w:rFonts w:ascii="David" w:hAnsi="David" w:cs="David"/>
          <w:rtl/>
        </w:rPr>
        <w:t xml:space="preserve">אלוהים וגילה לעולם את רצונו. על-אף זאת, עדיין יש </w:t>
      </w:r>
      <w:r w:rsidR="00666EF4" w:rsidRPr="00A5354E">
        <w:rPr>
          <w:rFonts w:ascii="David" w:hAnsi="David" w:cs="David"/>
          <w:color w:val="000000"/>
          <w:shd w:val="clear" w:color="auto" w:fill="FFFFFF"/>
          <w:rtl/>
        </w:rPr>
        <w:t>״נסתרות״</w:t>
      </w:r>
      <w:r w:rsidRPr="00A5354E">
        <w:rPr>
          <w:rFonts w:ascii="David" w:hAnsi="David" w:cs="David"/>
          <w:color w:val="000000"/>
          <w:shd w:val="clear" w:color="auto" w:fill="FFFFFF"/>
          <w:rtl/>
        </w:rPr>
        <w:t xml:space="preserve"> השמורות לה׳ בלבד (דברים </w:t>
      </w:r>
      <w:proofErr w:type="spellStart"/>
      <w:r w:rsidRPr="00A5354E">
        <w:rPr>
          <w:rFonts w:ascii="David" w:hAnsi="David" w:cs="David"/>
          <w:color w:val="000000"/>
          <w:shd w:val="clear" w:color="auto" w:fill="FFFFFF"/>
          <w:rtl/>
        </w:rPr>
        <w:t>כט</w:t>
      </w:r>
      <w:proofErr w:type="spellEnd"/>
      <w:r w:rsidRPr="00A5354E">
        <w:rPr>
          <w:rFonts w:ascii="David" w:hAnsi="David" w:cs="David"/>
          <w:color w:val="000000"/>
          <w:shd w:val="clear" w:color="auto" w:fill="FFFFFF"/>
          <w:rtl/>
        </w:rPr>
        <w:t xml:space="preserve"> 28). כשמדובר במפעל תיאולוגי, </w:t>
      </w:r>
      <w:r w:rsidR="00666EF4" w:rsidRPr="00A5354E">
        <w:rPr>
          <w:rFonts w:ascii="David" w:hAnsi="David" w:cs="David"/>
          <w:color w:val="000000"/>
          <w:shd w:val="clear" w:color="auto" w:fill="FFFFFF"/>
          <w:rtl/>
        </w:rPr>
        <w:t>עלינו</w:t>
      </w:r>
      <w:r w:rsidRPr="00A5354E">
        <w:rPr>
          <w:rFonts w:ascii="David" w:hAnsi="David" w:cs="David"/>
          <w:color w:val="000000"/>
          <w:shd w:val="clear" w:color="auto" w:fill="FFFFFF"/>
          <w:rtl/>
        </w:rPr>
        <w:t xml:space="preserve"> לזכור את מגבלות יכולותינו. משום</w:t>
      </w:r>
      <w:r w:rsidR="00AC093C" w:rsidRPr="00A5354E">
        <w:rPr>
          <w:rFonts w:ascii="David" w:hAnsi="David" w:cs="David"/>
          <w:color w:val="000000"/>
          <w:shd w:val="clear" w:color="auto" w:fill="FFFFFF"/>
          <w:rtl/>
        </w:rPr>
        <w:t xml:space="preserve"> </w:t>
      </w:r>
      <w:r w:rsidRPr="00A5354E">
        <w:rPr>
          <w:rFonts w:ascii="David" w:hAnsi="David" w:cs="David"/>
          <w:color w:val="000000"/>
          <w:shd w:val="clear" w:color="auto" w:fill="FFFFFF"/>
          <w:rtl/>
        </w:rPr>
        <w:t xml:space="preserve">כך אנחנו מתחילים בציון הסוד שבבשורה </w:t>
      </w:r>
      <w:proofErr w:type="spellStart"/>
      <w:r w:rsidRPr="00A5354E">
        <w:rPr>
          <w:rFonts w:ascii="David" w:hAnsi="David" w:cs="David"/>
          <w:color w:val="000000"/>
          <w:shd w:val="clear" w:color="auto" w:fill="FFFFFF"/>
          <w:rtl/>
        </w:rPr>
        <w:t>ובמופלאותה</w:t>
      </w:r>
      <w:proofErr w:type="spellEnd"/>
      <w:r w:rsidRPr="00A5354E">
        <w:rPr>
          <w:rFonts w:ascii="David" w:hAnsi="David" w:cs="David"/>
          <w:color w:val="000000"/>
          <w:shd w:val="clear" w:color="auto" w:fill="FFFFFF"/>
          <w:rtl/>
        </w:rPr>
        <w:t xml:space="preserve">. המוקד העיקרי של </w:t>
      </w:r>
      <w:r w:rsidR="002E1855" w:rsidRPr="00A5354E">
        <w:rPr>
          <w:rFonts w:ascii="David" w:hAnsi="David" w:cs="David"/>
          <w:color w:val="000000"/>
          <w:shd w:val="clear" w:color="auto" w:fill="FFFFFF"/>
          <w:rtl/>
        </w:rPr>
        <w:t>הצהרה זו</w:t>
      </w:r>
      <w:r w:rsidRPr="00A5354E">
        <w:rPr>
          <w:rFonts w:ascii="David" w:hAnsi="David" w:cs="David"/>
          <w:color w:val="000000"/>
          <w:shd w:val="clear" w:color="auto" w:fill="FFFFFF"/>
          <w:rtl/>
        </w:rPr>
        <w:t xml:space="preserve"> הוא בעובדה שאלוהים הבן היה לאדם</w:t>
      </w:r>
      <w:r w:rsidR="00D14816" w:rsidRPr="00A5354E">
        <w:rPr>
          <w:rFonts w:ascii="David" w:hAnsi="David" w:cs="David"/>
          <w:color w:val="000000"/>
          <w:shd w:val="clear" w:color="auto" w:fill="FFFFFF"/>
          <w:rtl/>
        </w:rPr>
        <w:t xml:space="preserve">, עובדה שאנחנו מתארים בקצרה במילים ״אלוהים לבש בשר״. מהות הווייתו של המשיח מובילה אותנו </w:t>
      </w:r>
      <w:proofErr w:type="spellStart"/>
      <w:r w:rsidR="00D14816" w:rsidRPr="00A5354E">
        <w:rPr>
          <w:rFonts w:ascii="David" w:hAnsi="David" w:cs="David"/>
          <w:color w:val="000000"/>
          <w:shd w:val="clear" w:color="auto" w:fill="FFFFFF"/>
          <w:rtl/>
        </w:rPr>
        <w:t>מיידית</w:t>
      </w:r>
      <w:proofErr w:type="spellEnd"/>
      <w:r w:rsidR="00D14816" w:rsidRPr="00A5354E">
        <w:rPr>
          <w:rFonts w:ascii="David" w:hAnsi="David" w:cs="David"/>
          <w:color w:val="000000"/>
          <w:shd w:val="clear" w:color="auto" w:fill="FFFFFF"/>
          <w:rtl/>
        </w:rPr>
        <w:t xml:space="preserve"> לפועלו ועל</w:t>
      </w:r>
      <w:r w:rsidR="00AC093C" w:rsidRPr="00A5354E">
        <w:rPr>
          <w:rFonts w:ascii="David" w:hAnsi="David" w:cs="David"/>
          <w:color w:val="000000"/>
          <w:shd w:val="clear" w:color="auto" w:fill="FFFFFF"/>
          <w:rtl/>
        </w:rPr>
        <w:t xml:space="preserve"> </w:t>
      </w:r>
      <w:r w:rsidR="00D14816" w:rsidRPr="00A5354E">
        <w:rPr>
          <w:rFonts w:ascii="David" w:hAnsi="David" w:cs="David"/>
          <w:color w:val="000000"/>
          <w:shd w:val="clear" w:color="auto" w:fill="FFFFFF"/>
          <w:rtl/>
        </w:rPr>
        <w:t>כן אנחנו חוגגים יחד את מעשה הישועה שהגשים.</w:t>
      </w:r>
    </w:p>
    <w:p w14:paraId="7D423A48" w14:textId="70C2D04B" w:rsidR="00D14816" w:rsidRPr="00A5354E" w:rsidRDefault="00D14816" w:rsidP="00D14816">
      <w:pPr>
        <w:bidi/>
        <w:rPr>
          <w:rFonts w:ascii="David" w:hAnsi="David" w:cs="David"/>
          <w:color w:val="000000"/>
          <w:shd w:val="clear" w:color="auto" w:fill="FFFFFF"/>
          <w:rtl/>
        </w:rPr>
      </w:pPr>
    </w:p>
    <w:p w14:paraId="7CBDBC10" w14:textId="0D753055" w:rsidR="00D14816" w:rsidRPr="00A5354E" w:rsidRDefault="00D14816" w:rsidP="002B691A">
      <w:pPr>
        <w:bidi/>
        <w:rPr>
          <w:rFonts w:ascii="David" w:hAnsi="David" w:cs="David"/>
          <w:color w:val="000000"/>
          <w:shd w:val="clear" w:color="auto" w:fill="FFFFFF"/>
          <w:rtl/>
        </w:rPr>
      </w:pPr>
      <w:r w:rsidRPr="00A5354E">
        <w:rPr>
          <w:rFonts w:ascii="David" w:hAnsi="David" w:cs="David"/>
          <w:color w:val="000000"/>
          <w:shd w:val="clear" w:color="auto" w:fill="FFFFFF"/>
          <w:rtl/>
        </w:rPr>
        <w:t>החלק השני</w:t>
      </w:r>
      <w:r w:rsidR="00227CA8" w:rsidRPr="00A5354E">
        <w:rPr>
          <w:rFonts w:ascii="David" w:hAnsi="David" w:cs="David"/>
          <w:color w:val="000000"/>
          <w:shd w:val="clear" w:color="auto" w:fill="FFFFFF"/>
          <w:rtl/>
        </w:rPr>
        <w:t xml:space="preserve"> מדגיש את אלוהות המשיח</w:t>
      </w:r>
      <w:r w:rsidR="005D13A9" w:rsidRPr="00A5354E">
        <w:rPr>
          <w:rFonts w:ascii="David" w:hAnsi="David" w:cs="David"/>
          <w:color w:val="000000"/>
          <w:shd w:val="clear" w:color="auto" w:fill="FFFFFF"/>
          <w:rtl/>
        </w:rPr>
        <w:t xml:space="preserve"> </w:t>
      </w:r>
      <w:r w:rsidR="002B691A" w:rsidRPr="00A5354E">
        <w:rPr>
          <w:rFonts w:ascii="David" w:hAnsi="David" w:cs="David"/>
          <w:color w:val="000000"/>
          <w:shd w:val="clear" w:color="auto" w:fill="FFFFFF"/>
          <w:rtl/>
        </w:rPr>
        <w:t xml:space="preserve">ואת היותו של המשיח אחד </w:t>
      </w:r>
      <w:r w:rsidR="005D13A9" w:rsidRPr="00A5354E">
        <w:rPr>
          <w:rFonts w:ascii="David" w:hAnsi="David" w:cs="David"/>
          <w:color w:val="000000"/>
          <w:shd w:val="clear" w:color="auto" w:fill="FFFFFF"/>
          <w:rtl/>
        </w:rPr>
        <w:t xml:space="preserve">משלוש </w:t>
      </w:r>
      <w:proofErr w:type="spellStart"/>
      <w:r w:rsidR="005D13A9" w:rsidRPr="00A5354E">
        <w:rPr>
          <w:rFonts w:ascii="David" w:hAnsi="David" w:cs="David"/>
          <w:color w:val="000000"/>
          <w:shd w:val="clear" w:color="auto" w:fill="FFFFFF"/>
          <w:rtl/>
        </w:rPr>
        <w:t>אישויות</w:t>
      </w:r>
      <w:proofErr w:type="spellEnd"/>
      <w:r w:rsidR="005D13A9" w:rsidRPr="00A5354E">
        <w:rPr>
          <w:rFonts w:ascii="David" w:hAnsi="David" w:cs="David"/>
          <w:color w:val="000000"/>
          <w:shd w:val="clear" w:color="auto" w:fill="FFFFFF"/>
          <w:rtl/>
        </w:rPr>
        <w:t xml:space="preserve"> האחדות האלוהית</w:t>
      </w:r>
      <w:r w:rsidR="00666EF4" w:rsidRPr="00A5354E">
        <w:rPr>
          <w:rFonts w:ascii="David" w:hAnsi="David" w:cs="David"/>
          <w:color w:val="000000"/>
          <w:shd w:val="clear" w:color="auto" w:fill="FFFFFF"/>
          <w:rtl/>
        </w:rPr>
        <w:t>,</w:t>
      </w:r>
      <w:r w:rsidR="005D13A9" w:rsidRPr="00A5354E">
        <w:rPr>
          <w:rFonts w:ascii="David" w:hAnsi="David" w:cs="David"/>
          <w:color w:val="000000"/>
          <w:shd w:val="clear" w:color="auto" w:fill="FFFFFF"/>
          <w:rtl/>
        </w:rPr>
        <w:t xml:space="preserve"> השווה </w:t>
      </w:r>
      <w:r w:rsidR="00AC093C" w:rsidRPr="00A5354E">
        <w:rPr>
          <w:rFonts w:ascii="David" w:hAnsi="David" w:cs="David"/>
          <w:color w:val="000000"/>
          <w:shd w:val="clear" w:color="auto" w:fill="FFFFFF"/>
          <w:rtl/>
        </w:rPr>
        <w:t xml:space="preserve">לאחרות </w:t>
      </w:r>
      <w:r w:rsidR="005D13A9" w:rsidRPr="00A5354E">
        <w:rPr>
          <w:rFonts w:ascii="David" w:hAnsi="David" w:cs="David"/>
          <w:color w:val="000000"/>
          <w:shd w:val="clear" w:color="auto" w:fill="FFFFFF"/>
          <w:rtl/>
        </w:rPr>
        <w:t xml:space="preserve">בכול. חלק זה מסתיים בכך שהוא חוזר על נוסח הצהרת </w:t>
      </w:r>
      <w:proofErr w:type="spellStart"/>
      <w:r w:rsidR="005D13A9" w:rsidRPr="00A5354E">
        <w:rPr>
          <w:rFonts w:ascii="David" w:hAnsi="David" w:cs="David"/>
          <w:color w:val="000000"/>
          <w:shd w:val="clear" w:color="auto" w:fill="FFFFFF"/>
          <w:rtl/>
        </w:rPr>
        <w:t>קלקדון</w:t>
      </w:r>
      <w:proofErr w:type="spellEnd"/>
      <w:r w:rsidR="005D13A9" w:rsidRPr="00A5354E">
        <w:rPr>
          <w:rFonts w:ascii="David" w:hAnsi="David" w:cs="David"/>
          <w:color w:val="000000"/>
          <w:shd w:val="clear" w:color="auto" w:fill="FFFFFF"/>
          <w:rtl/>
        </w:rPr>
        <w:t xml:space="preserve">. מאז שהיה לאדם, המשיח היה ויהיה לעד שני </w:t>
      </w:r>
      <w:proofErr w:type="spellStart"/>
      <w:r w:rsidR="005D13A9" w:rsidRPr="00A5354E">
        <w:rPr>
          <w:rFonts w:ascii="David" w:hAnsi="David" w:cs="David"/>
          <w:color w:val="000000"/>
          <w:shd w:val="clear" w:color="auto" w:fill="FFFFFF"/>
          <w:rtl/>
        </w:rPr>
        <w:t>טבעים</w:t>
      </w:r>
      <w:proofErr w:type="spellEnd"/>
      <w:r w:rsidR="005D13A9" w:rsidRPr="00A5354E">
        <w:rPr>
          <w:rFonts w:ascii="David" w:hAnsi="David" w:cs="David"/>
          <w:color w:val="000000"/>
          <w:shd w:val="clear" w:color="auto" w:fill="FFFFFF"/>
          <w:rtl/>
        </w:rPr>
        <w:t xml:space="preserve"> בהוויה אישיותית אחת.</w:t>
      </w:r>
    </w:p>
    <w:p w14:paraId="730EAB20" w14:textId="14C7EE34" w:rsidR="005D13A9" w:rsidRPr="00A5354E" w:rsidRDefault="005D13A9" w:rsidP="005D13A9">
      <w:pPr>
        <w:bidi/>
        <w:rPr>
          <w:rFonts w:ascii="David" w:hAnsi="David" w:cs="David"/>
          <w:color w:val="000000"/>
          <w:shd w:val="clear" w:color="auto" w:fill="FFFFFF"/>
          <w:rtl/>
        </w:rPr>
      </w:pPr>
    </w:p>
    <w:p w14:paraId="5509F2DE" w14:textId="74105D7E" w:rsidR="005D13A9" w:rsidRPr="00A5354E" w:rsidRDefault="005D13A9" w:rsidP="002B691A">
      <w:pPr>
        <w:bidi/>
        <w:rPr>
          <w:rFonts w:ascii="David" w:hAnsi="David" w:cs="David"/>
        </w:rPr>
      </w:pPr>
      <w:r w:rsidRPr="00A5354E">
        <w:rPr>
          <w:rFonts w:ascii="David" w:hAnsi="David" w:cs="David"/>
          <w:color w:val="000000"/>
          <w:shd w:val="clear" w:color="auto" w:fill="FFFFFF"/>
          <w:rtl/>
        </w:rPr>
        <w:t xml:space="preserve">הסבר מורחב של משמעות היותו </w:t>
      </w:r>
      <w:r w:rsidR="002B691A" w:rsidRPr="00A5354E">
        <w:rPr>
          <w:rFonts w:ascii="David" w:hAnsi="David" w:cs="David"/>
          <w:color w:val="000000"/>
          <w:shd w:val="clear" w:color="auto" w:fill="FFFFFF"/>
          <w:rtl/>
        </w:rPr>
        <w:t xml:space="preserve">של </w:t>
      </w:r>
      <w:r w:rsidRPr="00A5354E">
        <w:rPr>
          <w:rFonts w:ascii="David" w:hAnsi="David" w:cs="David"/>
          <w:color w:val="000000"/>
          <w:shd w:val="clear" w:color="auto" w:fill="FFFFFF"/>
          <w:rtl/>
        </w:rPr>
        <w:t>המשיח לאדם</w:t>
      </w:r>
      <w:r w:rsidR="00A74BF9" w:rsidRPr="00A5354E">
        <w:rPr>
          <w:rFonts w:ascii="David" w:hAnsi="David" w:cs="David"/>
          <w:color w:val="000000"/>
          <w:shd w:val="clear" w:color="auto" w:fill="FFFFFF"/>
          <w:rtl/>
        </w:rPr>
        <w:t xml:space="preserve"> (</w:t>
      </w:r>
      <w:r w:rsidR="00A124C0" w:rsidRPr="00A5354E">
        <w:rPr>
          <w:rFonts w:ascii="David" w:hAnsi="David" w:cs="David"/>
          <w:i/>
          <w:iCs/>
          <w:color w:val="231F20"/>
          <w:spacing w:val="-4"/>
        </w:rPr>
        <w:t>the incarnation</w:t>
      </w:r>
      <w:r w:rsidR="00A74BF9" w:rsidRPr="00A5354E">
        <w:rPr>
          <w:rFonts w:ascii="David" w:hAnsi="David" w:cs="David"/>
          <w:color w:val="000000"/>
          <w:shd w:val="clear" w:color="auto" w:fill="FFFFFF"/>
          <w:rtl/>
        </w:rPr>
        <w:t>)</w:t>
      </w:r>
      <w:r w:rsidRPr="00A5354E">
        <w:rPr>
          <w:rFonts w:ascii="David" w:hAnsi="David" w:cs="David"/>
          <w:color w:val="000000"/>
          <w:shd w:val="clear" w:color="auto" w:fill="FFFFFF"/>
          <w:rtl/>
        </w:rPr>
        <w:t>, המופיע בחלק השלישי, מדג</w:t>
      </w:r>
      <w:r w:rsidR="00666EF4" w:rsidRPr="00A5354E">
        <w:rPr>
          <w:rFonts w:ascii="David" w:hAnsi="David" w:cs="David"/>
          <w:color w:val="000000"/>
          <w:shd w:val="clear" w:color="auto" w:fill="FFFFFF"/>
          <w:rtl/>
        </w:rPr>
        <w:t>י</w:t>
      </w:r>
      <w:r w:rsidRPr="00A5354E">
        <w:rPr>
          <w:rFonts w:ascii="David" w:hAnsi="David" w:cs="David"/>
          <w:color w:val="000000"/>
          <w:shd w:val="clear" w:color="auto" w:fill="FFFFFF"/>
          <w:rtl/>
        </w:rPr>
        <w:t>ש את אנושיות</w:t>
      </w:r>
      <w:r w:rsidR="002B691A" w:rsidRPr="00A5354E">
        <w:rPr>
          <w:rFonts w:ascii="David" w:hAnsi="David" w:cs="David"/>
          <w:color w:val="000000"/>
          <w:shd w:val="clear" w:color="auto" w:fill="FFFFFF"/>
          <w:rtl/>
        </w:rPr>
        <w:t>ו של</w:t>
      </w:r>
      <w:r w:rsidRPr="00A5354E">
        <w:rPr>
          <w:rFonts w:ascii="David" w:hAnsi="David" w:cs="David"/>
          <w:color w:val="000000"/>
          <w:shd w:val="clear" w:color="auto" w:fill="FFFFFF"/>
          <w:rtl/>
        </w:rPr>
        <w:t xml:space="preserve"> המשיח. הוא נולד. הוא עמנו</w:t>
      </w:r>
      <w:r w:rsidR="002B691A" w:rsidRPr="00A5354E">
        <w:rPr>
          <w:rFonts w:ascii="David" w:hAnsi="David" w:cs="David"/>
          <w:color w:val="000000"/>
          <w:shd w:val="clear" w:color="auto" w:fill="FFFFFF"/>
          <w:rtl/>
        </w:rPr>
        <w:t xml:space="preserve"> </w:t>
      </w:r>
      <w:r w:rsidRPr="00A5354E">
        <w:rPr>
          <w:rFonts w:ascii="David" w:hAnsi="David" w:cs="David"/>
          <w:color w:val="000000"/>
          <w:shd w:val="clear" w:color="auto" w:fill="FFFFFF"/>
          <w:rtl/>
        </w:rPr>
        <w:t xml:space="preserve">אל (מתי א 23). בחלק זה אנחנו מצהירים </w:t>
      </w:r>
      <w:r w:rsidR="002B691A" w:rsidRPr="00A5354E">
        <w:rPr>
          <w:rFonts w:ascii="David" w:hAnsi="David" w:cs="David"/>
          <w:color w:val="000000"/>
          <w:shd w:val="clear" w:color="auto" w:fill="FFFFFF"/>
          <w:rtl/>
        </w:rPr>
        <w:t xml:space="preserve">על </w:t>
      </w:r>
      <w:r w:rsidR="00666EF4" w:rsidRPr="00A5354E">
        <w:rPr>
          <w:rFonts w:ascii="David" w:hAnsi="David" w:cs="David"/>
          <w:color w:val="000000"/>
          <w:shd w:val="clear" w:color="auto" w:fill="FFFFFF"/>
          <w:rtl/>
        </w:rPr>
        <w:t>מה ש</w:t>
      </w:r>
      <w:r w:rsidRPr="00A5354E">
        <w:rPr>
          <w:rFonts w:ascii="David" w:hAnsi="David" w:cs="David"/>
          <w:color w:val="000000"/>
          <w:shd w:val="clear" w:color="auto" w:fill="FFFFFF"/>
          <w:rtl/>
        </w:rPr>
        <w:t>נוגע למותו, קבורתו, תחייתו, עלייתו למרום ושובו העתידי. אלו העובדות הנוגעות לכך שהמשיח היה לאדם.</w:t>
      </w:r>
    </w:p>
    <w:p w14:paraId="7D80A297" w14:textId="31195F66" w:rsidR="003B0ACF" w:rsidRPr="00A5354E" w:rsidRDefault="003B0ACF" w:rsidP="003B0ACF">
      <w:pPr>
        <w:bidi/>
        <w:rPr>
          <w:rFonts w:ascii="David" w:hAnsi="David" w:cs="David"/>
          <w:rtl/>
        </w:rPr>
      </w:pPr>
    </w:p>
    <w:p w14:paraId="207FC033" w14:textId="6669906D" w:rsidR="003B0ACF" w:rsidRPr="00A5354E" w:rsidRDefault="005D13A9" w:rsidP="00E806BE">
      <w:pPr>
        <w:bidi/>
        <w:rPr>
          <w:rFonts w:ascii="David" w:hAnsi="David" w:cs="David"/>
          <w:rtl/>
        </w:rPr>
      </w:pPr>
      <w:r w:rsidRPr="00A5354E">
        <w:rPr>
          <w:rFonts w:ascii="David" w:hAnsi="David" w:cs="David"/>
          <w:rtl/>
        </w:rPr>
        <w:t xml:space="preserve">בחלק השלישי אנחנו דנים </w:t>
      </w:r>
      <w:r w:rsidR="002B691A" w:rsidRPr="00A5354E">
        <w:rPr>
          <w:rFonts w:ascii="David" w:hAnsi="David" w:cs="David"/>
          <w:rtl/>
        </w:rPr>
        <w:t>ב</w:t>
      </w:r>
      <w:r w:rsidRPr="00A5354E">
        <w:rPr>
          <w:rFonts w:ascii="David" w:hAnsi="David" w:cs="David"/>
          <w:rtl/>
        </w:rPr>
        <w:t>משמעות התיאולוגית של ע</w:t>
      </w:r>
      <w:r w:rsidR="00DD7CDF" w:rsidRPr="00A5354E">
        <w:rPr>
          <w:rFonts w:ascii="David" w:hAnsi="David" w:cs="David"/>
          <w:rtl/>
        </w:rPr>
        <w:t>ו</w:t>
      </w:r>
      <w:r w:rsidRPr="00A5354E">
        <w:rPr>
          <w:rFonts w:ascii="David" w:hAnsi="David" w:cs="David"/>
          <w:rtl/>
        </w:rPr>
        <w:t xml:space="preserve">בדות אלה. חלק זה שואב מהתובנות שהתבהרו מחדש בתקופת הרפורמציה. למעננו ציית ישוע בשלמות. הוא קיים את חוקי אלוהים (ציות פעיל) ונשא בעונש שהחוק מטיל </w:t>
      </w:r>
      <w:r w:rsidR="00DD7CDF" w:rsidRPr="00A5354E">
        <w:rPr>
          <w:rFonts w:ascii="David" w:hAnsi="David" w:cs="David"/>
          <w:rtl/>
        </w:rPr>
        <w:t>(</w:t>
      </w:r>
      <w:r w:rsidRPr="00A5354E">
        <w:rPr>
          <w:rFonts w:ascii="David" w:hAnsi="David" w:cs="David"/>
          <w:rtl/>
        </w:rPr>
        <w:t xml:space="preserve">ציות סביל). הוא היה שה </w:t>
      </w:r>
      <w:r w:rsidR="002B691A" w:rsidRPr="00A5354E">
        <w:rPr>
          <w:rFonts w:ascii="David" w:hAnsi="David" w:cs="David"/>
          <w:rtl/>
        </w:rPr>
        <w:t xml:space="preserve">תמים ללא </w:t>
      </w:r>
      <w:r w:rsidRPr="00A5354E">
        <w:rPr>
          <w:rFonts w:ascii="David" w:hAnsi="David" w:cs="David"/>
          <w:rtl/>
        </w:rPr>
        <w:t>כל מום</w:t>
      </w:r>
      <w:r w:rsidR="00DD7CDF" w:rsidRPr="00A5354E">
        <w:rPr>
          <w:rFonts w:ascii="David" w:hAnsi="David" w:cs="David"/>
          <w:rtl/>
        </w:rPr>
        <w:t xml:space="preserve">. הוא </w:t>
      </w:r>
      <w:r w:rsidR="000E0811" w:rsidRPr="00A5354E">
        <w:rPr>
          <w:rFonts w:ascii="David" w:hAnsi="David" w:cs="David"/>
          <w:rtl/>
        </w:rPr>
        <w:t>כיפר בעדנו בכך שהעלה את עצמו כק</w:t>
      </w:r>
      <w:r w:rsidR="002B691A" w:rsidRPr="00A5354E">
        <w:rPr>
          <w:rFonts w:ascii="David" w:hAnsi="David" w:cs="David"/>
          <w:rtl/>
        </w:rPr>
        <w:t>ו</w:t>
      </w:r>
      <w:r w:rsidR="000E0811" w:rsidRPr="00A5354E">
        <w:rPr>
          <w:rFonts w:ascii="David" w:hAnsi="David" w:cs="David"/>
          <w:rtl/>
        </w:rPr>
        <w:t>רבן חליפי. הוא פתר את הבעיה הדוחקת ביותר שעומדת בפני האנושות כולה: זעמו של אלוהים קדוש בגלל חטאם של כל בני</w:t>
      </w:r>
      <w:r w:rsidR="002B691A" w:rsidRPr="00A5354E">
        <w:rPr>
          <w:rFonts w:ascii="David" w:hAnsi="David" w:cs="David"/>
          <w:rtl/>
        </w:rPr>
        <w:t xml:space="preserve"> </w:t>
      </w:r>
      <w:r w:rsidR="000E0811" w:rsidRPr="00A5354E">
        <w:rPr>
          <w:rFonts w:ascii="David" w:hAnsi="David" w:cs="David"/>
          <w:rtl/>
        </w:rPr>
        <w:t>האדם. חלק זה מסתיים</w:t>
      </w:r>
      <w:r w:rsidR="00A74BF9" w:rsidRPr="00A5354E">
        <w:rPr>
          <w:rFonts w:ascii="David" w:hAnsi="David" w:cs="David"/>
          <w:rtl/>
        </w:rPr>
        <w:t xml:space="preserve"> בציון העובדה שאשמת חטאינו יוחסה לו וצדקת המשיח יוחסה  לנו</w:t>
      </w:r>
      <w:r w:rsidR="00DD7CDF" w:rsidRPr="00A5354E">
        <w:rPr>
          <w:rFonts w:ascii="David" w:hAnsi="David" w:cs="David"/>
          <w:rtl/>
        </w:rPr>
        <w:t xml:space="preserve"> (</w:t>
      </w:r>
      <w:r w:rsidR="00DD7CDF" w:rsidRPr="00A5354E">
        <w:rPr>
          <w:rFonts w:ascii="David" w:hAnsi="David" w:cs="David"/>
          <w:i/>
          <w:iCs/>
          <w:color w:val="231F20"/>
          <w:spacing w:val="-4"/>
        </w:rPr>
        <w:t>the doctrine of imputation</w:t>
      </w:r>
      <w:r w:rsidR="00DD7CDF" w:rsidRPr="00A5354E">
        <w:rPr>
          <w:rFonts w:ascii="David" w:hAnsi="David" w:cs="David"/>
          <w:rtl/>
        </w:rPr>
        <w:t>)</w:t>
      </w:r>
      <w:r w:rsidR="00A74BF9" w:rsidRPr="00A5354E">
        <w:rPr>
          <w:rFonts w:ascii="David" w:hAnsi="David" w:cs="David"/>
          <w:rtl/>
        </w:rPr>
        <w:t xml:space="preserve">. יש לנו שלום עם אלוהים אך ורק בגלל </w:t>
      </w:r>
      <w:r w:rsidR="00E806BE" w:rsidRPr="00A5354E">
        <w:rPr>
          <w:rFonts w:ascii="David" w:hAnsi="David" w:cs="David"/>
          <w:rtl/>
        </w:rPr>
        <w:t xml:space="preserve">המעשה </w:t>
      </w:r>
      <w:r w:rsidR="00A74BF9" w:rsidRPr="00A5354E">
        <w:rPr>
          <w:rFonts w:ascii="David" w:hAnsi="David" w:cs="David"/>
          <w:rtl/>
        </w:rPr>
        <w:t>שהמשיח עשה למעננו. אנחנו לבושים גלימת צדקתו.</w:t>
      </w:r>
    </w:p>
    <w:p w14:paraId="717C675B" w14:textId="4C95F921" w:rsidR="00A124C0" w:rsidRPr="00A5354E" w:rsidRDefault="00A124C0" w:rsidP="00A124C0">
      <w:pPr>
        <w:bidi/>
        <w:rPr>
          <w:rFonts w:ascii="David" w:hAnsi="David" w:cs="David"/>
          <w:rtl/>
        </w:rPr>
      </w:pPr>
    </w:p>
    <w:p w14:paraId="3083568F" w14:textId="14D4B3E7" w:rsidR="00A124C0" w:rsidRPr="00A5354E" w:rsidRDefault="00A124C0" w:rsidP="00A54EE7">
      <w:pPr>
        <w:bidi/>
        <w:rPr>
          <w:rFonts w:ascii="David" w:hAnsi="David" w:cs="David"/>
          <w:rtl/>
        </w:rPr>
      </w:pPr>
      <w:r w:rsidRPr="00A5354E">
        <w:rPr>
          <w:rFonts w:ascii="David" w:hAnsi="David" w:cs="David"/>
          <w:rtl/>
        </w:rPr>
        <w:t>שלוש משרות המשיח (</w:t>
      </w:r>
      <w:proofErr w:type="spellStart"/>
      <w:r w:rsidRPr="00A5354E">
        <w:rPr>
          <w:rFonts w:ascii="David" w:hAnsi="David" w:cs="David"/>
          <w:i/>
          <w:iCs/>
          <w:color w:val="231F20"/>
          <w:spacing w:val="-4"/>
        </w:rPr>
        <w:t>munus</w:t>
      </w:r>
      <w:proofErr w:type="spellEnd"/>
      <w:r w:rsidRPr="00A5354E">
        <w:rPr>
          <w:rFonts w:ascii="David" w:hAnsi="David" w:cs="David"/>
          <w:i/>
          <w:iCs/>
          <w:color w:val="231F20"/>
          <w:spacing w:val="-4"/>
        </w:rPr>
        <w:t xml:space="preserve"> triplex</w:t>
      </w:r>
      <w:r w:rsidRPr="00A5354E">
        <w:rPr>
          <w:rFonts w:ascii="David" w:hAnsi="David" w:cs="David"/>
          <w:rtl/>
        </w:rPr>
        <w:t xml:space="preserve">) </w:t>
      </w:r>
      <w:r w:rsidR="00A54EE7" w:rsidRPr="00A5354E">
        <w:rPr>
          <w:rFonts w:ascii="David" w:hAnsi="David" w:cs="David"/>
          <w:rtl/>
        </w:rPr>
        <w:t xml:space="preserve">הן </w:t>
      </w:r>
      <w:r w:rsidRPr="00A5354E">
        <w:rPr>
          <w:rFonts w:ascii="David" w:hAnsi="David" w:cs="David"/>
          <w:rtl/>
        </w:rPr>
        <w:t>מסגרת מועילה לתיאור תמציתי של פועל המשיח. משרות הנביא, הכוהן והמלך היו נפרדות בתקופת התנ״ך, וכל אחת מהן למעשה שימשה לייצג את בני</w:t>
      </w:r>
      <w:r w:rsidR="00A54EE7" w:rsidRPr="00A5354E">
        <w:rPr>
          <w:rFonts w:ascii="David" w:hAnsi="David" w:cs="David"/>
          <w:rtl/>
        </w:rPr>
        <w:t xml:space="preserve"> </w:t>
      </w:r>
      <w:r w:rsidRPr="00A5354E">
        <w:rPr>
          <w:rFonts w:ascii="David" w:hAnsi="David" w:cs="David"/>
          <w:rtl/>
        </w:rPr>
        <w:t>האדם לפני אלוהים ואת אלוהים לפני בני</w:t>
      </w:r>
      <w:r w:rsidR="00A54EE7" w:rsidRPr="00A5354E">
        <w:rPr>
          <w:rFonts w:ascii="David" w:hAnsi="David" w:cs="David"/>
          <w:rtl/>
        </w:rPr>
        <w:t xml:space="preserve"> </w:t>
      </w:r>
      <w:r w:rsidRPr="00A5354E">
        <w:rPr>
          <w:rFonts w:ascii="David" w:hAnsi="David" w:cs="David"/>
          <w:rtl/>
        </w:rPr>
        <w:t>האדם. ישוע מאחד את השלוש, ומממש בשלמות את הכרוך בהן.</w:t>
      </w:r>
      <w:r w:rsidR="004B4896" w:rsidRPr="00A5354E">
        <w:rPr>
          <w:rFonts w:ascii="David" w:hAnsi="David" w:cs="David"/>
          <w:rtl/>
        </w:rPr>
        <w:t xml:space="preserve"> בחלק זה של </w:t>
      </w:r>
      <w:r w:rsidR="002E1855" w:rsidRPr="00A5354E">
        <w:rPr>
          <w:rFonts w:ascii="David" w:hAnsi="David" w:cs="David"/>
          <w:rtl/>
        </w:rPr>
        <w:t>ההצהרה</w:t>
      </w:r>
      <w:r w:rsidR="004B4896" w:rsidRPr="00A5354E">
        <w:rPr>
          <w:rFonts w:ascii="David" w:hAnsi="David" w:cs="David"/>
          <w:rtl/>
        </w:rPr>
        <w:t xml:space="preserve"> אנחנו דנים בפועל המשיח בעבר על הצלב ו</w:t>
      </w:r>
      <w:r w:rsidR="00DD7CDF" w:rsidRPr="00A5354E">
        <w:rPr>
          <w:rFonts w:ascii="David" w:hAnsi="David" w:cs="David"/>
          <w:rtl/>
        </w:rPr>
        <w:t>ב</w:t>
      </w:r>
      <w:r w:rsidR="004B4896" w:rsidRPr="00A5354E">
        <w:rPr>
          <w:rFonts w:ascii="David" w:hAnsi="David" w:cs="David"/>
          <w:rtl/>
        </w:rPr>
        <w:t>פועלו כעת כמי שמפגיע בעדנו בעודו לימין אלוהים האב.</w:t>
      </w:r>
    </w:p>
    <w:p w14:paraId="23EFC3BD" w14:textId="4034E8FA" w:rsidR="004B4896" w:rsidRPr="00A5354E" w:rsidRDefault="004B4896" w:rsidP="004B4896">
      <w:pPr>
        <w:bidi/>
        <w:rPr>
          <w:rFonts w:ascii="David" w:hAnsi="David" w:cs="David"/>
          <w:rtl/>
        </w:rPr>
      </w:pPr>
    </w:p>
    <w:p w14:paraId="48DA84F4" w14:textId="731219FF" w:rsidR="004B4896" w:rsidRPr="00A5354E" w:rsidRDefault="004B4896" w:rsidP="00A54EE7">
      <w:pPr>
        <w:bidi/>
        <w:rPr>
          <w:rFonts w:ascii="David" w:hAnsi="David" w:cs="David"/>
          <w:rtl/>
        </w:rPr>
      </w:pPr>
      <w:r w:rsidRPr="00A5354E">
        <w:rPr>
          <w:rFonts w:ascii="David" w:hAnsi="David" w:cs="David"/>
          <w:rtl/>
        </w:rPr>
        <w:t>החלק האחרון חוזר על ההצהרה התמציתית</w:t>
      </w:r>
      <w:r w:rsidR="00A54EE7" w:rsidRPr="00A5354E">
        <w:rPr>
          <w:rFonts w:ascii="David" w:hAnsi="David" w:cs="David"/>
          <w:rtl/>
        </w:rPr>
        <w:t>, "ישוע המשיח הוא האדון"</w:t>
      </w:r>
      <w:r w:rsidRPr="00A5354E">
        <w:rPr>
          <w:rFonts w:ascii="David" w:hAnsi="David" w:cs="David"/>
          <w:rtl/>
        </w:rPr>
        <w:t xml:space="preserve">. תיאולוגיה הנאמנה לכתובים תמיד מובילה להשתחוויה. מסיבה זו, </w:t>
      </w:r>
      <w:r w:rsidR="002E1855" w:rsidRPr="00A5354E">
        <w:rPr>
          <w:rFonts w:ascii="David" w:hAnsi="David" w:cs="David"/>
          <w:rtl/>
        </w:rPr>
        <w:t>ההצהרה</w:t>
      </w:r>
      <w:r w:rsidRPr="00A5354E">
        <w:rPr>
          <w:rFonts w:ascii="David" w:hAnsi="David" w:cs="David"/>
          <w:rtl/>
        </w:rPr>
        <w:t xml:space="preserve"> מסתיי</w:t>
      </w:r>
      <w:r w:rsidR="002E1855" w:rsidRPr="00A5354E">
        <w:rPr>
          <w:rFonts w:ascii="David" w:hAnsi="David" w:cs="David"/>
          <w:rtl/>
        </w:rPr>
        <w:t>מת</w:t>
      </w:r>
      <w:r w:rsidRPr="00A5354E">
        <w:rPr>
          <w:rFonts w:ascii="David" w:hAnsi="David" w:cs="David"/>
          <w:rtl/>
        </w:rPr>
        <w:t xml:space="preserve"> בהלל. כאשר אנחנו עובדים את המשיח כאן ועכשיו, אנחנו מכינים את עצמנו </w:t>
      </w:r>
      <w:r w:rsidR="002E1855" w:rsidRPr="00A5354E">
        <w:rPr>
          <w:rFonts w:ascii="David" w:hAnsi="David" w:cs="David"/>
          <w:rtl/>
        </w:rPr>
        <w:t>לקראת פעילותנו הנצחית.</w:t>
      </w:r>
    </w:p>
    <w:p w14:paraId="59CF5810" w14:textId="027234CF" w:rsidR="002E1855" w:rsidRPr="00A5354E" w:rsidRDefault="002E1855" w:rsidP="002E1855">
      <w:pPr>
        <w:bidi/>
        <w:rPr>
          <w:rFonts w:ascii="David" w:hAnsi="David" w:cs="David"/>
          <w:rtl/>
        </w:rPr>
      </w:pPr>
    </w:p>
    <w:p w14:paraId="72609840" w14:textId="08EAD8EE" w:rsidR="002E1855" w:rsidRPr="00A5354E" w:rsidRDefault="002E1855" w:rsidP="002E1855">
      <w:pPr>
        <w:bidi/>
        <w:rPr>
          <w:rFonts w:ascii="David" w:hAnsi="David" w:cs="David"/>
        </w:rPr>
      </w:pPr>
      <w:r w:rsidRPr="00A5354E">
        <w:rPr>
          <w:rFonts w:ascii="David" w:hAnsi="David" w:cs="David"/>
          <w:rtl/>
        </w:rPr>
        <w:lastRenderedPageBreak/>
        <w:t>כ״ו סעיפי ההצהרה</w:t>
      </w:r>
    </w:p>
    <w:p w14:paraId="6BD8E6F8" w14:textId="52F8F3D1" w:rsidR="00F133D9" w:rsidRPr="00A5354E" w:rsidRDefault="002E1855" w:rsidP="00B7232C">
      <w:pPr>
        <w:bidi/>
        <w:rPr>
          <w:rFonts w:ascii="David" w:hAnsi="David" w:cs="David"/>
          <w:rtl/>
        </w:rPr>
      </w:pPr>
      <w:r w:rsidRPr="00A5354E">
        <w:rPr>
          <w:rFonts w:ascii="David" w:hAnsi="David" w:cs="David"/>
          <w:rtl/>
        </w:rPr>
        <w:t xml:space="preserve">קביעות </w:t>
      </w:r>
      <w:r w:rsidR="00B7232C" w:rsidRPr="00A5354E">
        <w:rPr>
          <w:rFonts w:ascii="David" w:hAnsi="David" w:cs="David"/>
          <w:rtl/>
        </w:rPr>
        <w:t>הצהר</w:t>
      </w:r>
      <w:r w:rsidR="00B7232C">
        <w:rPr>
          <w:rFonts w:ascii="David" w:hAnsi="David" w:cs="David" w:hint="cs"/>
          <w:rtl/>
        </w:rPr>
        <w:t>ה</w:t>
      </w:r>
      <w:r w:rsidR="00B7232C" w:rsidRPr="00A5354E">
        <w:rPr>
          <w:rFonts w:ascii="David" w:hAnsi="David" w:cs="David"/>
          <w:rtl/>
        </w:rPr>
        <w:t xml:space="preserve"> </w:t>
      </w:r>
      <w:r w:rsidRPr="00A5354E">
        <w:rPr>
          <w:rFonts w:ascii="David" w:hAnsi="David" w:cs="David"/>
          <w:rtl/>
        </w:rPr>
        <w:t xml:space="preserve">זו </w:t>
      </w:r>
      <w:r w:rsidR="00A54EE7" w:rsidRPr="00A5354E">
        <w:rPr>
          <w:rFonts w:ascii="David" w:hAnsi="David" w:cs="David"/>
          <w:rtl/>
        </w:rPr>
        <w:t xml:space="preserve">הן </w:t>
      </w:r>
      <w:r w:rsidRPr="00A5354E">
        <w:rPr>
          <w:rFonts w:ascii="David" w:hAnsi="David" w:cs="David"/>
          <w:rtl/>
        </w:rPr>
        <w:t>פתח לחקר הווית המשיח ופועלו</w:t>
      </w:r>
      <w:r w:rsidR="00C23746" w:rsidRPr="00A5354E">
        <w:rPr>
          <w:rFonts w:ascii="David" w:hAnsi="David" w:cs="David"/>
          <w:rtl/>
        </w:rPr>
        <w:t xml:space="preserve">. </w:t>
      </w:r>
      <w:r w:rsidR="00A54EE7" w:rsidRPr="00A5354E">
        <w:rPr>
          <w:rFonts w:ascii="David" w:hAnsi="David" w:cs="David"/>
          <w:rtl/>
        </w:rPr>
        <w:t xml:space="preserve">הן </w:t>
      </w:r>
      <w:r w:rsidR="00C23746" w:rsidRPr="00A5354E">
        <w:rPr>
          <w:rFonts w:ascii="David" w:hAnsi="David" w:cs="David"/>
          <w:rtl/>
        </w:rPr>
        <w:t>נועדו לעודד התעמקות בעושר ה</w:t>
      </w:r>
      <w:r w:rsidR="00DD7CDF" w:rsidRPr="00A5354E">
        <w:rPr>
          <w:rFonts w:ascii="David" w:hAnsi="David" w:cs="David"/>
          <w:rtl/>
        </w:rPr>
        <w:t>דברים ה</w:t>
      </w:r>
      <w:r w:rsidR="00C23746" w:rsidRPr="00A5354E">
        <w:rPr>
          <w:rFonts w:ascii="David" w:hAnsi="David" w:cs="David"/>
          <w:rtl/>
        </w:rPr>
        <w:t>נאמר</w:t>
      </w:r>
      <w:r w:rsidR="00DD7CDF" w:rsidRPr="00A5354E">
        <w:rPr>
          <w:rFonts w:ascii="David" w:hAnsi="David" w:cs="David"/>
          <w:rtl/>
        </w:rPr>
        <w:t>ים</w:t>
      </w:r>
      <w:r w:rsidR="00C23746" w:rsidRPr="00A5354E">
        <w:rPr>
          <w:rFonts w:ascii="David" w:hAnsi="David" w:cs="David"/>
          <w:rtl/>
        </w:rPr>
        <w:t xml:space="preserve"> בכתבי</w:t>
      </w:r>
      <w:r w:rsidR="00A54EE7" w:rsidRPr="00A5354E">
        <w:rPr>
          <w:rFonts w:ascii="David" w:hAnsi="David" w:cs="David"/>
          <w:rtl/>
        </w:rPr>
        <w:t xml:space="preserve"> </w:t>
      </w:r>
      <w:r w:rsidR="00C23746" w:rsidRPr="00A5354E">
        <w:rPr>
          <w:rFonts w:ascii="David" w:hAnsi="David" w:cs="David"/>
          <w:rtl/>
        </w:rPr>
        <w:t xml:space="preserve">הקודש על המשיח ועל פועלו. כדי להקל עלינו, מובאות בזה כ״ו הצהרות והכחשות. אל ההצהרות צורפו סימוכין מהכתובים שהראשון שבהם מובא בשלמותו. </w:t>
      </w:r>
      <w:r w:rsidR="00E806BE" w:rsidRPr="00A5354E">
        <w:rPr>
          <w:rFonts w:ascii="David" w:hAnsi="David" w:cs="David"/>
          <w:rtl/>
        </w:rPr>
        <w:t>חשיבות ה</w:t>
      </w:r>
      <w:r w:rsidR="00C23746" w:rsidRPr="00A5354E">
        <w:rPr>
          <w:rFonts w:ascii="David" w:hAnsi="David" w:cs="David"/>
          <w:rtl/>
        </w:rPr>
        <w:t xml:space="preserve">סעיפים </w:t>
      </w:r>
      <w:r w:rsidR="00E806BE" w:rsidRPr="00A5354E">
        <w:rPr>
          <w:rFonts w:ascii="David" w:hAnsi="David" w:cs="David"/>
          <w:rtl/>
        </w:rPr>
        <w:t>ה</w:t>
      </w:r>
      <w:r w:rsidR="00C23746" w:rsidRPr="00A5354E">
        <w:rPr>
          <w:rFonts w:ascii="David" w:hAnsi="David" w:cs="David"/>
          <w:rtl/>
        </w:rPr>
        <w:t>אל</w:t>
      </w:r>
      <w:r w:rsidR="00E806BE" w:rsidRPr="00A5354E">
        <w:rPr>
          <w:rFonts w:ascii="David" w:hAnsi="David" w:cs="David"/>
          <w:rtl/>
        </w:rPr>
        <w:t>ה</w:t>
      </w:r>
      <w:r w:rsidR="00C23746" w:rsidRPr="00A5354E">
        <w:rPr>
          <w:rFonts w:ascii="David" w:hAnsi="David" w:cs="David"/>
          <w:rtl/>
        </w:rPr>
        <w:t xml:space="preserve"> </w:t>
      </w:r>
      <w:r w:rsidR="00CB254F" w:rsidRPr="00A5354E">
        <w:rPr>
          <w:rFonts w:ascii="David" w:hAnsi="David" w:cs="David"/>
          <w:rtl/>
        </w:rPr>
        <w:t>מכרעת</w:t>
      </w:r>
      <w:r w:rsidR="00C23746" w:rsidRPr="00A5354E">
        <w:rPr>
          <w:rFonts w:ascii="David" w:hAnsi="David" w:cs="David"/>
          <w:rtl/>
        </w:rPr>
        <w:t>. הם קובעים את גבולות הנאמר בכתובים על הוויית המשיח ופועלו. סעיף א משמש מבוא ומצביע על</w:t>
      </w:r>
      <w:r w:rsidR="00CB254F" w:rsidRPr="00A5354E">
        <w:rPr>
          <w:rFonts w:ascii="David" w:hAnsi="David" w:cs="David"/>
          <w:rtl/>
        </w:rPr>
        <w:t xml:space="preserve"> </w:t>
      </w:r>
      <w:r w:rsidR="00C23746" w:rsidRPr="00A5354E">
        <w:rPr>
          <w:rFonts w:ascii="David" w:hAnsi="David" w:cs="David"/>
          <w:rtl/>
        </w:rPr>
        <w:t xml:space="preserve">כך שהמשיח היה לאדם. </w:t>
      </w:r>
    </w:p>
    <w:p w14:paraId="3726E659" w14:textId="6A5FB900" w:rsidR="00C23746" w:rsidRPr="00A5354E" w:rsidRDefault="00C23746" w:rsidP="00C23746">
      <w:pPr>
        <w:bidi/>
        <w:rPr>
          <w:rFonts w:ascii="David" w:hAnsi="David" w:cs="David"/>
          <w:rtl/>
        </w:rPr>
      </w:pPr>
    </w:p>
    <w:p w14:paraId="75491894" w14:textId="41CFB867" w:rsidR="00C23746" w:rsidRPr="00A5354E" w:rsidRDefault="00C23746" w:rsidP="00E806BE">
      <w:pPr>
        <w:bidi/>
        <w:rPr>
          <w:rFonts w:ascii="David" w:hAnsi="David" w:cs="David"/>
          <w:rtl/>
        </w:rPr>
      </w:pPr>
      <w:r w:rsidRPr="00A5354E">
        <w:rPr>
          <w:rFonts w:ascii="David" w:hAnsi="David" w:cs="David"/>
          <w:rtl/>
        </w:rPr>
        <w:t>סעיף ב מצביע על אלוהותו המלאה של המשיח. סעיפים ג</w:t>
      </w:r>
      <w:r w:rsidR="00DD7CDF" w:rsidRPr="00A5354E">
        <w:rPr>
          <w:rFonts w:ascii="David" w:hAnsi="David" w:cs="David"/>
          <w:rtl/>
        </w:rPr>
        <w:t>-</w:t>
      </w:r>
      <w:r w:rsidRPr="00A5354E">
        <w:rPr>
          <w:rFonts w:ascii="David" w:hAnsi="David" w:cs="David"/>
          <w:rtl/>
        </w:rPr>
        <w:t>ה מצביעים על</w:t>
      </w:r>
      <w:r w:rsidR="00CB254F" w:rsidRPr="00A5354E">
        <w:rPr>
          <w:rFonts w:ascii="David" w:hAnsi="David" w:cs="David"/>
          <w:rtl/>
        </w:rPr>
        <w:t xml:space="preserve"> </w:t>
      </w:r>
      <w:r w:rsidRPr="00A5354E">
        <w:rPr>
          <w:rFonts w:ascii="David" w:hAnsi="David" w:cs="David"/>
          <w:rtl/>
        </w:rPr>
        <w:t xml:space="preserve">כך שיש למשיח שני </w:t>
      </w:r>
      <w:proofErr w:type="spellStart"/>
      <w:r w:rsidRPr="00A5354E">
        <w:rPr>
          <w:rFonts w:ascii="David" w:hAnsi="David" w:cs="David"/>
          <w:rtl/>
        </w:rPr>
        <w:t>טבעים</w:t>
      </w:r>
      <w:proofErr w:type="spellEnd"/>
      <w:r w:rsidRPr="00A5354E">
        <w:rPr>
          <w:rFonts w:ascii="David" w:hAnsi="David" w:cs="David"/>
          <w:rtl/>
        </w:rPr>
        <w:t xml:space="preserve"> בעודו אישיות אחת. סעיפים ו</w:t>
      </w:r>
      <w:r w:rsidR="00DD7CDF" w:rsidRPr="00A5354E">
        <w:rPr>
          <w:rFonts w:ascii="David" w:hAnsi="David" w:cs="David"/>
          <w:rtl/>
        </w:rPr>
        <w:t>-</w:t>
      </w:r>
      <w:r w:rsidRPr="00A5354E">
        <w:rPr>
          <w:rFonts w:ascii="David" w:hAnsi="David" w:cs="David"/>
          <w:rtl/>
        </w:rPr>
        <w:t>ט מצביעים על אנושיות המשיח. סעיפים י</w:t>
      </w:r>
      <w:r w:rsidR="00DD7CDF" w:rsidRPr="00A5354E">
        <w:rPr>
          <w:rFonts w:ascii="David" w:hAnsi="David" w:cs="David"/>
          <w:rtl/>
        </w:rPr>
        <w:t>-</w:t>
      </w:r>
      <w:r w:rsidRPr="00A5354E">
        <w:rPr>
          <w:rFonts w:ascii="David" w:hAnsi="David" w:cs="David"/>
          <w:rtl/>
        </w:rPr>
        <w:t>י״ב עוסקים בפועלו של המשיח. הם מתחילים בתורת הישועה ומסתיימים בציון שלוש משרות המשיח.</w:t>
      </w:r>
    </w:p>
    <w:p w14:paraId="53FEBDC9" w14:textId="6EC3B483" w:rsidR="00C23746" w:rsidRPr="00A5354E" w:rsidRDefault="00C23746" w:rsidP="00C23746">
      <w:pPr>
        <w:bidi/>
        <w:rPr>
          <w:rFonts w:ascii="David" w:hAnsi="David" w:cs="David"/>
          <w:rtl/>
        </w:rPr>
      </w:pPr>
    </w:p>
    <w:p w14:paraId="64F10664" w14:textId="35D9BF97" w:rsidR="00C23746" w:rsidRPr="00A5354E" w:rsidRDefault="00C23746" w:rsidP="00343812">
      <w:pPr>
        <w:bidi/>
        <w:rPr>
          <w:rFonts w:ascii="David" w:hAnsi="David" w:cs="David"/>
          <w:rtl/>
        </w:rPr>
      </w:pPr>
      <w:r w:rsidRPr="00A5354E">
        <w:rPr>
          <w:rFonts w:ascii="David" w:hAnsi="David" w:cs="David"/>
          <w:rtl/>
        </w:rPr>
        <w:t>ההכחשות המלוות את ההצהרות חשובות</w:t>
      </w:r>
      <w:r w:rsidR="00712398" w:rsidRPr="00A5354E">
        <w:rPr>
          <w:rFonts w:ascii="David" w:hAnsi="David" w:cs="David"/>
          <w:rtl/>
        </w:rPr>
        <w:t xml:space="preserve"> </w:t>
      </w:r>
      <w:r w:rsidR="00CB254F" w:rsidRPr="00A5354E">
        <w:rPr>
          <w:rFonts w:ascii="David" w:hAnsi="David" w:cs="David"/>
          <w:rtl/>
        </w:rPr>
        <w:t xml:space="preserve">עד </w:t>
      </w:r>
      <w:r w:rsidR="00712398" w:rsidRPr="00A5354E">
        <w:rPr>
          <w:rFonts w:ascii="David" w:hAnsi="David" w:cs="David"/>
          <w:rtl/>
        </w:rPr>
        <w:t>מאוד. בדור סובלני זה</w:t>
      </w:r>
      <w:r w:rsidR="00CB254F" w:rsidRPr="00A5354E">
        <w:rPr>
          <w:rFonts w:ascii="David" w:hAnsi="David" w:cs="David"/>
          <w:rtl/>
        </w:rPr>
        <w:t>,</w:t>
      </w:r>
      <w:r w:rsidR="00712398" w:rsidRPr="00A5354E">
        <w:rPr>
          <w:rFonts w:ascii="David" w:hAnsi="David" w:cs="David"/>
          <w:rtl/>
        </w:rPr>
        <w:t xml:space="preserve"> </w:t>
      </w:r>
      <w:r w:rsidR="00CB254F" w:rsidRPr="00A5354E">
        <w:rPr>
          <w:rFonts w:ascii="David" w:hAnsi="David" w:cs="David"/>
          <w:rtl/>
        </w:rPr>
        <w:t>לא</w:t>
      </w:r>
      <w:r w:rsidR="00712398" w:rsidRPr="00A5354E">
        <w:rPr>
          <w:rFonts w:ascii="David" w:hAnsi="David" w:cs="David"/>
          <w:rtl/>
        </w:rPr>
        <w:t xml:space="preserve"> מקובל להעז להכחיש את </w:t>
      </w:r>
      <w:r w:rsidR="00DD7CDF" w:rsidRPr="00A5354E">
        <w:rPr>
          <w:rFonts w:ascii="David" w:hAnsi="David" w:cs="David"/>
          <w:rtl/>
        </w:rPr>
        <w:t>מידת ה</w:t>
      </w:r>
      <w:r w:rsidR="00712398" w:rsidRPr="00A5354E">
        <w:rPr>
          <w:rFonts w:ascii="David" w:hAnsi="David" w:cs="David"/>
          <w:rtl/>
        </w:rPr>
        <w:t xml:space="preserve">אמיתות </w:t>
      </w:r>
      <w:r w:rsidR="00DD7CDF" w:rsidRPr="00A5354E">
        <w:rPr>
          <w:rFonts w:ascii="David" w:hAnsi="David" w:cs="David"/>
          <w:rtl/>
        </w:rPr>
        <w:t>שב</w:t>
      </w:r>
      <w:r w:rsidR="00712398" w:rsidRPr="00A5354E">
        <w:rPr>
          <w:rFonts w:ascii="David" w:hAnsi="David" w:cs="David"/>
          <w:rtl/>
        </w:rPr>
        <w:t>תכני אמונתו של אדם</w:t>
      </w:r>
      <w:r w:rsidR="00CB254F" w:rsidRPr="00A5354E">
        <w:rPr>
          <w:rFonts w:ascii="David" w:hAnsi="David" w:cs="David"/>
          <w:rtl/>
        </w:rPr>
        <w:t xml:space="preserve"> כלשהו</w:t>
      </w:r>
      <w:r w:rsidR="00DD7CDF" w:rsidRPr="00A5354E">
        <w:rPr>
          <w:rFonts w:ascii="David" w:hAnsi="David" w:cs="David"/>
          <w:rtl/>
        </w:rPr>
        <w:t>.</w:t>
      </w:r>
      <w:r w:rsidR="00712398" w:rsidRPr="00A5354E">
        <w:rPr>
          <w:rFonts w:ascii="David" w:hAnsi="David" w:cs="David"/>
          <w:rtl/>
        </w:rPr>
        <w:t xml:space="preserve"> סעיפי ההצהרה וההכחשה הללו אינם ביטוי ליומרה שחצנית. הם מובאים בתקווה לעזור לקהילת המשיח להישאר בתוך הגבולות הבטוחים והפוריים של הנאמר בכתבי</w:t>
      </w:r>
      <w:r w:rsidR="00343812" w:rsidRPr="00A5354E">
        <w:rPr>
          <w:rFonts w:ascii="David" w:hAnsi="David" w:cs="David"/>
          <w:rtl/>
        </w:rPr>
        <w:t xml:space="preserve"> </w:t>
      </w:r>
      <w:r w:rsidR="00712398" w:rsidRPr="00A5354E">
        <w:rPr>
          <w:rFonts w:ascii="David" w:hAnsi="David" w:cs="David"/>
          <w:rtl/>
        </w:rPr>
        <w:t xml:space="preserve">הקודש. </w:t>
      </w:r>
      <w:r w:rsidR="00CB254F" w:rsidRPr="00A5354E">
        <w:rPr>
          <w:rFonts w:ascii="David" w:hAnsi="David" w:cs="David"/>
          <w:rtl/>
        </w:rPr>
        <w:t>ב</w:t>
      </w:r>
      <w:r w:rsidR="00712398" w:rsidRPr="00A5354E">
        <w:rPr>
          <w:rFonts w:ascii="David" w:hAnsi="David" w:cs="David"/>
          <w:rtl/>
        </w:rPr>
        <w:t xml:space="preserve">פסוק 9 באיגרת השנייה של יוחנן </w:t>
      </w:r>
      <w:r w:rsidR="00CB254F" w:rsidRPr="00A5354E">
        <w:rPr>
          <w:rFonts w:ascii="David" w:hAnsi="David" w:cs="David"/>
          <w:rtl/>
        </w:rPr>
        <w:t xml:space="preserve">כתוב: </w:t>
      </w:r>
      <w:r w:rsidR="00343812" w:rsidRPr="00A5354E">
        <w:rPr>
          <w:rFonts w:ascii="David" w:hAnsi="David" w:cs="David"/>
          <w:rtl/>
        </w:rPr>
        <w:t xml:space="preserve">כָּל הַמַּרְחִיק לֶכֶת וְאֵינוֹ עוֹמֵד בְּתוֹרַת הַמָּשִׁיחַ, אֵין לוֹ </w:t>
      </w:r>
      <w:proofErr w:type="spellStart"/>
      <w:r w:rsidR="00343812" w:rsidRPr="00A5354E">
        <w:rPr>
          <w:rFonts w:ascii="David" w:hAnsi="David" w:cs="David"/>
          <w:rtl/>
        </w:rPr>
        <w:t>אֱלֹהִים</w:t>
      </w:r>
      <w:proofErr w:type="spellEnd"/>
      <w:r w:rsidR="00CB254F" w:rsidRPr="00A5354E">
        <w:rPr>
          <w:rFonts w:ascii="David" w:hAnsi="David" w:cs="David"/>
          <w:rtl/>
        </w:rPr>
        <w:t>.</w:t>
      </w:r>
      <w:r w:rsidR="00343812" w:rsidRPr="00A5354E">
        <w:rPr>
          <w:rFonts w:ascii="David" w:hAnsi="David" w:cs="David"/>
          <w:rtl/>
        </w:rPr>
        <w:t xml:space="preserve"> </w:t>
      </w:r>
      <w:r w:rsidR="00712398" w:rsidRPr="00A5354E">
        <w:rPr>
          <w:rFonts w:ascii="David" w:hAnsi="David" w:cs="David"/>
          <w:rtl/>
        </w:rPr>
        <w:t xml:space="preserve">השליח מדבר על אלו שמשיגים את גבול הנאמר בכתובים על הוויית המשיח ופועלו. בעוד כ״ו הסעיפים יחדיו מרחיבים </w:t>
      </w:r>
      <w:r w:rsidR="00CB254F" w:rsidRPr="00A5354E">
        <w:rPr>
          <w:rFonts w:ascii="David" w:hAnsi="David" w:cs="David"/>
          <w:rtl/>
        </w:rPr>
        <w:t>בנושאים ש</w:t>
      </w:r>
      <w:r w:rsidR="00712398" w:rsidRPr="00A5354E">
        <w:rPr>
          <w:rFonts w:ascii="David" w:hAnsi="David" w:cs="David"/>
          <w:rtl/>
        </w:rPr>
        <w:t>בהם דנה הצהרת</w:t>
      </w:r>
      <w:r w:rsidR="00CB254F" w:rsidRPr="00A5354E">
        <w:rPr>
          <w:rFonts w:ascii="David" w:hAnsi="David" w:cs="David"/>
          <w:rtl/>
        </w:rPr>
        <w:t xml:space="preserve"> </w:t>
      </w:r>
      <w:r w:rsidR="00712398" w:rsidRPr="00A5354E">
        <w:rPr>
          <w:rFonts w:ascii="David" w:hAnsi="David" w:cs="David"/>
          <w:rtl/>
        </w:rPr>
        <w:t xml:space="preserve">אמונה זו, כל אחד מהסעיפים עשוי להוביל אותנו להעמיק עוד יותר בנאמר </w:t>
      </w:r>
      <w:r w:rsidR="00DD7CDF" w:rsidRPr="00A5354E">
        <w:rPr>
          <w:rFonts w:ascii="David" w:hAnsi="David" w:cs="David"/>
          <w:rtl/>
        </w:rPr>
        <w:t>בכתובים</w:t>
      </w:r>
      <w:r w:rsidR="00712398" w:rsidRPr="00A5354E">
        <w:rPr>
          <w:rFonts w:ascii="David" w:hAnsi="David" w:cs="David"/>
          <w:rtl/>
        </w:rPr>
        <w:t xml:space="preserve"> על אודות המשיח.</w:t>
      </w:r>
    </w:p>
    <w:p w14:paraId="7E84A3C7" w14:textId="418BF6C3" w:rsidR="00712398" w:rsidRPr="00A5354E" w:rsidRDefault="00712398" w:rsidP="00712398">
      <w:pPr>
        <w:bidi/>
        <w:rPr>
          <w:rFonts w:ascii="David" w:hAnsi="David" w:cs="David"/>
          <w:rtl/>
        </w:rPr>
      </w:pPr>
    </w:p>
    <w:p w14:paraId="630D5930" w14:textId="32573BCA" w:rsidR="0011771F" w:rsidRPr="00A5354E" w:rsidRDefault="00712398" w:rsidP="00CB254F">
      <w:pPr>
        <w:bidi/>
        <w:rPr>
          <w:rFonts w:ascii="David" w:hAnsi="David" w:cs="David"/>
          <w:rtl/>
        </w:rPr>
      </w:pPr>
      <w:r w:rsidRPr="00A5354E">
        <w:rPr>
          <w:rFonts w:ascii="David" w:hAnsi="David" w:cs="David"/>
          <w:rtl/>
        </w:rPr>
        <w:t>יש שבצדק ישאלו</w:t>
      </w:r>
      <w:r w:rsidR="0011771F" w:rsidRPr="00A5354E">
        <w:rPr>
          <w:rFonts w:ascii="David" w:hAnsi="David" w:cs="David"/>
          <w:rtl/>
        </w:rPr>
        <w:t xml:space="preserve"> מדוע יש צורך </w:t>
      </w:r>
      <w:r w:rsidR="00DD7CDF" w:rsidRPr="00A5354E">
        <w:rPr>
          <w:rFonts w:ascii="David" w:hAnsi="David" w:cs="David"/>
          <w:rtl/>
        </w:rPr>
        <w:t>ב</w:t>
      </w:r>
      <w:r w:rsidR="0011771F" w:rsidRPr="00A5354E">
        <w:rPr>
          <w:rFonts w:ascii="David" w:hAnsi="David" w:cs="David"/>
          <w:rtl/>
        </w:rPr>
        <w:t xml:space="preserve">הצהרה שכזו. השאלה במקומה. </w:t>
      </w:r>
      <w:r w:rsidR="00DD7CDF" w:rsidRPr="00A5354E">
        <w:rPr>
          <w:rFonts w:ascii="David" w:hAnsi="David" w:cs="David"/>
          <w:rtl/>
        </w:rPr>
        <w:t>היו</w:t>
      </w:r>
      <w:r w:rsidR="0011771F" w:rsidRPr="00A5354E">
        <w:rPr>
          <w:rFonts w:ascii="David" w:hAnsi="David" w:cs="David"/>
          <w:rtl/>
        </w:rPr>
        <w:t xml:space="preserve"> לנו שלוש סיבות </w:t>
      </w:r>
      <w:r w:rsidR="00DD7CDF" w:rsidRPr="00A5354E">
        <w:rPr>
          <w:rFonts w:ascii="David" w:hAnsi="David" w:cs="David"/>
          <w:rtl/>
        </w:rPr>
        <w:t xml:space="preserve">שבגללן בחרנו לנסח </w:t>
      </w:r>
      <w:r w:rsidR="0011771F" w:rsidRPr="00A5354E">
        <w:rPr>
          <w:rFonts w:ascii="David" w:hAnsi="David" w:cs="David"/>
          <w:rtl/>
        </w:rPr>
        <w:t>הצהרה זו</w:t>
      </w:r>
      <w:r w:rsidR="00DD7CDF" w:rsidRPr="00A5354E">
        <w:rPr>
          <w:rFonts w:ascii="David" w:hAnsi="David" w:cs="David"/>
          <w:rtl/>
        </w:rPr>
        <w:t>:</w:t>
      </w:r>
      <w:r w:rsidR="0011771F" w:rsidRPr="00A5354E">
        <w:rPr>
          <w:rFonts w:ascii="David" w:hAnsi="David" w:cs="David"/>
          <w:rtl/>
        </w:rPr>
        <w:t xml:space="preserve"> אנחנו מקווים שההצהרה תשמש את הקהילה המשיחית בימינו לעבודת אלוהים ולהוראה </w:t>
      </w:r>
      <w:r w:rsidR="00CB254F" w:rsidRPr="00A5354E">
        <w:rPr>
          <w:rFonts w:ascii="David" w:hAnsi="David" w:cs="David"/>
          <w:rtl/>
        </w:rPr>
        <w:t>מאחר</w:t>
      </w:r>
      <w:r w:rsidR="0011771F" w:rsidRPr="00A5354E">
        <w:rPr>
          <w:rFonts w:ascii="David" w:hAnsi="David" w:cs="David"/>
          <w:rtl/>
        </w:rPr>
        <w:t xml:space="preserve"> שהיא מתייחסת לכפירות קדומות ועכשוויות. אנחנו מקווים שההצהרה תספק לאלו העוסקים בשירות הבשורה אמצעי לזהות את השותפים </w:t>
      </w:r>
      <w:proofErr w:type="spellStart"/>
      <w:r w:rsidR="0011771F" w:rsidRPr="00A5354E">
        <w:rPr>
          <w:rFonts w:ascii="David" w:hAnsi="David" w:cs="David"/>
          <w:rtl/>
        </w:rPr>
        <w:t>האמ</w:t>
      </w:r>
      <w:r w:rsidR="00CB254F" w:rsidRPr="00A5354E">
        <w:rPr>
          <w:rFonts w:ascii="David" w:hAnsi="David" w:cs="David"/>
          <w:rtl/>
        </w:rPr>
        <w:t>י</w:t>
      </w:r>
      <w:r w:rsidR="0011771F" w:rsidRPr="00A5354E">
        <w:rPr>
          <w:rFonts w:ascii="David" w:hAnsi="David" w:cs="David"/>
          <w:rtl/>
        </w:rPr>
        <w:t>תיים</w:t>
      </w:r>
      <w:proofErr w:type="spellEnd"/>
      <w:r w:rsidR="0011771F" w:rsidRPr="00A5354E">
        <w:rPr>
          <w:rFonts w:ascii="David" w:hAnsi="David" w:cs="David"/>
          <w:rtl/>
        </w:rPr>
        <w:t xml:space="preserve"> שלהם לשירות זה. לבסוף, אנחנו רואים באופק זמנים מאתגרים ביותר </w:t>
      </w:r>
      <w:r w:rsidR="00DD7CDF" w:rsidRPr="00A5354E">
        <w:rPr>
          <w:rFonts w:ascii="David" w:hAnsi="David" w:cs="David"/>
          <w:rtl/>
        </w:rPr>
        <w:t xml:space="preserve">הצפויים </w:t>
      </w:r>
      <w:r w:rsidR="0011771F" w:rsidRPr="00A5354E">
        <w:rPr>
          <w:rFonts w:ascii="David" w:hAnsi="David" w:cs="David"/>
          <w:rtl/>
        </w:rPr>
        <w:t>לקהילת המשיח, ואנחנו מקווים שהצהרת</w:t>
      </w:r>
      <w:r w:rsidR="00CB254F" w:rsidRPr="00A5354E">
        <w:rPr>
          <w:rFonts w:ascii="David" w:hAnsi="David" w:cs="David"/>
          <w:rtl/>
        </w:rPr>
        <w:t xml:space="preserve"> </w:t>
      </w:r>
      <w:r w:rsidR="0011771F" w:rsidRPr="00A5354E">
        <w:rPr>
          <w:rFonts w:ascii="David" w:hAnsi="David" w:cs="David"/>
          <w:rtl/>
        </w:rPr>
        <w:t xml:space="preserve">אמונה זו תזכיר לכולנו את </w:t>
      </w:r>
      <w:r w:rsidR="00CB254F" w:rsidRPr="00A5354E">
        <w:rPr>
          <w:rFonts w:ascii="David" w:hAnsi="David" w:cs="David"/>
          <w:rtl/>
        </w:rPr>
        <w:t xml:space="preserve">עיקר </w:t>
      </w:r>
      <w:r w:rsidR="0011771F" w:rsidRPr="00A5354E">
        <w:rPr>
          <w:rFonts w:ascii="David" w:hAnsi="David" w:cs="David"/>
          <w:rtl/>
        </w:rPr>
        <w:t xml:space="preserve">הבשורה – את יופייה, את נחיצותה ואת חשיבותה </w:t>
      </w:r>
      <w:proofErr w:type="spellStart"/>
      <w:r w:rsidR="0011771F" w:rsidRPr="00A5354E">
        <w:rPr>
          <w:rFonts w:ascii="David" w:hAnsi="David" w:cs="David"/>
          <w:rtl/>
        </w:rPr>
        <w:t>המ</w:t>
      </w:r>
      <w:r w:rsidR="00593473" w:rsidRPr="00A5354E">
        <w:rPr>
          <w:rFonts w:ascii="David" w:hAnsi="David" w:cs="David"/>
          <w:rtl/>
        </w:rPr>
        <w:t>י</w:t>
      </w:r>
      <w:r w:rsidR="0011771F" w:rsidRPr="00A5354E">
        <w:rPr>
          <w:rFonts w:ascii="David" w:hAnsi="David" w:cs="David"/>
          <w:rtl/>
        </w:rPr>
        <w:t>ידית</w:t>
      </w:r>
      <w:proofErr w:type="spellEnd"/>
      <w:r w:rsidR="0011771F" w:rsidRPr="00A5354E">
        <w:rPr>
          <w:rFonts w:ascii="David" w:hAnsi="David" w:cs="David"/>
          <w:rtl/>
        </w:rPr>
        <w:t>. חשבו עמנו על שלוש סיבות אלה:</w:t>
      </w:r>
    </w:p>
    <w:p w14:paraId="75BACCB9" w14:textId="77777777" w:rsidR="0011771F" w:rsidRPr="00A5354E" w:rsidRDefault="0011771F" w:rsidP="0011771F">
      <w:pPr>
        <w:bidi/>
        <w:rPr>
          <w:rFonts w:ascii="David" w:hAnsi="David" w:cs="David"/>
          <w:rtl/>
        </w:rPr>
      </w:pPr>
    </w:p>
    <w:p w14:paraId="273B7AE6" w14:textId="4E51AD41" w:rsidR="0011771F" w:rsidRPr="00A5354E" w:rsidRDefault="0011771F" w:rsidP="0011771F">
      <w:pPr>
        <w:bidi/>
        <w:rPr>
          <w:rFonts w:ascii="David" w:hAnsi="David" w:cs="David"/>
          <w:rtl/>
        </w:rPr>
      </w:pPr>
      <w:r w:rsidRPr="00A5354E">
        <w:rPr>
          <w:rFonts w:ascii="David" w:hAnsi="David" w:cs="David"/>
          <w:rtl/>
        </w:rPr>
        <w:t>לעבודת אלוהים ולהוראה</w:t>
      </w:r>
    </w:p>
    <w:p w14:paraId="207F0EA6" w14:textId="78A248E3" w:rsidR="007E7CE4" w:rsidRPr="00A5354E" w:rsidRDefault="0011771F" w:rsidP="00CB254F">
      <w:pPr>
        <w:bidi/>
        <w:rPr>
          <w:rFonts w:ascii="David" w:hAnsi="David" w:cs="David"/>
          <w:rtl/>
        </w:rPr>
      </w:pPr>
      <w:r w:rsidRPr="00A5354E">
        <w:rPr>
          <w:rFonts w:ascii="David" w:hAnsi="David" w:cs="David"/>
          <w:rtl/>
        </w:rPr>
        <w:t xml:space="preserve">בכל הענווה, </w:t>
      </w:r>
      <w:proofErr w:type="spellStart"/>
      <w:r w:rsidRPr="00A5354E">
        <w:rPr>
          <w:rFonts w:ascii="David" w:hAnsi="David" w:cs="David"/>
          <w:rtl/>
        </w:rPr>
        <w:t>ליגונ</w:t>
      </w:r>
      <w:r w:rsidR="005D1440" w:rsidRPr="00A5354E">
        <w:rPr>
          <w:rFonts w:ascii="David" w:hAnsi="David" w:cs="David" w:hint="cs"/>
          <w:rtl/>
        </w:rPr>
        <w:t>י</w:t>
      </w:r>
      <w:r w:rsidRPr="00A5354E">
        <w:rPr>
          <w:rFonts w:ascii="David" w:hAnsi="David" w:cs="David"/>
          <w:rtl/>
        </w:rPr>
        <w:t>ר</w:t>
      </w:r>
      <w:proofErr w:type="spellEnd"/>
      <w:r w:rsidRPr="00A5354E">
        <w:rPr>
          <w:rFonts w:ascii="David" w:hAnsi="David" w:cs="David"/>
          <w:rtl/>
        </w:rPr>
        <w:t xml:space="preserve"> מגישה הצהרת</w:t>
      </w:r>
      <w:r w:rsidR="00CB254F" w:rsidRPr="00A5354E">
        <w:rPr>
          <w:rFonts w:ascii="David" w:hAnsi="David" w:cs="David"/>
          <w:rtl/>
        </w:rPr>
        <w:t xml:space="preserve"> </w:t>
      </w:r>
      <w:r w:rsidRPr="00A5354E">
        <w:rPr>
          <w:rFonts w:ascii="David" w:hAnsi="David" w:cs="David"/>
          <w:rtl/>
        </w:rPr>
        <w:t>אמונה זו לקהילת המשיח. מ</w:t>
      </w:r>
      <w:r w:rsidR="0064574E" w:rsidRPr="00A5354E">
        <w:rPr>
          <w:rFonts w:ascii="David" w:hAnsi="David" w:cs="David"/>
          <w:rtl/>
        </w:rPr>
        <w:t xml:space="preserve">זה </w:t>
      </w:r>
      <w:r w:rsidRPr="00A5354E">
        <w:rPr>
          <w:rFonts w:ascii="David" w:hAnsi="David" w:cs="David"/>
          <w:rtl/>
        </w:rPr>
        <w:t xml:space="preserve">דורות </w:t>
      </w:r>
      <w:r w:rsidR="00CB254F" w:rsidRPr="00A5354E">
        <w:rPr>
          <w:rFonts w:ascii="David" w:hAnsi="David" w:cs="David"/>
          <w:rtl/>
        </w:rPr>
        <w:t xml:space="preserve">רבים </w:t>
      </w:r>
      <w:r w:rsidRPr="00A5354E">
        <w:rPr>
          <w:rFonts w:ascii="David" w:hAnsi="David" w:cs="David"/>
          <w:rtl/>
        </w:rPr>
        <w:t>נ</w:t>
      </w:r>
      <w:r w:rsidR="0064574E" w:rsidRPr="00A5354E">
        <w:rPr>
          <w:rFonts w:ascii="David" w:hAnsi="David" w:cs="David"/>
          <w:rtl/>
        </w:rPr>
        <w:t>ו</w:t>
      </w:r>
      <w:r w:rsidRPr="00A5354E">
        <w:rPr>
          <w:rFonts w:ascii="David" w:hAnsi="David" w:cs="David"/>
          <w:rtl/>
        </w:rPr>
        <w:t>ה</w:t>
      </w:r>
      <w:r w:rsidR="0064574E" w:rsidRPr="00A5354E">
        <w:rPr>
          <w:rFonts w:ascii="David" w:hAnsi="David" w:cs="David"/>
          <w:rtl/>
        </w:rPr>
        <w:t>גים</w:t>
      </w:r>
      <w:r w:rsidRPr="00A5354E">
        <w:rPr>
          <w:rFonts w:ascii="David" w:hAnsi="David" w:cs="David"/>
          <w:rtl/>
        </w:rPr>
        <w:t xml:space="preserve"> משיחיים להשתמש בהצהרות</w:t>
      </w:r>
      <w:r w:rsidR="00CB254F" w:rsidRPr="00A5354E">
        <w:rPr>
          <w:rFonts w:ascii="David" w:hAnsi="David" w:cs="David"/>
          <w:rtl/>
        </w:rPr>
        <w:t xml:space="preserve"> </w:t>
      </w:r>
      <w:r w:rsidRPr="00A5354E">
        <w:rPr>
          <w:rFonts w:ascii="David" w:hAnsi="David" w:cs="David"/>
          <w:rtl/>
        </w:rPr>
        <w:t xml:space="preserve">אמונה </w:t>
      </w:r>
      <w:r w:rsidR="0064574E" w:rsidRPr="00A5354E">
        <w:rPr>
          <w:rFonts w:ascii="David" w:hAnsi="David" w:cs="David"/>
          <w:rtl/>
        </w:rPr>
        <w:t>ב</w:t>
      </w:r>
      <w:r w:rsidRPr="00A5354E">
        <w:rPr>
          <w:rFonts w:ascii="David" w:hAnsi="David" w:cs="David"/>
          <w:rtl/>
        </w:rPr>
        <w:t>עבודת האלוהים שלהם. אנחנו מקווים שהצהרה זו תשמש לאותה מטרה. הצהרות</w:t>
      </w:r>
      <w:r w:rsidR="00CB254F" w:rsidRPr="00A5354E">
        <w:rPr>
          <w:rFonts w:ascii="David" w:hAnsi="David" w:cs="David"/>
          <w:rtl/>
        </w:rPr>
        <w:t xml:space="preserve"> </w:t>
      </w:r>
      <w:r w:rsidRPr="00A5354E">
        <w:rPr>
          <w:rFonts w:ascii="David" w:hAnsi="David" w:cs="David"/>
          <w:rtl/>
        </w:rPr>
        <w:t>אמונה עשויות להועיל כאמצעי הוראה על-ידי כך שיעודדו התעמקות בתהומות העמוקים של הנאמר בכתבי</w:t>
      </w:r>
      <w:r w:rsidR="00CB254F" w:rsidRPr="00A5354E">
        <w:rPr>
          <w:rFonts w:ascii="David" w:hAnsi="David" w:cs="David"/>
          <w:rtl/>
        </w:rPr>
        <w:t xml:space="preserve"> </w:t>
      </w:r>
      <w:r w:rsidRPr="00A5354E">
        <w:rPr>
          <w:rFonts w:ascii="David" w:hAnsi="David" w:cs="David"/>
          <w:rtl/>
        </w:rPr>
        <w:t>הקודש. עוד אנחנו מקווים שהצהרה זו על כ״ו סעיפיה</w:t>
      </w:r>
      <w:r w:rsidR="0064574E" w:rsidRPr="00A5354E">
        <w:rPr>
          <w:rFonts w:ascii="David" w:hAnsi="David" w:cs="David"/>
          <w:rtl/>
        </w:rPr>
        <w:t xml:space="preserve"> ועל הכחשותיה</w:t>
      </w:r>
      <w:r w:rsidR="00593473" w:rsidRPr="00A5354E">
        <w:rPr>
          <w:rFonts w:ascii="David" w:hAnsi="David" w:cs="David"/>
          <w:rtl/>
        </w:rPr>
        <w:t>,</w:t>
      </w:r>
      <w:r w:rsidRPr="00A5354E">
        <w:rPr>
          <w:rFonts w:ascii="David" w:hAnsi="David" w:cs="David"/>
          <w:rtl/>
        </w:rPr>
        <w:t xml:space="preserve"> ישרתו את הקהילה כקו מנחה לחקירה הולכת ומתרחבת, הולכת ומעמיקה. התובנות הנוגעות להוויית המשיח ו</w:t>
      </w:r>
      <w:r w:rsidR="0064574E" w:rsidRPr="00A5354E">
        <w:rPr>
          <w:rFonts w:ascii="David" w:hAnsi="David" w:cs="David"/>
          <w:rtl/>
        </w:rPr>
        <w:t>ל</w:t>
      </w:r>
      <w:r w:rsidRPr="00A5354E">
        <w:rPr>
          <w:rFonts w:ascii="David" w:hAnsi="David" w:cs="David"/>
          <w:rtl/>
        </w:rPr>
        <w:t>פועלו</w:t>
      </w:r>
      <w:r w:rsidR="00CB254F" w:rsidRPr="00A5354E">
        <w:rPr>
          <w:rFonts w:ascii="David" w:hAnsi="David" w:cs="David"/>
          <w:rtl/>
        </w:rPr>
        <w:t>,</w:t>
      </w:r>
      <w:r w:rsidR="001F19F1" w:rsidRPr="00A5354E">
        <w:rPr>
          <w:rFonts w:ascii="David" w:hAnsi="David" w:cs="David"/>
          <w:rtl/>
        </w:rPr>
        <w:t xml:space="preserve"> נוגע</w:t>
      </w:r>
      <w:r w:rsidR="00CB254F" w:rsidRPr="00A5354E">
        <w:rPr>
          <w:rFonts w:ascii="David" w:hAnsi="David" w:cs="David"/>
          <w:rtl/>
        </w:rPr>
        <w:t>ות</w:t>
      </w:r>
      <w:r w:rsidR="001F19F1" w:rsidRPr="00A5354E">
        <w:rPr>
          <w:rFonts w:ascii="David" w:hAnsi="David" w:cs="David"/>
          <w:rtl/>
        </w:rPr>
        <w:t xml:space="preserve"> לעצם מהותה של הקהילה המשיחית ולחוסנה. כל דור חייב לשוב לחקור ולהתחייב מחדש לאמת שבכתובים באשר להוויית המשיח ופועלו. אנחנו מקווים שהצהרה זו תעזור בכך.</w:t>
      </w:r>
    </w:p>
    <w:p w14:paraId="4383B8FC" w14:textId="2F5C6534" w:rsidR="001F19F1" w:rsidRPr="00A5354E" w:rsidRDefault="001F19F1" w:rsidP="001F19F1">
      <w:pPr>
        <w:bidi/>
        <w:rPr>
          <w:rFonts w:ascii="David" w:hAnsi="David" w:cs="David"/>
          <w:rtl/>
        </w:rPr>
      </w:pPr>
    </w:p>
    <w:p w14:paraId="06A34493" w14:textId="367011BA" w:rsidR="001F19F1" w:rsidRPr="00A5354E" w:rsidRDefault="001F19F1" w:rsidP="001F19F1">
      <w:pPr>
        <w:bidi/>
        <w:rPr>
          <w:rFonts w:ascii="David" w:hAnsi="David" w:cs="David"/>
          <w:rtl/>
        </w:rPr>
      </w:pPr>
      <w:r w:rsidRPr="00A5354E">
        <w:rPr>
          <w:rFonts w:ascii="David" w:hAnsi="David" w:cs="David"/>
          <w:rtl/>
        </w:rPr>
        <w:t>למען אחדות בבשורה</w:t>
      </w:r>
    </w:p>
    <w:p w14:paraId="0464CE83" w14:textId="095CD135" w:rsidR="001F19F1" w:rsidRPr="00A5354E" w:rsidRDefault="0064574E" w:rsidP="00593473">
      <w:pPr>
        <w:bidi/>
        <w:rPr>
          <w:rFonts w:ascii="David" w:hAnsi="David" w:cs="David"/>
          <w:rtl/>
        </w:rPr>
      </w:pPr>
      <w:r w:rsidRPr="00A5354E">
        <w:rPr>
          <w:rFonts w:ascii="David" w:hAnsi="David" w:cs="David"/>
          <w:rtl/>
        </w:rPr>
        <w:t>קיים</w:t>
      </w:r>
      <w:r w:rsidR="001F19F1" w:rsidRPr="00A5354E">
        <w:rPr>
          <w:rFonts w:ascii="David" w:hAnsi="David" w:cs="David"/>
          <w:rtl/>
        </w:rPr>
        <w:t xml:space="preserve"> מספר הולך וגדל של קהילות שאינן מאוגדות </w:t>
      </w:r>
      <w:r w:rsidR="0076193E" w:rsidRPr="00A5354E">
        <w:rPr>
          <w:rFonts w:ascii="David" w:hAnsi="David" w:cs="David"/>
          <w:rtl/>
        </w:rPr>
        <w:t>ו</w:t>
      </w:r>
      <w:r w:rsidR="001F19F1" w:rsidRPr="00A5354E">
        <w:rPr>
          <w:rFonts w:ascii="David" w:hAnsi="David" w:cs="David"/>
          <w:rtl/>
        </w:rPr>
        <w:t>של ארגונים ותנועות</w:t>
      </w:r>
      <w:r w:rsidRPr="00A5354E">
        <w:rPr>
          <w:rFonts w:ascii="David" w:hAnsi="David" w:cs="David"/>
          <w:rtl/>
        </w:rPr>
        <w:t>.</w:t>
      </w:r>
      <w:r w:rsidR="001F19F1" w:rsidRPr="00A5354E">
        <w:rPr>
          <w:rFonts w:ascii="David" w:hAnsi="David" w:cs="David"/>
          <w:rtl/>
        </w:rPr>
        <w:t xml:space="preserve"> רבים מאלו פועלים לקידום הבשורה. לפעמים קשה לדעת לאן ניתן לפנות </w:t>
      </w:r>
      <w:r w:rsidRPr="00A5354E">
        <w:rPr>
          <w:rFonts w:ascii="David" w:hAnsi="David" w:cs="David"/>
          <w:rtl/>
        </w:rPr>
        <w:t>ל</w:t>
      </w:r>
      <w:r w:rsidR="001F19F1" w:rsidRPr="00A5354E">
        <w:rPr>
          <w:rFonts w:ascii="David" w:hAnsi="David" w:cs="David"/>
          <w:rtl/>
        </w:rPr>
        <w:t>שיתוף</w:t>
      </w:r>
      <w:r w:rsidR="0076193E" w:rsidRPr="00A5354E">
        <w:rPr>
          <w:rFonts w:ascii="David" w:hAnsi="David" w:cs="David"/>
          <w:rtl/>
        </w:rPr>
        <w:t xml:space="preserve"> </w:t>
      </w:r>
      <w:r w:rsidR="001F19F1" w:rsidRPr="00A5354E">
        <w:rPr>
          <w:rFonts w:ascii="David" w:hAnsi="David" w:cs="David"/>
          <w:rtl/>
        </w:rPr>
        <w:t xml:space="preserve">פעולה או </w:t>
      </w:r>
      <w:r w:rsidRPr="00A5354E">
        <w:rPr>
          <w:rFonts w:ascii="David" w:hAnsi="David" w:cs="David"/>
          <w:rtl/>
        </w:rPr>
        <w:t>ל</w:t>
      </w:r>
      <w:r w:rsidR="001F19F1" w:rsidRPr="00A5354E">
        <w:rPr>
          <w:rFonts w:ascii="David" w:hAnsi="David" w:cs="David"/>
          <w:rtl/>
        </w:rPr>
        <w:t xml:space="preserve">התאגדות. אולי תוכל הצהרה זו לשמש אמצעי </w:t>
      </w:r>
      <w:r w:rsidR="00593473" w:rsidRPr="00A5354E">
        <w:rPr>
          <w:rFonts w:ascii="David" w:hAnsi="David" w:cs="David"/>
          <w:rtl/>
        </w:rPr>
        <w:t xml:space="preserve">לזהות </w:t>
      </w:r>
      <w:r w:rsidR="001F19F1" w:rsidRPr="00A5354E">
        <w:rPr>
          <w:rFonts w:ascii="David" w:hAnsi="David" w:cs="David"/>
          <w:rtl/>
        </w:rPr>
        <w:t>אחים ואחיות במשיח ולהניח בסיס איתן לשיתוף</w:t>
      </w:r>
      <w:r w:rsidR="0076193E" w:rsidRPr="00A5354E">
        <w:rPr>
          <w:rFonts w:ascii="David" w:hAnsi="David" w:cs="David"/>
          <w:rtl/>
        </w:rPr>
        <w:t xml:space="preserve"> </w:t>
      </w:r>
      <w:r w:rsidR="001F19F1" w:rsidRPr="00A5354E">
        <w:rPr>
          <w:rFonts w:ascii="David" w:hAnsi="David" w:cs="David"/>
          <w:rtl/>
        </w:rPr>
        <w:t>פעולה למען הבשורה.</w:t>
      </w:r>
    </w:p>
    <w:p w14:paraId="2920147B" w14:textId="4EBE7A77" w:rsidR="001F19F1" w:rsidRPr="00A5354E" w:rsidRDefault="001F19F1" w:rsidP="001F19F1">
      <w:pPr>
        <w:bidi/>
        <w:rPr>
          <w:rFonts w:ascii="David" w:hAnsi="David" w:cs="David"/>
          <w:rtl/>
        </w:rPr>
      </w:pPr>
    </w:p>
    <w:p w14:paraId="7C6D0184" w14:textId="4A7F658D" w:rsidR="001F19F1" w:rsidRPr="00A5354E" w:rsidRDefault="001F19F1" w:rsidP="001F19F1">
      <w:pPr>
        <w:bidi/>
        <w:rPr>
          <w:rFonts w:ascii="David" w:hAnsi="David" w:cs="David"/>
          <w:rtl/>
        </w:rPr>
      </w:pPr>
      <w:r w:rsidRPr="00A5354E">
        <w:rPr>
          <w:rFonts w:ascii="David" w:hAnsi="David" w:cs="David"/>
          <w:rtl/>
        </w:rPr>
        <w:t>לעת כזאת</w:t>
      </w:r>
    </w:p>
    <w:p w14:paraId="72517EA7" w14:textId="7F99582A" w:rsidR="001F19F1" w:rsidRPr="00A5354E" w:rsidRDefault="001F19F1" w:rsidP="0076193E">
      <w:pPr>
        <w:bidi/>
        <w:rPr>
          <w:rFonts w:ascii="David" w:hAnsi="David" w:cs="David"/>
          <w:rtl/>
        </w:rPr>
      </w:pPr>
      <w:r w:rsidRPr="00A5354E">
        <w:rPr>
          <w:rFonts w:ascii="David" w:hAnsi="David" w:cs="David"/>
          <w:rtl/>
        </w:rPr>
        <w:t xml:space="preserve">בעיר האוניברסיטאית אוקספורד הוקמה </w:t>
      </w:r>
      <w:r w:rsidR="0076193E" w:rsidRPr="00A5354E">
        <w:rPr>
          <w:rFonts w:ascii="David" w:hAnsi="David" w:cs="David"/>
          <w:rtl/>
        </w:rPr>
        <w:t xml:space="preserve">אנדרטה </w:t>
      </w:r>
      <w:r w:rsidR="0064574E" w:rsidRPr="00A5354E">
        <w:rPr>
          <w:rFonts w:ascii="David" w:hAnsi="David" w:cs="David"/>
          <w:rtl/>
        </w:rPr>
        <w:t>לזכר</w:t>
      </w:r>
      <w:r w:rsidRPr="00A5354E">
        <w:rPr>
          <w:rFonts w:ascii="David" w:hAnsi="David" w:cs="David"/>
          <w:rtl/>
        </w:rPr>
        <w:t xml:space="preserve"> המתים על קידוש השם. </w:t>
      </w:r>
      <w:r w:rsidR="0076193E" w:rsidRPr="00A5354E">
        <w:rPr>
          <w:rFonts w:ascii="David" w:hAnsi="David" w:cs="David"/>
          <w:rtl/>
        </w:rPr>
        <w:t xml:space="preserve">אנדרטה </w:t>
      </w:r>
      <w:r w:rsidRPr="00A5354E">
        <w:rPr>
          <w:rFonts w:ascii="David" w:hAnsi="David" w:cs="David"/>
          <w:rtl/>
        </w:rPr>
        <w:t>זו מציינת את הק</w:t>
      </w:r>
      <w:r w:rsidR="0076193E" w:rsidRPr="00A5354E">
        <w:rPr>
          <w:rFonts w:ascii="David" w:hAnsi="David" w:cs="David"/>
          <w:rtl/>
        </w:rPr>
        <w:t>ו</w:t>
      </w:r>
      <w:r w:rsidRPr="00A5354E">
        <w:rPr>
          <w:rFonts w:ascii="David" w:hAnsi="David" w:cs="David"/>
          <w:rtl/>
        </w:rPr>
        <w:t xml:space="preserve">רבן העילאי שהעלו </w:t>
      </w:r>
      <w:r w:rsidR="0064574E" w:rsidRPr="00A5354E">
        <w:rPr>
          <w:rFonts w:ascii="David" w:hAnsi="David" w:cs="David"/>
          <w:rtl/>
        </w:rPr>
        <w:t>אחדים</w:t>
      </w:r>
      <w:r w:rsidRPr="00A5354E">
        <w:rPr>
          <w:rFonts w:ascii="David" w:hAnsi="David" w:cs="David"/>
          <w:rtl/>
        </w:rPr>
        <w:t xml:space="preserve"> שפעלו למען הרפורמציה באנגליה, אנשים כמו תומאס </w:t>
      </w:r>
      <w:proofErr w:type="spellStart"/>
      <w:r w:rsidRPr="00A5354E">
        <w:rPr>
          <w:rFonts w:ascii="David" w:hAnsi="David" w:cs="David"/>
          <w:rtl/>
        </w:rPr>
        <w:t>קרנמר</w:t>
      </w:r>
      <w:proofErr w:type="spellEnd"/>
      <w:r w:rsidRPr="00A5354E">
        <w:rPr>
          <w:rFonts w:ascii="David" w:hAnsi="David" w:cs="David"/>
          <w:rtl/>
        </w:rPr>
        <w:t xml:space="preserve">, </w:t>
      </w:r>
      <w:proofErr w:type="spellStart"/>
      <w:r w:rsidRPr="00A5354E">
        <w:rPr>
          <w:rFonts w:ascii="David" w:hAnsi="David" w:cs="David"/>
          <w:rtl/>
        </w:rPr>
        <w:t>נ</w:t>
      </w:r>
      <w:r w:rsidR="0064574E" w:rsidRPr="00A5354E">
        <w:rPr>
          <w:rFonts w:ascii="David" w:hAnsi="David" w:cs="David"/>
          <w:rtl/>
        </w:rPr>
        <w:t>י</w:t>
      </w:r>
      <w:r w:rsidRPr="00A5354E">
        <w:rPr>
          <w:rFonts w:ascii="David" w:hAnsi="David" w:cs="David"/>
          <w:rtl/>
        </w:rPr>
        <w:t>קולאס</w:t>
      </w:r>
      <w:proofErr w:type="spellEnd"/>
      <w:r w:rsidRPr="00A5354E">
        <w:rPr>
          <w:rFonts w:ascii="David" w:hAnsi="David" w:cs="David"/>
          <w:rtl/>
        </w:rPr>
        <w:t xml:space="preserve"> </w:t>
      </w:r>
      <w:proofErr w:type="spellStart"/>
      <w:r w:rsidRPr="00A5354E">
        <w:rPr>
          <w:rFonts w:ascii="David" w:hAnsi="David" w:cs="David"/>
          <w:rtl/>
        </w:rPr>
        <w:t>רידלי</w:t>
      </w:r>
      <w:proofErr w:type="spellEnd"/>
      <w:r w:rsidRPr="00A5354E">
        <w:rPr>
          <w:rFonts w:ascii="David" w:hAnsi="David" w:cs="David"/>
          <w:rtl/>
        </w:rPr>
        <w:t xml:space="preserve"> ויו</w:t>
      </w:r>
      <w:r w:rsidR="0076193E" w:rsidRPr="00A5354E">
        <w:rPr>
          <w:rFonts w:ascii="David" w:hAnsi="David" w:cs="David"/>
          <w:rtl/>
        </w:rPr>
        <w:t>ּ</w:t>
      </w:r>
      <w:r w:rsidRPr="00A5354E">
        <w:rPr>
          <w:rFonts w:ascii="David" w:hAnsi="David" w:cs="David"/>
          <w:rtl/>
        </w:rPr>
        <w:t xml:space="preserve"> </w:t>
      </w:r>
      <w:proofErr w:type="spellStart"/>
      <w:r w:rsidRPr="00A5354E">
        <w:rPr>
          <w:rFonts w:ascii="David" w:hAnsi="David" w:cs="David"/>
          <w:rtl/>
        </w:rPr>
        <w:t>לאטימר</w:t>
      </w:r>
      <w:proofErr w:type="spellEnd"/>
      <w:r w:rsidRPr="00A5354E">
        <w:rPr>
          <w:rFonts w:ascii="David" w:hAnsi="David" w:cs="David"/>
          <w:rtl/>
        </w:rPr>
        <w:t xml:space="preserve">. הם מסרו את גופם לשריפה בעודם מעידים </w:t>
      </w:r>
      <w:r w:rsidR="0076193E" w:rsidRPr="00A5354E">
        <w:rPr>
          <w:rFonts w:ascii="David" w:hAnsi="David" w:cs="David"/>
          <w:rtl/>
        </w:rPr>
        <w:t>ע</w:t>
      </w:r>
      <w:r w:rsidRPr="00A5354E">
        <w:rPr>
          <w:rFonts w:ascii="David" w:hAnsi="David" w:cs="David"/>
          <w:rtl/>
        </w:rPr>
        <w:t>ל</w:t>
      </w:r>
      <w:r w:rsidR="0076193E" w:rsidRPr="00A5354E">
        <w:rPr>
          <w:rFonts w:ascii="David" w:hAnsi="David" w:cs="David"/>
          <w:rtl/>
        </w:rPr>
        <w:t xml:space="preserve"> </w:t>
      </w:r>
      <w:r w:rsidRPr="00A5354E">
        <w:rPr>
          <w:rFonts w:ascii="David" w:hAnsi="David" w:cs="David"/>
          <w:rtl/>
        </w:rPr>
        <w:t xml:space="preserve">מהימנות אותן אמיתות קדושות </w:t>
      </w:r>
      <w:r w:rsidR="0076193E" w:rsidRPr="00A5354E">
        <w:rPr>
          <w:rFonts w:ascii="David" w:hAnsi="David" w:cs="David"/>
          <w:rtl/>
        </w:rPr>
        <w:t>ש</w:t>
      </w:r>
      <w:r w:rsidRPr="00A5354E">
        <w:rPr>
          <w:rFonts w:ascii="David" w:hAnsi="David" w:cs="David"/>
          <w:rtl/>
        </w:rPr>
        <w:t>עליהן הצהירו ו</w:t>
      </w:r>
      <w:r w:rsidR="0064574E" w:rsidRPr="00A5354E">
        <w:rPr>
          <w:rFonts w:ascii="David" w:hAnsi="David" w:cs="David"/>
          <w:rtl/>
        </w:rPr>
        <w:t>ש</w:t>
      </w:r>
      <w:r w:rsidRPr="00A5354E">
        <w:rPr>
          <w:rFonts w:ascii="David" w:hAnsi="David" w:cs="David"/>
          <w:rtl/>
        </w:rPr>
        <w:t xml:space="preserve">להגנתן עמדו </w:t>
      </w:r>
      <w:r w:rsidR="0064574E" w:rsidRPr="00A5354E">
        <w:rPr>
          <w:rFonts w:ascii="David" w:hAnsi="David" w:cs="David"/>
          <w:rtl/>
        </w:rPr>
        <w:t>נגד</w:t>
      </w:r>
      <w:r w:rsidRPr="00A5354E">
        <w:rPr>
          <w:rFonts w:ascii="David" w:hAnsi="David" w:cs="David"/>
          <w:rtl/>
        </w:rPr>
        <w:t xml:space="preserve"> </w:t>
      </w:r>
      <w:r w:rsidR="0064574E" w:rsidRPr="00A5354E">
        <w:rPr>
          <w:rFonts w:ascii="David" w:hAnsi="David" w:cs="David"/>
          <w:rtl/>
        </w:rPr>
        <w:t>ה</w:t>
      </w:r>
      <w:r w:rsidRPr="00A5354E">
        <w:rPr>
          <w:rFonts w:ascii="David" w:hAnsi="David" w:cs="David"/>
          <w:rtl/>
        </w:rPr>
        <w:t xml:space="preserve">סטיות של הכנסייה הרומית. הם שמחו על שניתן להם לא רק להאמין במשיח, אלא </w:t>
      </w:r>
      <w:r w:rsidR="0076193E" w:rsidRPr="00A5354E">
        <w:rPr>
          <w:rFonts w:ascii="David" w:hAnsi="David" w:cs="David"/>
          <w:rtl/>
        </w:rPr>
        <w:t xml:space="preserve">גם </w:t>
      </w:r>
      <w:r w:rsidRPr="00A5354E">
        <w:rPr>
          <w:rFonts w:ascii="David" w:hAnsi="David" w:cs="David"/>
          <w:rtl/>
        </w:rPr>
        <w:t xml:space="preserve">לסבול למענו. </w:t>
      </w:r>
    </w:p>
    <w:p w14:paraId="1E9EF508" w14:textId="532AFF22" w:rsidR="001F19F1" w:rsidRPr="00A5354E" w:rsidRDefault="001F19F1" w:rsidP="001F19F1">
      <w:pPr>
        <w:bidi/>
        <w:rPr>
          <w:rFonts w:ascii="David" w:hAnsi="David" w:cs="David"/>
          <w:rtl/>
        </w:rPr>
      </w:pPr>
    </w:p>
    <w:p w14:paraId="338AA347" w14:textId="23237157" w:rsidR="001F19F1" w:rsidRPr="00A5354E" w:rsidRDefault="001F19F1" w:rsidP="0076193E">
      <w:pPr>
        <w:bidi/>
        <w:rPr>
          <w:rFonts w:ascii="David" w:hAnsi="David" w:cs="David"/>
          <w:rtl/>
        </w:rPr>
      </w:pPr>
      <w:r w:rsidRPr="00A5354E">
        <w:rPr>
          <w:rFonts w:ascii="David" w:hAnsi="David" w:cs="David"/>
          <w:rtl/>
        </w:rPr>
        <w:t xml:space="preserve">הם האמינו </w:t>
      </w:r>
      <w:r w:rsidR="0064574E" w:rsidRPr="00A5354E">
        <w:rPr>
          <w:rFonts w:ascii="David" w:hAnsi="David" w:cs="David"/>
          <w:rtl/>
        </w:rPr>
        <w:t>ב</w:t>
      </w:r>
      <w:r w:rsidR="002A0C07" w:rsidRPr="00A5354E">
        <w:rPr>
          <w:rFonts w:ascii="David" w:hAnsi="David" w:cs="David"/>
          <w:rtl/>
        </w:rPr>
        <w:t>אמיתות בשורת ישוע המשיח</w:t>
      </w:r>
      <w:r w:rsidR="00925168" w:rsidRPr="00A5354E">
        <w:rPr>
          <w:rFonts w:ascii="David" w:hAnsi="David" w:cs="David"/>
          <w:rtl/>
        </w:rPr>
        <w:t>, הכריזו אותן</w:t>
      </w:r>
      <w:r w:rsidR="002A0C07" w:rsidRPr="00A5354E">
        <w:rPr>
          <w:rFonts w:ascii="David" w:hAnsi="David" w:cs="David"/>
          <w:rtl/>
        </w:rPr>
        <w:t>, עמדו על תוקפן</w:t>
      </w:r>
      <w:r w:rsidR="00925168" w:rsidRPr="00A5354E">
        <w:rPr>
          <w:rFonts w:ascii="David" w:hAnsi="David" w:cs="David"/>
          <w:rtl/>
        </w:rPr>
        <w:t xml:space="preserve">, </w:t>
      </w:r>
      <w:r w:rsidR="002A0C07" w:rsidRPr="00A5354E">
        <w:rPr>
          <w:rFonts w:ascii="David" w:hAnsi="David" w:cs="David"/>
          <w:rtl/>
        </w:rPr>
        <w:t>גוננו עליהן ואף סבלו למ</w:t>
      </w:r>
      <w:r w:rsidR="0076193E" w:rsidRPr="00A5354E">
        <w:rPr>
          <w:rFonts w:ascii="David" w:hAnsi="David" w:cs="David"/>
          <w:rtl/>
        </w:rPr>
        <w:t>ע</w:t>
      </w:r>
      <w:r w:rsidR="002A0C07" w:rsidRPr="00A5354E">
        <w:rPr>
          <w:rFonts w:ascii="David" w:hAnsi="David" w:cs="David"/>
          <w:rtl/>
        </w:rPr>
        <w:t xml:space="preserve">נן. רבים לאורך הדורות הצטרפו </w:t>
      </w:r>
      <w:r w:rsidR="00925168" w:rsidRPr="00A5354E">
        <w:rPr>
          <w:rFonts w:ascii="David" w:hAnsi="David" w:cs="David"/>
          <w:rtl/>
        </w:rPr>
        <w:t>אליהם</w:t>
      </w:r>
      <w:r w:rsidR="002A0C07" w:rsidRPr="00A5354E">
        <w:rPr>
          <w:rFonts w:ascii="David" w:hAnsi="David" w:cs="David"/>
          <w:rtl/>
        </w:rPr>
        <w:t xml:space="preserve">. רוב רובה של קהילת המשיח בעולם המערבי </w:t>
      </w:r>
      <w:r w:rsidR="00925168" w:rsidRPr="00A5354E">
        <w:rPr>
          <w:rFonts w:ascii="David" w:hAnsi="David" w:cs="David"/>
          <w:rtl/>
        </w:rPr>
        <w:t>זכתה</w:t>
      </w:r>
      <w:r w:rsidR="002A0C07" w:rsidRPr="00A5354E">
        <w:rPr>
          <w:rFonts w:ascii="David" w:hAnsi="David" w:cs="David"/>
          <w:rtl/>
        </w:rPr>
        <w:t xml:space="preserve"> </w:t>
      </w:r>
      <w:r w:rsidR="00925168" w:rsidRPr="00A5354E">
        <w:rPr>
          <w:rFonts w:ascii="David" w:hAnsi="David" w:cs="David"/>
          <w:rtl/>
        </w:rPr>
        <w:t>ל</w:t>
      </w:r>
      <w:r w:rsidR="002A0C07" w:rsidRPr="00A5354E">
        <w:rPr>
          <w:rFonts w:ascii="David" w:hAnsi="David" w:cs="David"/>
          <w:rtl/>
        </w:rPr>
        <w:t xml:space="preserve">חופש הדת. </w:t>
      </w:r>
      <w:r w:rsidR="00925168" w:rsidRPr="00A5354E">
        <w:rPr>
          <w:rFonts w:ascii="David" w:hAnsi="David" w:cs="David"/>
          <w:rtl/>
        </w:rPr>
        <w:t>אפשר ש</w:t>
      </w:r>
      <w:r w:rsidR="002A0C07" w:rsidRPr="00A5354E">
        <w:rPr>
          <w:rFonts w:ascii="David" w:hAnsi="David" w:cs="David"/>
          <w:rtl/>
        </w:rPr>
        <w:t>הדור הנוכחי או זה שיבוא מיד אחריו</w:t>
      </w:r>
      <w:r w:rsidR="0076193E" w:rsidRPr="00A5354E">
        <w:rPr>
          <w:rFonts w:ascii="David" w:hAnsi="David" w:cs="David"/>
          <w:rtl/>
        </w:rPr>
        <w:t>,</w:t>
      </w:r>
      <w:r w:rsidR="002A0C07" w:rsidRPr="00A5354E">
        <w:rPr>
          <w:rFonts w:ascii="David" w:hAnsi="David" w:cs="David"/>
          <w:rtl/>
        </w:rPr>
        <w:t xml:space="preserve"> ייקרא לסבול למען אמונת המשיח. אין זה מן התבונה שלא להתכונן, ואין זה מן התבונה להותיר את הדור הבא בלא </w:t>
      </w:r>
      <w:r w:rsidR="00925168" w:rsidRPr="00A5354E">
        <w:rPr>
          <w:rFonts w:ascii="David" w:hAnsi="David" w:cs="David"/>
          <w:rtl/>
        </w:rPr>
        <w:t>שהכנו אותו לבאות</w:t>
      </w:r>
      <w:r w:rsidR="002A0C07" w:rsidRPr="00A5354E">
        <w:rPr>
          <w:rFonts w:ascii="David" w:hAnsi="David" w:cs="David"/>
          <w:rtl/>
        </w:rPr>
        <w:t>.</w:t>
      </w:r>
    </w:p>
    <w:p w14:paraId="087FFA02" w14:textId="30A6C1B8" w:rsidR="002A0C07" w:rsidRPr="00A5354E" w:rsidRDefault="002A0C07" w:rsidP="002A0C07">
      <w:pPr>
        <w:bidi/>
        <w:rPr>
          <w:rFonts w:ascii="David" w:hAnsi="David" w:cs="David"/>
          <w:rtl/>
        </w:rPr>
      </w:pPr>
    </w:p>
    <w:p w14:paraId="071BA46C" w14:textId="21BFEB6D" w:rsidR="001F19F1" w:rsidRPr="00A5354E" w:rsidRDefault="002A0C07" w:rsidP="0076193E">
      <w:pPr>
        <w:bidi/>
        <w:rPr>
          <w:rFonts w:ascii="David" w:hAnsi="David" w:cs="David"/>
          <w:rtl/>
        </w:rPr>
      </w:pPr>
      <w:r w:rsidRPr="00A5354E">
        <w:rPr>
          <w:rFonts w:ascii="David" w:hAnsi="David" w:cs="David"/>
          <w:rtl/>
        </w:rPr>
        <w:lastRenderedPageBreak/>
        <w:t xml:space="preserve">אכן, </w:t>
      </w:r>
      <w:r w:rsidR="00925168" w:rsidRPr="00A5354E">
        <w:rPr>
          <w:rFonts w:ascii="David" w:hAnsi="David" w:cs="David"/>
          <w:rtl/>
        </w:rPr>
        <w:t>נכון</w:t>
      </w:r>
      <w:r w:rsidRPr="00A5354E">
        <w:rPr>
          <w:rFonts w:ascii="David" w:hAnsi="David" w:cs="David"/>
          <w:rtl/>
        </w:rPr>
        <w:t xml:space="preserve"> להאמין באמיתות אלה על אודות הוויית המשיח </w:t>
      </w:r>
      <w:r w:rsidR="0076193E" w:rsidRPr="00A5354E">
        <w:rPr>
          <w:rFonts w:ascii="David" w:hAnsi="David" w:cs="David"/>
          <w:rtl/>
        </w:rPr>
        <w:t>ו</w:t>
      </w:r>
      <w:r w:rsidRPr="00A5354E">
        <w:rPr>
          <w:rFonts w:ascii="David" w:hAnsi="David" w:cs="David"/>
          <w:rtl/>
        </w:rPr>
        <w:t xml:space="preserve">פועלו, להצהיר עליהן, להגן עליהן ולסבול </w:t>
      </w:r>
      <w:r w:rsidR="0076193E" w:rsidRPr="00A5354E">
        <w:rPr>
          <w:rFonts w:ascii="David" w:hAnsi="David" w:cs="David"/>
          <w:rtl/>
        </w:rPr>
        <w:t>למענן</w:t>
      </w:r>
      <w:r w:rsidRPr="00A5354E">
        <w:rPr>
          <w:rFonts w:ascii="David" w:hAnsi="David" w:cs="David"/>
          <w:rtl/>
        </w:rPr>
        <w:t>. החיים הם במשיח.</w:t>
      </w:r>
    </w:p>
    <w:p w14:paraId="438F03A9" w14:textId="608C437C" w:rsidR="002A0C07" w:rsidRPr="00A5354E" w:rsidRDefault="002A0C07" w:rsidP="002A0C07">
      <w:pPr>
        <w:bidi/>
        <w:rPr>
          <w:rFonts w:ascii="David" w:hAnsi="David" w:cs="David"/>
          <w:rtl/>
        </w:rPr>
      </w:pPr>
    </w:p>
    <w:p w14:paraId="0005C4C4" w14:textId="79EAC0E6" w:rsidR="002A0C07" w:rsidRPr="00A5354E" w:rsidRDefault="002A0C07" w:rsidP="00593473">
      <w:pPr>
        <w:bidi/>
        <w:rPr>
          <w:rFonts w:ascii="David" w:hAnsi="David" w:cs="David"/>
          <w:rtl/>
        </w:rPr>
      </w:pPr>
      <w:r w:rsidRPr="00A5354E">
        <w:rPr>
          <w:rFonts w:ascii="David" w:hAnsi="David" w:cs="David"/>
          <w:rtl/>
        </w:rPr>
        <w:t>היה רגע בחיי המשיח עלי אדמות כאשר זנחו אותו</w:t>
      </w:r>
      <w:r w:rsidR="00925168" w:rsidRPr="00A5354E">
        <w:rPr>
          <w:rFonts w:ascii="David" w:hAnsi="David" w:cs="David"/>
          <w:rtl/>
        </w:rPr>
        <w:t xml:space="preserve"> ההמונים</w:t>
      </w:r>
      <w:r w:rsidRPr="00A5354E">
        <w:rPr>
          <w:rFonts w:ascii="David" w:hAnsi="David" w:cs="David"/>
          <w:rtl/>
        </w:rPr>
        <w:t xml:space="preserve"> והוא נותר עם תלמידיו בלבד. </w:t>
      </w:r>
      <w:r w:rsidR="00925168" w:rsidRPr="00A5354E">
        <w:rPr>
          <w:rFonts w:ascii="David" w:hAnsi="David" w:cs="David"/>
          <w:rtl/>
        </w:rPr>
        <w:t xml:space="preserve">בהזדמנות זו </w:t>
      </w:r>
      <w:r w:rsidRPr="00A5354E">
        <w:rPr>
          <w:rFonts w:ascii="David" w:hAnsi="David" w:cs="David"/>
          <w:rtl/>
        </w:rPr>
        <w:t xml:space="preserve">הוא שאל אותם אם גם הם מתכוונים לפנות לו עורף. </w:t>
      </w:r>
      <w:proofErr w:type="spellStart"/>
      <w:r w:rsidRPr="00A5354E">
        <w:rPr>
          <w:rFonts w:ascii="David" w:hAnsi="David" w:cs="David"/>
          <w:rtl/>
        </w:rPr>
        <w:t>פטרוס</w:t>
      </w:r>
      <w:proofErr w:type="spellEnd"/>
      <w:r w:rsidRPr="00A5354E">
        <w:rPr>
          <w:rFonts w:ascii="David" w:hAnsi="David" w:cs="David"/>
          <w:rtl/>
        </w:rPr>
        <w:t xml:space="preserve"> השיב בשם </w:t>
      </w:r>
      <w:r w:rsidR="00925168" w:rsidRPr="00A5354E">
        <w:rPr>
          <w:rFonts w:ascii="David" w:hAnsi="David" w:cs="David"/>
          <w:rtl/>
        </w:rPr>
        <w:t>הקבוצה כולה</w:t>
      </w:r>
      <w:r w:rsidRPr="00A5354E">
        <w:rPr>
          <w:rFonts w:ascii="David" w:hAnsi="David" w:cs="David"/>
          <w:rtl/>
        </w:rPr>
        <w:t xml:space="preserve">: </w:t>
      </w:r>
      <w:r w:rsidRPr="00A5354E">
        <w:rPr>
          <w:rFonts w:ascii="David" w:hAnsi="David" w:cs="David"/>
          <w:color w:val="000000"/>
          <w:shd w:val="clear" w:color="auto" w:fill="FFFFFF"/>
          <w:rtl/>
        </w:rPr>
        <w:t>"אֲדוֹנֵנוּ, אֶל מִי נֵלֵךְ? דִּבְרֵי חַיֵּי עוֹלָם עִמְּךָ</w:t>
      </w:r>
      <w:bookmarkStart w:id="25" w:name="69"/>
      <w:bookmarkEnd w:id="25"/>
      <w:r w:rsidR="00925168" w:rsidRPr="00A5354E">
        <w:rPr>
          <w:rFonts w:ascii="David" w:hAnsi="David" w:cs="David"/>
          <w:color w:val="000000"/>
          <w:shd w:val="clear" w:color="auto" w:fill="FFFFFF"/>
          <w:rtl/>
        </w:rPr>
        <w:t xml:space="preserve">, </w:t>
      </w:r>
      <w:r w:rsidRPr="00A5354E">
        <w:rPr>
          <w:rStyle w:val="apple-converted-space"/>
          <w:rFonts w:ascii="David" w:hAnsi="David" w:cs="David"/>
          <w:color w:val="000000"/>
          <w:shd w:val="clear" w:color="auto" w:fill="FFFFFF"/>
        </w:rPr>
        <w:t> </w:t>
      </w:r>
      <w:r w:rsidRPr="00A5354E">
        <w:rPr>
          <w:rFonts w:ascii="David" w:hAnsi="David" w:cs="David"/>
          <w:color w:val="000000"/>
          <w:shd w:val="clear" w:color="auto" w:fill="FFFFFF"/>
          <w:rtl/>
        </w:rPr>
        <w:t xml:space="preserve">וַאֲנַחְנוּ הֶאֱמַנּוּ וְיָדַעְנוּ שֶׁאַתָּה קְדוֹשׁ </w:t>
      </w:r>
      <w:proofErr w:type="spellStart"/>
      <w:r w:rsidRPr="00A5354E">
        <w:rPr>
          <w:rFonts w:ascii="David" w:hAnsi="David" w:cs="David"/>
          <w:color w:val="000000"/>
          <w:shd w:val="clear" w:color="auto" w:fill="FFFFFF"/>
          <w:rtl/>
        </w:rPr>
        <w:t>הָאֱלֹהִי</w:t>
      </w:r>
      <w:r w:rsidR="00925168" w:rsidRPr="00A5354E">
        <w:rPr>
          <w:rFonts w:ascii="David" w:hAnsi="David" w:cs="David"/>
          <w:color w:val="000000"/>
          <w:shd w:val="clear" w:color="auto" w:fill="FFFFFF"/>
          <w:rtl/>
        </w:rPr>
        <w:t>ם</w:t>
      </w:r>
      <w:proofErr w:type="spellEnd"/>
      <w:r w:rsidR="0076193E" w:rsidRPr="00A5354E">
        <w:rPr>
          <w:rFonts w:ascii="David" w:hAnsi="David" w:cs="David"/>
          <w:color w:val="000000"/>
          <w:shd w:val="clear" w:color="auto" w:fill="FFFFFF"/>
          <w:rtl/>
        </w:rPr>
        <w:t>"</w:t>
      </w:r>
      <w:r w:rsidRPr="00A5354E">
        <w:rPr>
          <w:rFonts w:ascii="David" w:hAnsi="David" w:cs="David"/>
          <w:rtl/>
        </w:rPr>
        <w:t xml:space="preserve"> (יוחנן ו </w:t>
      </w:r>
      <w:r w:rsidR="0076193E" w:rsidRPr="00A5354E">
        <w:rPr>
          <w:rFonts w:ascii="David" w:hAnsi="David" w:cs="David"/>
          <w:rtl/>
        </w:rPr>
        <w:t>69</w:t>
      </w:r>
      <w:r w:rsidRPr="00A5354E">
        <w:rPr>
          <w:rFonts w:ascii="David" w:hAnsi="David" w:cs="David"/>
          <w:rtl/>
        </w:rPr>
        <w:t>-</w:t>
      </w:r>
      <w:r w:rsidR="0076193E" w:rsidRPr="00A5354E">
        <w:rPr>
          <w:rFonts w:ascii="David" w:hAnsi="David" w:cs="David"/>
          <w:rtl/>
        </w:rPr>
        <w:t>68</w:t>
      </w:r>
      <w:r w:rsidRPr="00A5354E">
        <w:rPr>
          <w:rFonts w:ascii="David" w:hAnsi="David" w:cs="David"/>
          <w:rtl/>
        </w:rPr>
        <w:t>). זמן קצר לאחר</w:t>
      </w:r>
      <w:r w:rsidR="0076193E" w:rsidRPr="00A5354E">
        <w:rPr>
          <w:rFonts w:ascii="David" w:hAnsi="David" w:cs="David"/>
          <w:rtl/>
        </w:rPr>
        <w:t xml:space="preserve"> </w:t>
      </w:r>
      <w:r w:rsidRPr="00A5354E">
        <w:rPr>
          <w:rFonts w:ascii="David" w:hAnsi="David" w:cs="David"/>
          <w:rtl/>
        </w:rPr>
        <w:t>מכן התגנב ספק לל</w:t>
      </w:r>
      <w:r w:rsidR="00B7232C">
        <w:rPr>
          <w:rFonts w:ascii="David" w:hAnsi="David" w:cs="David" w:hint="cs"/>
          <w:rtl/>
        </w:rPr>
        <w:t>י</w:t>
      </w:r>
      <w:r w:rsidRPr="00A5354E">
        <w:rPr>
          <w:rFonts w:ascii="David" w:hAnsi="David" w:cs="David"/>
          <w:rtl/>
        </w:rPr>
        <w:t>בו של אחד מהשנים</w:t>
      </w:r>
      <w:r w:rsidR="0076193E" w:rsidRPr="00A5354E">
        <w:rPr>
          <w:rFonts w:ascii="David" w:hAnsi="David" w:cs="David"/>
          <w:rtl/>
        </w:rPr>
        <w:t xml:space="preserve"> </w:t>
      </w:r>
      <w:r w:rsidRPr="00A5354E">
        <w:rPr>
          <w:rFonts w:ascii="David" w:hAnsi="David" w:cs="David"/>
          <w:rtl/>
        </w:rPr>
        <w:t>עשר</w:t>
      </w:r>
      <w:r w:rsidR="00925168" w:rsidRPr="00A5354E">
        <w:rPr>
          <w:rFonts w:ascii="David" w:hAnsi="David" w:cs="David"/>
          <w:rtl/>
        </w:rPr>
        <w:t>:</w:t>
      </w:r>
      <w:r w:rsidRPr="00A5354E">
        <w:rPr>
          <w:rFonts w:ascii="David" w:hAnsi="David" w:cs="David"/>
          <w:rtl/>
        </w:rPr>
        <w:t xml:space="preserve"> ישוע נצלב ונקבר. היו שהעידו שהמשיח קם, אבל </w:t>
      </w:r>
      <w:proofErr w:type="spellStart"/>
      <w:r w:rsidRPr="00A5354E">
        <w:rPr>
          <w:rFonts w:ascii="David" w:hAnsi="David" w:cs="David"/>
          <w:rtl/>
        </w:rPr>
        <w:t>תומא</w:t>
      </w:r>
      <w:proofErr w:type="spellEnd"/>
      <w:r w:rsidRPr="00A5354E">
        <w:rPr>
          <w:rFonts w:ascii="David" w:hAnsi="David" w:cs="David"/>
          <w:rtl/>
        </w:rPr>
        <w:t xml:space="preserve"> הטיל ספק. ואז הופיע ישוע. </w:t>
      </w:r>
      <w:proofErr w:type="spellStart"/>
      <w:r w:rsidRPr="00A5354E">
        <w:rPr>
          <w:rFonts w:ascii="David" w:hAnsi="David" w:cs="David"/>
          <w:rtl/>
        </w:rPr>
        <w:t>תומא</w:t>
      </w:r>
      <w:proofErr w:type="spellEnd"/>
      <w:r w:rsidRPr="00A5354E">
        <w:rPr>
          <w:rFonts w:ascii="David" w:hAnsi="David" w:cs="David"/>
          <w:rtl/>
        </w:rPr>
        <w:t xml:space="preserve"> נגע בפצעי המשיח, אותם פצעים שסבל לכפרת חטאינו, ואמר, </w:t>
      </w:r>
      <w:r w:rsidR="00593473" w:rsidRPr="00A5354E">
        <w:rPr>
          <w:rFonts w:ascii="David" w:hAnsi="David" w:cs="David"/>
          <w:color w:val="000000"/>
          <w:shd w:val="clear" w:color="auto" w:fill="FFFFFF"/>
          <w:rtl/>
        </w:rPr>
        <w:t xml:space="preserve">"אֲדוֹנִי </w:t>
      </w:r>
      <w:proofErr w:type="spellStart"/>
      <w:r w:rsidR="00593473" w:rsidRPr="00A5354E">
        <w:rPr>
          <w:rFonts w:ascii="David" w:hAnsi="David" w:cs="David"/>
          <w:color w:val="000000"/>
          <w:shd w:val="clear" w:color="auto" w:fill="FFFFFF"/>
          <w:rtl/>
        </w:rPr>
        <w:t>וֵאלֹהַי</w:t>
      </w:r>
      <w:proofErr w:type="spellEnd"/>
      <w:r w:rsidR="00593473" w:rsidRPr="00A5354E">
        <w:rPr>
          <w:rFonts w:ascii="David" w:hAnsi="David" w:cs="David"/>
          <w:color w:val="000000"/>
          <w:shd w:val="clear" w:color="auto" w:fill="FFFFFF"/>
          <w:rtl/>
        </w:rPr>
        <w:t xml:space="preserve">!" </w:t>
      </w:r>
      <w:r w:rsidRPr="00A5354E">
        <w:rPr>
          <w:rFonts w:ascii="David" w:hAnsi="David" w:cs="David"/>
          <w:rtl/>
        </w:rPr>
        <w:t>(יוחנן כ 28).</w:t>
      </w:r>
    </w:p>
    <w:p w14:paraId="60B923D4" w14:textId="39A05F5F" w:rsidR="002A0C07" w:rsidRPr="00A5354E" w:rsidRDefault="002A0C07" w:rsidP="002A0C07">
      <w:pPr>
        <w:bidi/>
        <w:rPr>
          <w:rFonts w:ascii="David" w:hAnsi="David" w:cs="David"/>
          <w:rtl/>
        </w:rPr>
      </w:pPr>
    </w:p>
    <w:p w14:paraId="587793CE" w14:textId="2DB12E08" w:rsidR="002A0C07" w:rsidRPr="00EB0A9C" w:rsidRDefault="002A0C07" w:rsidP="002A0C07">
      <w:pPr>
        <w:bidi/>
        <w:rPr>
          <w:rFonts w:ascii="David" w:hAnsi="David" w:cs="David"/>
          <w:rtl/>
        </w:rPr>
      </w:pPr>
      <w:r w:rsidRPr="00A5354E">
        <w:rPr>
          <w:rFonts w:ascii="David" w:hAnsi="David" w:cs="David"/>
          <w:rtl/>
        </w:rPr>
        <w:t>בזאת אנחנו מאמינים. את זאת אנחנו מצהירים.</w:t>
      </w:r>
    </w:p>
    <w:p w14:paraId="0065C0B1" w14:textId="77777777" w:rsidR="0039658F" w:rsidRPr="00EB0A9C" w:rsidRDefault="0039658F" w:rsidP="00C5277F">
      <w:pPr>
        <w:pStyle w:val="a6"/>
        <w:spacing w:line="252" w:lineRule="auto"/>
        <w:ind w:left="20" w:right="17" w:firstLine="0"/>
        <w:rPr>
          <w:rFonts w:ascii="David" w:hAnsi="David" w:cs="David"/>
          <w:color w:val="231F20"/>
          <w:spacing w:val="-4"/>
        </w:rPr>
      </w:pPr>
    </w:p>
    <w:p w14:paraId="5A9E0131" w14:textId="77777777" w:rsidR="0039658F" w:rsidRPr="00EB0A9C" w:rsidRDefault="0039658F" w:rsidP="00C5277F">
      <w:pPr>
        <w:pStyle w:val="a6"/>
        <w:spacing w:line="252" w:lineRule="auto"/>
        <w:ind w:left="20" w:right="17" w:firstLine="0"/>
        <w:rPr>
          <w:rFonts w:ascii="David" w:hAnsi="David" w:cs="David"/>
          <w:color w:val="231F20"/>
          <w:spacing w:val="-4"/>
        </w:rPr>
      </w:pPr>
    </w:p>
    <w:p w14:paraId="5541E0A3" w14:textId="46E091BE" w:rsidR="000416AC" w:rsidRPr="00EB0A9C" w:rsidRDefault="000416AC" w:rsidP="00C5277F">
      <w:pPr>
        <w:pStyle w:val="a6"/>
        <w:spacing w:line="252" w:lineRule="auto"/>
        <w:ind w:left="20" w:right="17" w:firstLine="0"/>
        <w:rPr>
          <w:rFonts w:ascii="David" w:hAnsi="David" w:cs="David"/>
          <w:color w:val="231F20"/>
          <w:spacing w:val="-4"/>
        </w:rPr>
      </w:pPr>
    </w:p>
    <w:sectPr w:rsidR="000416AC" w:rsidRPr="00EB0A9C" w:rsidSect="004D16CB">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CEA227" w15:done="0"/>
  <w15:commentEx w15:paraId="7E8E932C" w15:done="0"/>
  <w15:commentEx w15:paraId="793DE91F" w15:done="0"/>
  <w15:commentEx w15:paraId="5FC128B6" w15:paraIdParent="793DE91F" w15:done="0"/>
  <w15:commentEx w15:paraId="25C75510" w15:done="0"/>
  <w15:commentEx w15:paraId="30C072EF" w15:done="0"/>
  <w15:commentEx w15:paraId="3537EAF7" w15:done="0"/>
  <w15:commentEx w15:paraId="3D6B39FC" w15:done="0"/>
  <w15:commentEx w15:paraId="46204F52" w15:done="0"/>
  <w15:commentEx w15:paraId="38197A89" w15:done="0"/>
  <w15:commentEx w15:paraId="5AD38D35" w15:done="0"/>
  <w15:commentEx w15:paraId="6DD87DEA" w15:done="0"/>
  <w15:commentEx w15:paraId="450D0A9D" w15:done="0"/>
  <w15:commentEx w15:paraId="16D231E4" w15:done="0"/>
  <w15:commentEx w15:paraId="30890207" w15:done="0"/>
  <w15:commentEx w15:paraId="1D64C162" w15:paraIdParent="30890207" w15:done="0"/>
  <w15:commentEx w15:paraId="40E0C5B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CEA227" w16cid:durableId="21207593"/>
  <w16cid:commentId w16cid:paraId="7E8E932C" w16cid:durableId="211BE182"/>
  <w16cid:commentId w16cid:paraId="793DE91F" w16cid:durableId="211BE1E9"/>
  <w16cid:commentId w16cid:paraId="25C75510" w16cid:durableId="211BE2F4"/>
  <w16cid:commentId w16cid:paraId="30C072EF" w16cid:durableId="21233E86"/>
  <w16cid:commentId w16cid:paraId="3537EAF7" w16cid:durableId="211FBE56"/>
  <w16cid:commentId w16cid:paraId="3D6B39FC" w16cid:durableId="211D0C95"/>
  <w16cid:commentId w16cid:paraId="46204F52" w16cid:durableId="21233E9D"/>
  <w16cid:commentId w16cid:paraId="38197A89" w16cid:durableId="211FBE90"/>
  <w16cid:commentId w16cid:paraId="4CF73BCF" w16cid:durableId="21233ED8"/>
  <w16cid:commentId w16cid:paraId="698D161F" w16cid:durableId="21233EE7"/>
  <w16cid:commentId w16cid:paraId="5AD38D35" w16cid:durableId="211CC429"/>
  <w16cid:commentId w16cid:paraId="01627C2A" w16cid:durableId="21233E74"/>
  <w16cid:commentId w16cid:paraId="6DD87DEA" w16cid:durableId="211FB762"/>
  <w16cid:commentId w16cid:paraId="554A9DBB" w16cid:durableId="21233E65"/>
  <w16cid:commentId w16cid:paraId="37FD7816" w16cid:durableId="2120F28D"/>
  <w16cid:commentId w16cid:paraId="68E510CA" w16cid:durableId="211FABDF"/>
  <w16cid:commentId w16cid:paraId="64909DD7" w16cid:durableId="2120F2C6"/>
  <w16cid:commentId w16cid:paraId="0E67EC65" w16cid:durableId="211FD86B"/>
  <w16cid:commentId w16cid:paraId="11F9B8F8" w16cid:durableId="21236A0A"/>
  <w16cid:commentId w16cid:paraId="073C5BC1" w16cid:durableId="21236B00"/>
  <w16cid:commentId w16cid:paraId="6D1D3BCF" w16cid:durableId="2120CD2E"/>
  <w16cid:commentId w16cid:paraId="7110221A" w16cid:durableId="2120CD5A"/>
  <w16cid:commentId w16cid:paraId="491F2A4E" w16cid:durableId="21236B79"/>
  <w16cid:commentId w16cid:paraId="16D231E4" w16cid:durableId="2120D1E9"/>
  <w16cid:commentId w16cid:paraId="0F82EA9C" w16cid:durableId="2120F336"/>
  <w16cid:commentId w16cid:paraId="043E0136" w16cid:durableId="2120F0C7"/>
  <w16cid:commentId w16cid:paraId="7D4B1B98" w16cid:durableId="2120F19F"/>
  <w16cid:commentId w16cid:paraId="413446D3" w16cid:durableId="2120F3BE"/>
  <w16cid:commentId w16cid:paraId="1B459D60" w16cid:durableId="2120F480"/>
  <w16cid:commentId w16cid:paraId="5AB4F7B1" w16cid:durableId="21221FE2"/>
  <w16cid:commentId w16cid:paraId="4F682C52" w16cid:durableId="2120F89C"/>
  <w16cid:commentId w16cid:paraId="4B64D728" w16cid:durableId="2120F9E7"/>
  <w16cid:commentId w16cid:paraId="30890207" w16cid:durableId="212205C0"/>
  <w16cid:commentId w16cid:paraId="40E0C5B3" w16cid:durableId="2123703E"/>
  <w16cid:commentId w16cid:paraId="4BC45864" w16cid:durableId="212214E7"/>
  <w16cid:commentId w16cid:paraId="5D41B235" w16cid:durableId="2123714E"/>
  <w16cid:commentId w16cid:paraId="179C1ABC" w16cid:durableId="21237182"/>
  <w16cid:commentId w16cid:paraId="792A96AE" w16cid:durableId="21221943"/>
  <w16cid:commentId w16cid:paraId="0135DE70" w16cid:durableId="212371EE"/>
  <w16cid:commentId w16cid:paraId="4E9DFD3C" w16cid:durableId="212377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C7CD07" w14:textId="77777777" w:rsidR="00A172BF" w:rsidRDefault="00A172BF" w:rsidP="00F301F3">
      <w:r>
        <w:separator/>
      </w:r>
    </w:p>
  </w:endnote>
  <w:endnote w:type="continuationSeparator" w:id="0">
    <w:p w14:paraId="73179DAD" w14:textId="77777777" w:rsidR="00A172BF" w:rsidRDefault="00A172BF" w:rsidP="00F3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Proforma-Book">
    <w:charset w:val="00"/>
    <w:family w:val="auto"/>
    <w:pitch w:val="variable"/>
    <w:sig w:usb0="800000AF" w:usb1="5000204A" w:usb2="00000000" w:usb3="00000000" w:csb0="00000001" w:csb1="00000000"/>
  </w:font>
  <w:font w:name="David">
    <w:panose1 w:val="020E05020604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FD14E" w14:textId="77777777" w:rsidR="00006A63" w:rsidRDefault="00006A6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C5E0C" w14:textId="77777777" w:rsidR="00006A63" w:rsidRDefault="00006A63">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A8BBB" w14:textId="77777777" w:rsidR="00006A63" w:rsidRDefault="00006A6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9289E" w14:textId="77777777" w:rsidR="00A172BF" w:rsidRDefault="00A172BF" w:rsidP="00F301F3">
      <w:r>
        <w:separator/>
      </w:r>
    </w:p>
  </w:footnote>
  <w:footnote w:type="continuationSeparator" w:id="0">
    <w:p w14:paraId="6F052AA4" w14:textId="77777777" w:rsidR="00A172BF" w:rsidRDefault="00A172BF" w:rsidP="00F301F3">
      <w:r>
        <w:continuationSeparator/>
      </w:r>
    </w:p>
  </w:footnote>
  <w:footnote w:id="1">
    <w:p w14:paraId="14A3BE22" w14:textId="0A2CDDFF" w:rsidR="00006A63" w:rsidRPr="00A5354E" w:rsidRDefault="00006A63" w:rsidP="00BB0284">
      <w:pPr>
        <w:bidi/>
        <w:rPr>
          <w:rFonts w:ascii="David" w:hAnsi="David" w:cs="David"/>
          <w:color w:val="000000"/>
          <w:sz w:val="20"/>
          <w:szCs w:val="20"/>
          <w:shd w:val="clear" w:color="auto" w:fill="FFFFFF"/>
          <w:rtl/>
        </w:rPr>
      </w:pPr>
      <w:r w:rsidRPr="00A5354E">
        <w:rPr>
          <w:rStyle w:val="a5"/>
          <w:rFonts w:ascii="David" w:hAnsi="David" w:cs="David"/>
          <w:sz w:val="20"/>
          <w:szCs w:val="20"/>
        </w:rPr>
        <w:footnoteRef/>
      </w:r>
      <w:r w:rsidRPr="00A5354E">
        <w:rPr>
          <w:rFonts w:ascii="David" w:hAnsi="David" w:cs="David"/>
          <w:color w:val="000000"/>
          <w:sz w:val="20"/>
          <w:szCs w:val="20"/>
          <w:shd w:val="clear" w:color="auto" w:fill="FFFFFF"/>
          <w:rtl/>
        </w:rPr>
        <w:t xml:space="preserve">בְּרֵאשִׁית הָיָה הַדָּבָר, וְהַדָּבָר הָיָה עִם </w:t>
      </w:r>
      <w:proofErr w:type="spellStart"/>
      <w:r w:rsidRPr="00A5354E">
        <w:rPr>
          <w:rFonts w:ascii="David" w:hAnsi="David" w:cs="David"/>
          <w:color w:val="000000"/>
          <w:sz w:val="20"/>
          <w:szCs w:val="20"/>
          <w:shd w:val="clear" w:color="auto" w:fill="FFFFFF"/>
          <w:rtl/>
        </w:rPr>
        <w:t>הָאֱלֹהִים</w:t>
      </w:r>
      <w:proofErr w:type="spellEnd"/>
      <w:r w:rsidRPr="00A5354E">
        <w:rPr>
          <w:rFonts w:ascii="David" w:hAnsi="David" w:cs="David"/>
          <w:color w:val="000000"/>
          <w:sz w:val="20"/>
          <w:szCs w:val="20"/>
          <w:shd w:val="clear" w:color="auto" w:fill="FFFFFF"/>
          <w:rtl/>
        </w:rPr>
        <w:t xml:space="preserve">, </w:t>
      </w:r>
      <w:proofErr w:type="spellStart"/>
      <w:r w:rsidRPr="00A5354E">
        <w:rPr>
          <w:rFonts w:ascii="David" w:hAnsi="David" w:cs="David"/>
          <w:color w:val="000000"/>
          <w:sz w:val="20"/>
          <w:szCs w:val="20"/>
          <w:shd w:val="clear" w:color="auto" w:fill="FFFFFF"/>
          <w:rtl/>
        </w:rPr>
        <w:t>וֵאלֹהִים</w:t>
      </w:r>
      <w:proofErr w:type="spellEnd"/>
      <w:r w:rsidRPr="00A5354E">
        <w:rPr>
          <w:rFonts w:ascii="David" w:hAnsi="David" w:cs="David"/>
          <w:color w:val="000000"/>
          <w:sz w:val="20"/>
          <w:szCs w:val="20"/>
          <w:shd w:val="clear" w:color="auto" w:fill="FFFFFF"/>
          <w:rtl/>
        </w:rPr>
        <w:t xml:space="preserve"> הָיָה הַדָּבָר. הוּא הָיָה בְּרֵאשִׁית עִם </w:t>
      </w:r>
      <w:proofErr w:type="spellStart"/>
      <w:r w:rsidRPr="00A5354E">
        <w:rPr>
          <w:rFonts w:ascii="David" w:hAnsi="David" w:cs="David"/>
          <w:color w:val="000000"/>
          <w:sz w:val="20"/>
          <w:szCs w:val="20"/>
          <w:shd w:val="clear" w:color="auto" w:fill="FFFFFF"/>
          <w:rtl/>
        </w:rPr>
        <w:t>הָאֱלֹהִים</w:t>
      </w:r>
      <w:proofErr w:type="spellEnd"/>
      <w:r w:rsidRPr="00A5354E">
        <w:rPr>
          <w:rFonts w:ascii="David" w:hAnsi="David" w:cs="David"/>
          <w:color w:val="000000"/>
          <w:sz w:val="20"/>
          <w:szCs w:val="20"/>
          <w:shd w:val="clear" w:color="auto" w:fill="FFFFFF"/>
          <w:rtl/>
        </w:rPr>
        <w:t>... הַדָּבָר נִהְיָה בָּשָׂר וְשָׁכַן בְּתוֹכֵנוּ; וַאֲנַחְנוּ רָאִינוּ אֶת כְּבוֹדוֹ, כְּבוֹד בֵּן יָחִיד מִלִּפְנֵי אָבִיו, מָלֵא חֶסֶד וֶאֱמֶת.</w:t>
      </w:r>
      <w:r w:rsidRPr="00A5354E">
        <w:rPr>
          <w:rFonts w:ascii="David" w:hAnsi="David" w:cs="David"/>
          <w:sz w:val="20"/>
          <w:szCs w:val="20"/>
          <w:rtl/>
        </w:rPr>
        <w:t xml:space="preserve">.. </w:t>
      </w:r>
      <w:r w:rsidRPr="00A5354E">
        <w:rPr>
          <w:rFonts w:ascii="David" w:hAnsi="David" w:cs="David"/>
          <w:color w:val="000000"/>
          <w:sz w:val="20"/>
          <w:szCs w:val="20"/>
          <w:shd w:val="clear" w:color="auto" w:fill="FFFFFF"/>
          <w:rtl/>
        </w:rPr>
        <w:t xml:space="preserve"> הַדָּבָר נִהְיָה בָּשָׂר וְשָׁכַן בְּתוֹכֵנוּ; וַאֲנַחְנוּ רָאִינוּ אֶת כְּבוֹדוֹ, כְּבוֹד בֵּן יָחִיד מִלִּפְנֵי אָבִיו, מָלֵא חֶסֶד וֶאֱמֶת</w:t>
      </w:r>
      <w:r w:rsidRPr="00A5354E" w:rsidDel="0013650B">
        <w:rPr>
          <w:rFonts w:ascii="David" w:hAnsi="David" w:cs="David"/>
          <w:color w:val="000000"/>
          <w:sz w:val="20"/>
          <w:szCs w:val="20"/>
          <w:shd w:val="clear" w:color="auto" w:fill="FFFFFF"/>
          <w:rtl/>
        </w:rPr>
        <w:t xml:space="preserve"> </w:t>
      </w:r>
      <w:r w:rsidRPr="00A5354E">
        <w:rPr>
          <w:rFonts w:ascii="David" w:hAnsi="David" w:cs="David"/>
          <w:color w:val="000000"/>
          <w:sz w:val="20"/>
          <w:szCs w:val="20"/>
          <w:shd w:val="clear" w:color="auto" w:fill="FFFFFF"/>
          <w:rtl/>
        </w:rPr>
        <w:t>(יוחנן א 1, 14). ראו גם תהילים קי 1</w:t>
      </w:r>
      <w:r w:rsidRPr="00A5354E">
        <w:rPr>
          <w:rFonts w:ascii="David" w:hAnsi="David" w:cs="David" w:hint="cs"/>
          <w:color w:val="000000"/>
          <w:sz w:val="20"/>
          <w:szCs w:val="20"/>
          <w:shd w:val="clear" w:color="auto" w:fill="FFFFFF"/>
          <w:rtl/>
        </w:rPr>
        <w:t>;</w:t>
      </w:r>
      <w:r w:rsidRPr="00A5354E">
        <w:rPr>
          <w:rFonts w:ascii="David" w:hAnsi="David" w:cs="David"/>
          <w:color w:val="000000"/>
          <w:sz w:val="20"/>
          <w:szCs w:val="20"/>
          <w:shd w:val="clear" w:color="auto" w:fill="FFFFFF"/>
          <w:rtl/>
        </w:rPr>
        <w:t xml:space="preserve"> מתי ג 17, ח 29, </w:t>
      </w:r>
      <w:proofErr w:type="spellStart"/>
      <w:r w:rsidRPr="00A5354E">
        <w:rPr>
          <w:rFonts w:ascii="David" w:hAnsi="David" w:cs="David"/>
          <w:color w:val="000000"/>
          <w:sz w:val="20"/>
          <w:szCs w:val="20"/>
          <w:shd w:val="clear" w:color="auto" w:fill="FFFFFF"/>
          <w:rtl/>
        </w:rPr>
        <w:t>טז</w:t>
      </w:r>
      <w:proofErr w:type="spellEnd"/>
      <w:r w:rsidRPr="00A5354E">
        <w:rPr>
          <w:rFonts w:ascii="David" w:hAnsi="David" w:cs="David"/>
          <w:color w:val="000000"/>
          <w:sz w:val="20"/>
          <w:szCs w:val="20"/>
          <w:shd w:val="clear" w:color="auto" w:fill="FFFFFF"/>
          <w:rtl/>
        </w:rPr>
        <w:t xml:space="preserve"> 16</w:t>
      </w:r>
      <w:r w:rsidRPr="00A5354E">
        <w:rPr>
          <w:rFonts w:ascii="David" w:hAnsi="David" w:cs="David" w:hint="cs"/>
          <w:color w:val="000000"/>
          <w:sz w:val="20"/>
          <w:szCs w:val="20"/>
          <w:shd w:val="clear" w:color="auto" w:fill="FFFFFF"/>
          <w:rtl/>
        </w:rPr>
        <w:t>;</w:t>
      </w:r>
      <w:r w:rsidRPr="00A5354E">
        <w:rPr>
          <w:rFonts w:ascii="David" w:hAnsi="David" w:cs="David"/>
          <w:color w:val="000000"/>
          <w:sz w:val="20"/>
          <w:szCs w:val="20"/>
          <w:shd w:val="clear" w:color="auto" w:fill="FFFFFF"/>
          <w:rtl/>
        </w:rPr>
        <w:t xml:space="preserve"> מרקוס א 1, 11, טו 39</w:t>
      </w:r>
      <w:r w:rsidRPr="00A5354E">
        <w:rPr>
          <w:rFonts w:ascii="David" w:hAnsi="David" w:cs="David" w:hint="cs"/>
          <w:color w:val="000000"/>
          <w:sz w:val="20"/>
          <w:szCs w:val="20"/>
          <w:shd w:val="clear" w:color="auto" w:fill="FFFFFF"/>
          <w:rtl/>
        </w:rPr>
        <w:t>;</w:t>
      </w:r>
      <w:r w:rsidRPr="00A5354E">
        <w:rPr>
          <w:rFonts w:ascii="David" w:hAnsi="David" w:cs="David"/>
          <w:color w:val="000000"/>
          <w:sz w:val="20"/>
          <w:szCs w:val="20"/>
          <w:shd w:val="clear" w:color="auto" w:fill="FFFFFF"/>
          <w:rtl/>
        </w:rPr>
        <w:t xml:space="preserve"> לוקס </w:t>
      </w:r>
      <w:proofErr w:type="spellStart"/>
      <w:r w:rsidRPr="00A5354E">
        <w:rPr>
          <w:rFonts w:ascii="David" w:hAnsi="David" w:cs="David"/>
          <w:color w:val="000000"/>
          <w:sz w:val="20"/>
          <w:szCs w:val="20"/>
          <w:shd w:val="clear" w:color="auto" w:fill="FFFFFF"/>
          <w:rtl/>
        </w:rPr>
        <w:t>כב</w:t>
      </w:r>
      <w:proofErr w:type="spellEnd"/>
      <w:r w:rsidRPr="00A5354E">
        <w:rPr>
          <w:rFonts w:ascii="David" w:hAnsi="David" w:cs="David"/>
          <w:color w:val="000000"/>
          <w:sz w:val="20"/>
          <w:szCs w:val="20"/>
          <w:shd w:val="clear" w:color="auto" w:fill="FFFFFF"/>
          <w:rtl/>
        </w:rPr>
        <w:t xml:space="preserve"> 70</w:t>
      </w:r>
      <w:r w:rsidRPr="00A5354E">
        <w:rPr>
          <w:rFonts w:ascii="David" w:hAnsi="David" w:cs="David" w:hint="cs"/>
          <w:color w:val="000000"/>
          <w:sz w:val="20"/>
          <w:szCs w:val="20"/>
          <w:shd w:val="clear" w:color="auto" w:fill="FFFFFF"/>
          <w:rtl/>
        </w:rPr>
        <w:t>;</w:t>
      </w:r>
      <w:r w:rsidRPr="00A5354E">
        <w:rPr>
          <w:rFonts w:ascii="David" w:hAnsi="David" w:cs="David"/>
          <w:color w:val="000000"/>
          <w:sz w:val="20"/>
          <w:szCs w:val="20"/>
          <w:shd w:val="clear" w:color="auto" w:fill="FFFFFF"/>
          <w:rtl/>
        </w:rPr>
        <w:t xml:space="preserve"> יוחנן ד 26-25</w:t>
      </w:r>
      <w:r w:rsidRPr="00A5354E">
        <w:rPr>
          <w:rFonts w:ascii="David" w:hAnsi="David" w:cs="David" w:hint="cs"/>
          <w:color w:val="000000"/>
          <w:sz w:val="20"/>
          <w:szCs w:val="20"/>
          <w:shd w:val="clear" w:color="auto" w:fill="FFFFFF"/>
          <w:rtl/>
        </w:rPr>
        <w:t>;</w:t>
      </w:r>
      <w:r w:rsidRPr="00A5354E">
        <w:rPr>
          <w:rFonts w:ascii="David" w:hAnsi="David" w:cs="David"/>
          <w:color w:val="000000"/>
          <w:sz w:val="20"/>
          <w:szCs w:val="20"/>
          <w:shd w:val="clear" w:color="auto" w:fill="FFFFFF"/>
          <w:rtl/>
        </w:rPr>
        <w:t xml:space="preserve"> מעשי השליחים ה 42, ט 22</w:t>
      </w:r>
      <w:r w:rsidRPr="00A5354E">
        <w:rPr>
          <w:rFonts w:ascii="David" w:hAnsi="David" w:cs="David" w:hint="cs"/>
          <w:color w:val="000000"/>
          <w:sz w:val="20"/>
          <w:szCs w:val="20"/>
          <w:shd w:val="clear" w:color="auto" w:fill="FFFFFF"/>
          <w:rtl/>
        </w:rPr>
        <w:t>;</w:t>
      </w:r>
      <w:r w:rsidRPr="00A5354E">
        <w:rPr>
          <w:rFonts w:ascii="David" w:hAnsi="David" w:cs="David"/>
          <w:color w:val="000000"/>
          <w:sz w:val="20"/>
          <w:szCs w:val="20"/>
          <w:shd w:val="clear" w:color="auto" w:fill="FFFFFF"/>
          <w:rtl/>
        </w:rPr>
        <w:t xml:space="preserve"> </w:t>
      </w:r>
      <w:proofErr w:type="spellStart"/>
      <w:r w:rsidRPr="00A5354E">
        <w:rPr>
          <w:rFonts w:ascii="David" w:hAnsi="David" w:cs="David"/>
          <w:color w:val="000000"/>
          <w:sz w:val="20"/>
          <w:szCs w:val="20"/>
          <w:shd w:val="clear" w:color="auto" w:fill="FFFFFF"/>
          <w:rtl/>
        </w:rPr>
        <w:t>גלטים</w:t>
      </w:r>
      <w:proofErr w:type="spellEnd"/>
      <w:r w:rsidRPr="00A5354E">
        <w:rPr>
          <w:rFonts w:ascii="David" w:hAnsi="David" w:cs="David"/>
          <w:color w:val="000000"/>
          <w:sz w:val="20"/>
          <w:szCs w:val="20"/>
          <w:shd w:val="clear" w:color="auto" w:fill="FFFFFF"/>
          <w:rtl/>
        </w:rPr>
        <w:t xml:space="preserve"> ד 4</w:t>
      </w:r>
      <w:r w:rsidRPr="00A5354E">
        <w:rPr>
          <w:rFonts w:ascii="David" w:hAnsi="David" w:cs="David" w:hint="cs"/>
          <w:color w:val="000000"/>
          <w:sz w:val="20"/>
          <w:szCs w:val="20"/>
          <w:shd w:val="clear" w:color="auto" w:fill="FFFFFF"/>
          <w:rtl/>
        </w:rPr>
        <w:t>;</w:t>
      </w:r>
      <w:r w:rsidRPr="00A5354E">
        <w:rPr>
          <w:rFonts w:ascii="David" w:hAnsi="David" w:cs="David"/>
          <w:color w:val="000000"/>
          <w:sz w:val="20"/>
          <w:szCs w:val="20"/>
          <w:shd w:val="clear" w:color="auto" w:fill="FFFFFF"/>
          <w:rtl/>
        </w:rPr>
        <w:t xml:space="preserve"> </w:t>
      </w:r>
      <w:proofErr w:type="spellStart"/>
      <w:r w:rsidRPr="00A5354E">
        <w:rPr>
          <w:rFonts w:ascii="David" w:hAnsi="David" w:cs="David"/>
          <w:color w:val="000000"/>
          <w:sz w:val="20"/>
          <w:szCs w:val="20"/>
          <w:shd w:val="clear" w:color="auto" w:fill="FFFFFF"/>
          <w:rtl/>
        </w:rPr>
        <w:t>פיליפים</w:t>
      </w:r>
      <w:proofErr w:type="spellEnd"/>
      <w:r w:rsidRPr="00A5354E">
        <w:rPr>
          <w:rFonts w:ascii="David" w:hAnsi="David" w:cs="David"/>
          <w:color w:val="000000"/>
          <w:sz w:val="20"/>
          <w:szCs w:val="20"/>
          <w:shd w:val="clear" w:color="auto" w:fill="FFFFFF"/>
          <w:rtl/>
        </w:rPr>
        <w:t xml:space="preserve"> ב 6</w:t>
      </w:r>
      <w:r w:rsidRPr="00A5354E">
        <w:rPr>
          <w:rFonts w:ascii="David" w:hAnsi="David" w:cs="David" w:hint="cs"/>
          <w:color w:val="000000"/>
          <w:sz w:val="20"/>
          <w:szCs w:val="20"/>
          <w:shd w:val="clear" w:color="auto" w:fill="FFFFFF"/>
          <w:rtl/>
        </w:rPr>
        <w:t>;</w:t>
      </w:r>
      <w:r w:rsidRPr="00A5354E">
        <w:rPr>
          <w:rFonts w:ascii="David" w:hAnsi="David" w:cs="David"/>
          <w:color w:val="000000"/>
          <w:sz w:val="20"/>
          <w:szCs w:val="20"/>
          <w:shd w:val="clear" w:color="auto" w:fill="FFFFFF"/>
          <w:rtl/>
        </w:rPr>
        <w:t xml:space="preserve"> </w:t>
      </w:r>
      <w:proofErr w:type="spellStart"/>
      <w:r w:rsidRPr="00A5354E">
        <w:rPr>
          <w:rFonts w:ascii="David" w:hAnsi="David" w:cs="David"/>
          <w:color w:val="000000"/>
          <w:sz w:val="20"/>
          <w:szCs w:val="20"/>
          <w:shd w:val="clear" w:color="auto" w:fill="FFFFFF"/>
          <w:rtl/>
        </w:rPr>
        <w:t>קולוסים</w:t>
      </w:r>
      <w:proofErr w:type="spellEnd"/>
      <w:r w:rsidRPr="00A5354E">
        <w:rPr>
          <w:rFonts w:ascii="David" w:hAnsi="David" w:cs="David"/>
          <w:color w:val="000000"/>
          <w:sz w:val="20"/>
          <w:szCs w:val="20"/>
          <w:shd w:val="clear" w:color="auto" w:fill="FFFFFF"/>
          <w:rtl/>
        </w:rPr>
        <w:t xml:space="preserve"> ב 9</w:t>
      </w:r>
      <w:r w:rsidRPr="00A5354E">
        <w:rPr>
          <w:rFonts w:ascii="David" w:hAnsi="David" w:cs="David" w:hint="cs"/>
          <w:color w:val="000000"/>
          <w:sz w:val="20"/>
          <w:szCs w:val="20"/>
          <w:shd w:val="clear" w:color="auto" w:fill="FFFFFF"/>
          <w:rtl/>
        </w:rPr>
        <w:t>;</w:t>
      </w:r>
      <w:r w:rsidRPr="00A5354E">
        <w:rPr>
          <w:rFonts w:ascii="David" w:hAnsi="David" w:cs="David"/>
          <w:color w:val="000000"/>
          <w:sz w:val="20"/>
          <w:szCs w:val="20"/>
          <w:shd w:val="clear" w:color="auto" w:fill="FFFFFF"/>
          <w:rtl/>
        </w:rPr>
        <w:t xml:space="preserve"> עברים ה 7</w:t>
      </w:r>
      <w:r w:rsidRPr="00A5354E">
        <w:rPr>
          <w:rFonts w:ascii="David" w:hAnsi="David" w:cs="David" w:hint="cs"/>
          <w:color w:val="000000"/>
          <w:sz w:val="20"/>
          <w:szCs w:val="20"/>
          <w:shd w:val="clear" w:color="auto" w:fill="FFFFFF"/>
          <w:rtl/>
        </w:rPr>
        <w:t>;</w:t>
      </w:r>
      <w:r w:rsidRPr="00A5354E">
        <w:rPr>
          <w:rFonts w:ascii="David" w:hAnsi="David" w:cs="David"/>
          <w:color w:val="000000"/>
          <w:sz w:val="20"/>
          <w:szCs w:val="20"/>
          <w:shd w:val="clear" w:color="auto" w:fill="FFFFFF"/>
          <w:rtl/>
        </w:rPr>
        <w:t xml:space="preserve"> האיגרת הראשונה של יוחנן ה 20.</w:t>
      </w:r>
    </w:p>
    <w:p w14:paraId="27DBBA20" w14:textId="77777777" w:rsidR="00006A63" w:rsidRPr="00A5354E" w:rsidRDefault="00006A63" w:rsidP="009D3C53">
      <w:pPr>
        <w:bidi/>
        <w:rPr>
          <w:rFonts w:ascii="David" w:hAnsi="David" w:cs="David"/>
          <w:sz w:val="20"/>
          <w:szCs w:val="20"/>
          <w:rtl/>
        </w:rPr>
      </w:pPr>
    </w:p>
  </w:footnote>
  <w:footnote w:id="2">
    <w:p w14:paraId="03199B7B" w14:textId="52C743CF" w:rsidR="00006A63" w:rsidRPr="00A5354E" w:rsidRDefault="00006A63" w:rsidP="00BB0284">
      <w:pPr>
        <w:bidi/>
        <w:rPr>
          <w:rFonts w:ascii="David" w:hAnsi="David" w:cs="David"/>
          <w:color w:val="000000"/>
          <w:sz w:val="20"/>
          <w:szCs w:val="20"/>
          <w:shd w:val="clear" w:color="auto" w:fill="FFFFFF"/>
          <w:rtl/>
        </w:rPr>
      </w:pPr>
      <w:r w:rsidRPr="00A5354E">
        <w:rPr>
          <w:rStyle w:val="a5"/>
          <w:rFonts w:ascii="David" w:hAnsi="David" w:cs="David"/>
          <w:sz w:val="20"/>
          <w:szCs w:val="20"/>
        </w:rPr>
        <w:footnoteRef/>
      </w:r>
      <w:r w:rsidRPr="00A5354E">
        <w:rPr>
          <w:rFonts w:ascii="David" w:hAnsi="David" w:cs="David"/>
          <w:color w:val="000000"/>
          <w:sz w:val="20"/>
          <w:szCs w:val="20"/>
          <w:shd w:val="clear" w:color="auto" w:fill="FFFFFF"/>
          <w:rtl/>
        </w:rPr>
        <w:t xml:space="preserve">לְכוּ וַעֲשׂוּ אֶת כָּל הַגּוֹיִים לְתַלְמִידִים, הַטְבִּילוּ אוֹתָם לְשֵׁם הָאָב וְהַבֵּן וְרוּחַ הַקֹּדֶשׁ (מתי </w:t>
      </w:r>
      <w:proofErr w:type="spellStart"/>
      <w:r w:rsidRPr="00A5354E">
        <w:rPr>
          <w:rFonts w:ascii="David" w:hAnsi="David" w:cs="David"/>
          <w:color w:val="000000"/>
          <w:sz w:val="20"/>
          <w:szCs w:val="20"/>
          <w:shd w:val="clear" w:color="auto" w:fill="FFFFFF"/>
          <w:rtl/>
        </w:rPr>
        <w:t>כח</w:t>
      </w:r>
      <w:proofErr w:type="spellEnd"/>
      <w:r w:rsidRPr="00A5354E">
        <w:rPr>
          <w:rFonts w:ascii="David" w:hAnsi="David" w:cs="David"/>
          <w:color w:val="000000"/>
          <w:sz w:val="20"/>
          <w:szCs w:val="20"/>
          <w:shd w:val="clear" w:color="auto" w:fill="FFFFFF"/>
          <w:rtl/>
        </w:rPr>
        <w:t xml:space="preserve"> 19). ראו גם יוחנן א 18, ג 18-16, י 30, כ 28</w:t>
      </w:r>
      <w:r w:rsidRPr="00A5354E">
        <w:rPr>
          <w:rFonts w:ascii="David" w:hAnsi="David" w:cs="David" w:hint="cs"/>
          <w:color w:val="000000"/>
          <w:sz w:val="20"/>
          <w:szCs w:val="20"/>
          <w:shd w:val="clear" w:color="auto" w:fill="FFFFFF"/>
          <w:rtl/>
        </w:rPr>
        <w:t>;</w:t>
      </w:r>
      <w:r w:rsidRPr="00A5354E">
        <w:rPr>
          <w:rFonts w:ascii="David" w:hAnsi="David" w:cs="David"/>
          <w:color w:val="000000"/>
          <w:sz w:val="20"/>
          <w:szCs w:val="20"/>
          <w:shd w:val="clear" w:color="auto" w:fill="FFFFFF"/>
          <w:rtl/>
        </w:rPr>
        <w:t xml:space="preserve"> השנייה </w:t>
      </w:r>
      <w:proofErr w:type="spellStart"/>
      <w:r w:rsidRPr="00A5354E">
        <w:rPr>
          <w:rFonts w:ascii="David" w:hAnsi="David" w:cs="David"/>
          <w:color w:val="000000"/>
          <w:sz w:val="20"/>
          <w:szCs w:val="20"/>
          <w:shd w:val="clear" w:color="auto" w:fill="FFFFFF"/>
          <w:rtl/>
        </w:rPr>
        <w:t>לקורינתים</w:t>
      </w:r>
      <w:proofErr w:type="spellEnd"/>
      <w:r w:rsidRPr="00A5354E">
        <w:rPr>
          <w:rFonts w:ascii="David" w:hAnsi="David" w:cs="David"/>
          <w:color w:val="000000"/>
          <w:sz w:val="20"/>
          <w:szCs w:val="20"/>
          <w:shd w:val="clear" w:color="auto" w:fill="FFFFFF"/>
          <w:rtl/>
        </w:rPr>
        <w:t xml:space="preserve"> </w:t>
      </w:r>
      <w:proofErr w:type="spellStart"/>
      <w:r w:rsidRPr="00A5354E">
        <w:rPr>
          <w:rFonts w:ascii="David" w:hAnsi="David" w:cs="David"/>
          <w:color w:val="000000"/>
          <w:sz w:val="20"/>
          <w:szCs w:val="20"/>
          <w:shd w:val="clear" w:color="auto" w:fill="FFFFFF"/>
          <w:rtl/>
        </w:rPr>
        <w:t>יג</w:t>
      </w:r>
      <w:proofErr w:type="spellEnd"/>
      <w:r w:rsidRPr="00A5354E">
        <w:rPr>
          <w:rFonts w:ascii="David" w:hAnsi="David" w:cs="David"/>
          <w:color w:val="000000"/>
          <w:sz w:val="20"/>
          <w:szCs w:val="20"/>
          <w:shd w:val="clear" w:color="auto" w:fill="FFFFFF"/>
          <w:rtl/>
        </w:rPr>
        <w:t xml:space="preserve"> 14</w:t>
      </w:r>
      <w:r w:rsidRPr="00A5354E">
        <w:rPr>
          <w:rFonts w:ascii="David" w:hAnsi="David" w:cs="David" w:hint="cs"/>
          <w:color w:val="000000"/>
          <w:sz w:val="20"/>
          <w:szCs w:val="20"/>
          <w:shd w:val="clear" w:color="auto" w:fill="FFFFFF"/>
          <w:rtl/>
        </w:rPr>
        <w:t>;</w:t>
      </w:r>
      <w:r w:rsidRPr="00A5354E">
        <w:rPr>
          <w:rFonts w:ascii="David" w:hAnsi="David" w:cs="David"/>
          <w:color w:val="000000"/>
          <w:sz w:val="20"/>
          <w:szCs w:val="20"/>
          <w:shd w:val="clear" w:color="auto" w:fill="FFFFFF"/>
          <w:rtl/>
        </w:rPr>
        <w:t xml:space="preserve"> אפסים ב 18. </w:t>
      </w:r>
    </w:p>
    <w:p w14:paraId="177091CF" w14:textId="77777777" w:rsidR="00006A63" w:rsidRPr="00A5354E" w:rsidRDefault="00006A63" w:rsidP="009D3C53">
      <w:pPr>
        <w:bidi/>
        <w:rPr>
          <w:rFonts w:ascii="David" w:hAnsi="David" w:cs="David"/>
          <w:sz w:val="20"/>
          <w:szCs w:val="20"/>
          <w:rtl/>
        </w:rPr>
      </w:pPr>
    </w:p>
  </w:footnote>
  <w:footnote w:id="3">
    <w:p w14:paraId="33C1BE4A" w14:textId="6CA137BF" w:rsidR="00006A63" w:rsidRPr="0081164C" w:rsidRDefault="00006A63" w:rsidP="00BB0284">
      <w:pPr>
        <w:bidi/>
        <w:rPr>
          <w:rFonts w:ascii="David" w:hAnsi="David" w:cs="David"/>
          <w:sz w:val="20"/>
          <w:szCs w:val="20"/>
        </w:rPr>
      </w:pPr>
      <w:r w:rsidRPr="00A5354E">
        <w:rPr>
          <w:rStyle w:val="a5"/>
          <w:rFonts w:ascii="David" w:hAnsi="David" w:cs="David"/>
          <w:sz w:val="20"/>
          <w:szCs w:val="20"/>
        </w:rPr>
        <w:footnoteRef/>
      </w:r>
      <w:r w:rsidRPr="00A5354E">
        <w:rPr>
          <w:rFonts w:ascii="David" w:hAnsi="David" w:cs="David"/>
          <w:color w:val="000000"/>
          <w:sz w:val="20"/>
          <w:szCs w:val="20"/>
          <w:shd w:val="clear" w:color="auto" w:fill="FFFFFF"/>
          <w:rtl/>
        </w:rPr>
        <w:t>בַּמָּשִׁיחַ, בְּגוּפוֹ, שׁוֹכֵן כָּל מְלוֹא הָאֱלֹוהוּת (</w:t>
      </w:r>
      <w:proofErr w:type="spellStart"/>
      <w:r w:rsidRPr="00A5354E">
        <w:rPr>
          <w:rFonts w:ascii="David" w:hAnsi="David" w:cs="David"/>
          <w:color w:val="000000"/>
          <w:sz w:val="20"/>
          <w:szCs w:val="20"/>
          <w:shd w:val="clear" w:color="auto" w:fill="FFFFFF"/>
          <w:rtl/>
        </w:rPr>
        <w:t>קולוסים</w:t>
      </w:r>
      <w:proofErr w:type="spellEnd"/>
      <w:r w:rsidRPr="00A5354E">
        <w:rPr>
          <w:rFonts w:ascii="David" w:hAnsi="David" w:cs="David"/>
          <w:color w:val="000000"/>
          <w:sz w:val="20"/>
          <w:szCs w:val="20"/>
          <w:shd w:val="clear" w:color="auto" w:fill="FFFFFF"/>
          <w:rtl/>
        </w:rPr>
        <w:t xml:space="preserve"> ב 9). ראו גם לוקס א 35</w:t>
      </w:r>
      <w:r w:rsidRPr="00A5354E">
        <w:rPr>
          <w:rFonts w:ascii="David" w:hAnsi="David" w:cs="David" w:hint="cs"/>
          <w:color w:val="000000"/>
          <w:sz w:val="20"/>
          <w:szCs w:val="20"/>
          <w:shd w:val="clear" w:color="auto" w:fill="FFFFFF"/>
          <w:rtl/>
        </w:rPr>
        <w:t>;</w:t>
      </w:r>
      <w:r w:rsidRPr="00A5354E">
        <w:rPr>
          <w:rFonts w:ascii="David" w:hAnsi="David" w:cs="David"/>
          <w:color w:val="000000"/>
          <w:sz w:val="20"/>
          <w:szCs w:val="20"/>
          <w:shd w:val="clear" w:color="auto" w:fill="FFFFFF"/>
          <w:rtl/>
        </w:rPr>
        <w:t xml:space="preserve"> רומים ט 5</w:t>
      </w:r>
      <w:r w:rsidRPr="00A5354E">
        <w:rPr>
          <w:rFonts w:ascii="David" w:hAnsi="David" w:cs="David" w:hint="cs"/>
          <w:color w:val="000000"/>
          <w:sz w:val="20"/>
          <w:szCs w:val="20"/>
          <w:shd w:val="clear" w:color="auto" w:fill="FFFFFF"/>
          <w:rtl/>
        </w:rPr>
        <w:t>;</w:t>
      </w:r>
      <w:r w:rsidRPr="00A5354E">
        <w:rPr>
          <w:rFonts w:ascii="David" w:hAnsi="David" w:cs="David"/>
          <w:color w:val="000000"/>
          <w:sz w:val="20"/>
          <w:szCs w:val="20"/>
          <w:shd w:val="clear" w:color="auto" w:fill="FFFFFF"/>
          <w:rtl/>
        </w:rPr>
        <w:t xml:space="preserve"> האיגרת הראשונה </w:t>
      </w:r>
      <w:proofErr w:type="spellStart"/>
      <w:r w:rsidRPr="00A5354E">
        <w:rPr>
          <w:rFonts w:ascii="David" w:hAnsi="David" w:cs="David"/>
          <w:color w:val="000000"/>
          <w:sz w:val="20"/>
          <w:szCs w:val="20"/>
          <w:shd w:val="clear" w:color="auto" w:fill="FFFFFF"/>
          <w:rtl/>
        </w:rPr>
        <w:t>לטימותיאוס</w:t>
      </w:r>
      <w:proofErr w:type="spellEnd"/>
      <w:r w:rsidRPr="00A5354E">
        <w:rPr>
          <w:rFonts w:ascii="David" w:hAnsi="David" w:cs="David"/>
          <w:color w:val="000000"/>
          <w:sz w:val="20"/>
          <w:szCs w:val="20"/>
          <w:shd w:val="clear" w:color="auto" w:fill="FFFFFF"/>
          <w:rtl/>
        </w:rPr>
        <w:t xml:space="preserve"> ג 16</w:t>
      </w:r>
      <w:r w:rsidRPr="00A5354E">
        <w:rPr>
          <w:rFonts w:ascii="David" w:hAnsi="David" w:cs="David" w:hint="cs"/>
          <w:color w:val="000000"/>
          <w:sz w:val="20"/>
          <w:szCs w:val="20"/>
          <w:shd w:val="clear" w:color="auto" w:fill="FFFFFF"/>
          <w:rtl/>
        </w:rPr>
        <w:t>;</w:t>
      </w:r>
      <w:r w:rsidRPr="00A5354E">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האיגרת הראשונה של </w:t>
      </w:r>
      <w:proofErr w:type="spellStart"/>
      <w:r w:rsidRPr="0081164C">
        <w:rPr>
          <w:rFonts w:ascii="David" w:hAnsi="David" w:cs="David"/>
          <w:color w:val="000000"/>
          <w:sz w:val="20"/>
          <w:szCs w:val="20"/>
          <w:shd w:val="clear" w:color="auto" w:fill="FFFFFF"/>
          <w:rtl/>
        </w:rPr>
        <w:t>פטרוס</w:t>
      </w:r>
      <w:proofErr w:type="spellEnd"/>
      <w:r w:rsidRPr="0081164C">
        <w:rPr>
          <w:rFonts w:ascii="David" w:hAnsi="David" w:cs="David"/>
          <w:color w:val="000000"/>
          <w:sz w:val="20"/>
          <w:szCs w:val="20"/>
          <w:shd w:val="clear" w:color="auto" w:fill="FFFFFF"/>
          <w:rtl/>
        </w:rPr>
        <w:t xml:space="preserve"> ג 18.</w:t>
      </w:r>
      <w:r w:rsidRPr="00A5354E">
        <w:rPr>
          <w:rFonts w:ascii="David" w:hAnsi="David" w:cs="David"/>
          <w:color w:val="000000"/>
          <w:sz w:val="20"/>
          <w:szCs w:val="20"/>
          <w:shd w:val="clear" w:color="auto" w:fill="FFFFFF"/>
          <w:rtl/>
        </w:rPr>
        <w:t xml:space="preserve"> </w:t>
      </w:r>
    </w:p>
  </w:footnote>
  <w:footnote w:id="4">
    <w:p w14:paraId="2BF133D5" w14:textId="6D92BEDE" w:rsidR="00006A63" w:rsidRPr="0081164C" w:rsidRDefault="00006A63" w:rsidP="00BB0284">
      <w:pPr>
        <w:pStyle w:val="NormalWeb"/>
        <w:shd w:val="clear" w:color="auto" w:fill="FFFFFF"/>
        <w:bidi/>
        <w:rPr>
          <w:rFonts w:ascii="David" w:hAnsi="David" w:cs="David"/>
          <w:color w:val="000000"/>
          <w:sz w:val="20"/>
          <w:szCs w:val="20"/>
          <w:rtl/>
        </w:rPr>
      </w:pPr>
      <w:r w:rsidRPr="0081164C">
        <w:rPr>
          <w:rStyle w:val="a5"/>
          <w:rFonts w:ascii="David" w:hAnsi="David" w:cs="David"/>
          <w:sz w:val="20"/>
          <w:szCs w:val="20"/>
        </w:rPr>
        <w:footnoteRef/>
      </w:r>
      <w:r w:rsidRPr="0081164C">
        <w:rPr>
          <w:rFonts w:ascii="David" w:hAnsi="David" w:cs="David"/>
          <w:color w:val="000000"/>
          <w:sz w:val="20"/>
          <w:szCs w:val="20"/>
          <w:rtl/>
        </w:rPr>
        <w:t xml:space="preserve">עָנָה שִׁמְעוֹן </w:t>
      </w:r>
      <w:proofErr w:type="spellStart"/>
      <w:r w:rsidRPr="0081164C">
        <w:rPr>
          <w:rFonts w:ascii="David" w:hAnsi="David" w:cs="David"/>
          <w:color w:val="000000"/>
          <w:sz w:val="20"/>
          <w:szCs w:val="20"/>
          <w:rtl/>
        </w:rPr>
        <w:t>כֵּיפָא</w:t>
      </w:r>
      <w:proofErr w:type="spellEnd"/>
      <w:r w:rsidRPr="0081164C">
        <w:rPr>
          <w:rFonts w:ascii="David" w:hAnsi="David" w:cs="David"/>
          <w:color w:val="000000"/>
          <w:sz w:val="20"/>
          <w:szCs w:val="20"/>
          <w:rtl/>
        </w:rPr>
        <w:t xml:space="preserve"> וְאָמַר: "אַתָּה הַמָּשִׁיחַ, בֶּן </w:t>
      </w:r>
      <w:proofErr w:type="spellStart"/>
      <w:r w:rsidRPr="0081164C">
        <w:rPr>
          <w:rFonts w:ascii="David" w:hAnsi="David" w:cs="David"/>
          <w:color w:val="000000"/>
          <w:sz w:val="20"/>
          <w:szCs w:val="20"/>
          <w:rtl/>
        </w:rPr>
        <w:t>אֱלֹהִים</w:t>
      </w:r>
      <w:proofErr w:type="spellEnd"/>
      <w:r w:rsidRPr="0081164C">
        <w:rPr>
          <w:rFonts w:ascii="David" w:hAnsi="David" w:cs="David"/>
          <w:color w:val="000000"/>
          <w:sz w:val="20"/>
          <w:szCs w:val="20"/>
          <w:rtl/>
        </w:rPr>
        <w:t xml:space="preserve"> חַיִּים!" </w:t>
      </w:r>
      <w:bookmarkStart w:id="1" w:name="17"/>
      <w:bookmarkEnd w:id="1"/>
      <w:r w:rsidRPr="0081164C">
        <w:rPr>
          <w:rFonts w:ascii="David" w:hAnsi="David" w:cs="David"/>
          <w:color w:val="000000"/>
          <w:sz w:val="20"/>
          <w:szCs w:val="20"/>
          <w:rtl/>
        </w:rPr>
        <w:t xml:space="preserve">אָמַר לוֹ יֵשׁוּעַ: "אַשְׁרֶיךָ שִׁמְעוֹן בַּר יוֹנָה, כִּי לֹא בָּשָׁר וָדָם גִּלָּה לְךָ, אֶלָּא אָבִי שֶׁבַּשָּׁמַיִם (מתי </w:t>
      </w:r>
      <w:proofErr w:type="spellStart"/>
      <w:r w:rsidRPr="0081164C">
        <w:rPr>
          <w:rFonts w:ascii="David" w:hAnsi="David" w:cs="David"/>
          <w:color w:val="000000"/>
          <w:sz w:val="20"/>
          <w:szCs w:val="20"/>
          <w:rtl/>
        </w:rPr>
        <w:t>טז</w:t>
      </w:r>
      <w:proofErr w:type="spellEnd"/>
      <w:r w:rsidRPr="0081164C">
        <w:rPr>
          <w:rFonts w:ascii="David" w:hAnsi="David" w:cs="David"/>
          <w:color w:val="000000"/>
          <w:sz w:val="20"/>
          <w:szCs w:val="20"/>
          <w:rtl/>
        </w:rPr>
        <w:t xml:space="preserve"> 17-16). ראו גם לוקס א 35, 43</w:t>
      </w:r>
      <w:r w:rsidRPr="0081164C">
        <w:rPr>
          <w:rFonts w:ascii="David" w:hAnsi="David" w:cs="David" w:hint="cs"/>
          <w:color w:val="000000"/>
          <w:sz w:val="20"/>
          <w:szCs w:val="20"/>
          <w:rtl/>
        </w:rPr>
        <w:t>;</w:t>
      </w:r>
      <w:r w:rsidRPr="0081164C">
        <w:rPr>
          <w:rFonts w:ascii="David" w:hAnsi="David" w:cs="David"/>
          <w:color w:val="000000"/>
          <w:sz w:val="20"/>
          <w:szCs w:val="20"/>
          <w:rtl/>
        </w:rPr>
        <w:t xml:space="preserve"> יוחנן א 3-1, ח 58, </w:t>
      </w:r>
      <w:proofErr w:type="spellStart"/>
      <w:r w:rsidRPr="0081164C">
        <w:rPr>
          <w:rFonts w:ascii="David" w:hAnsi="David" w:cs="David"/>
          <w:color w:val="000000"/>
          <w:sz w:val="20"/>
          <w:szCs w:val="20"/>
          <w:rtl/>
        </w:rPr>
        <w:t>יז</w:t>
      </w:r>
      <w:proofErr w:type="spellEnd"/>
      <w:r w:rsidRPr="0081164C">
        <w:rPr>
          <w:rFonts w:ascii="David" w:hAnsi="David" w:cs="David"/>
          <w:color w:val="000000"/>
          <w:sz w:val="20"/>
          <w:szCs w:val="20"/>
          <w:rtl/>
        </w:rPr>
        <w:t xml:space="preserve"> 5</w:t>
      </w:r>
      <w:r w:rsidRPr="0081164C">
        <w:rPr>
          <w:rFonts w:ascii="David" w:hAnsi="David" w:cs="David" w:hint="cs"/>
          <w:color w:val="000000"/>
          <w:sz w:val="20"/>
          <w:szCs w:val="20"/>
          <w:rtl/>
        </w:rPr>
        <w:t>;</w:t>
      </w:r>
      <w:r w:rsidRPr="0081164C">
        <w:rPr>
          <w:rFonts w:ascii="David" w:hAnsi="David" w:cs="David"/>
          <w:color w:val="000000"/>
          <w:sz w:val="20"/>
          <w:szCs w:val="20"/>
          <w:rtl/>
        </w:rPr>
        <w:t xml:space="preserve"> מעשי השליחים כ 28</w:t>
      </w:r>
      <w:r w:rsidRPr="00A5354E">
        <w:rPr>
          <w:rFonts w:ascii="David" w:hAnsi="David" w:cs="David" w:hint="cs"/>
          <w:color w:val="000000"/>
          <w:sz w:val="20"/>
          <w:szCs w:val="20"/>
          <w:rtl/>
        </w:rPr>
        <w:t>;</w:t>
      </w:r>
      <w:r w:rsidRPr="0081164C">
        <w:rPr>
          <w:rFonts w:ascii="David" w:hAnsi="David" w:cs="David"/>
          <w:color w:val="000000"/>
          <w:sz w:val="20"/>
          <w:szCs w:val="20"/>
          <w:rtl/>
        </w:rPr>
        <w:t xml:space="preserve"> רומים א 3, ט 5</w:t>
      </w:r>
      <w:r w:rsidRPr="0081164C">
        <w:rPr>
          <w:rFonts w:ascii="David" w:hAnsi="David" w:cs="David" w:hint="cs"/>
          <w:color w:val="000000"/>
          <w:sz w:val="20"/>
          <w:szCs w:val="20"/>
          <w:rtl/>
        </w:rPr>
        <w:t>;</w:t>
      </w:r>
      <w:r w:rsidRPr="0081164C">
        <w:rPr>
          <w:rFonts w:ascii="David" w:hAnsi="David" w:cs="David"/>
          <w:color w:val="000000"/>
          <w:sz w:val="20"/>
          <w:szCs w:val="20"/>
          <w:rtl/>
        </w:rPr>
        <w:t xml:space="preserve"> האיגרת השנייה </w:t>
      </w:r>
      <w:proofErr w:type="spellStart"/>
      <w:r w:rsidRPr="0081164C">
        <w:rPr>
          <w:rFonts w:ascii="David" w:hAnsi="David" w:cs="David"/>
          <w:color w:val="000000"/>
          <w:sz w:val="20"/>
          <w:szCs w:val="20"/>
          <w:rtl/>
        </w:rPr>
        <w:t>לקורינתים</w:t>
      </w:r>
      <w:proofErr w:type="spellEnd"/>
      <w:r w:rsidRPr="0081164C">
        <w:rPr>
          <w:rFonts w:ascii="David" w:hAnsi="David" w:cs="David"/>
          <w:color w:val="000000"/>
          <w:sz w:val="20"/>
          <w:szCs w:val="20"/>
          <w:rtl/>
        </w:rPr>
        <w:t xml:space="preserve"> ח 9</w:t>
      </w:r>
      <w:r w:rsidRPr="0081164C">
        <w:rPr>
          <w:rFonts w:ascii="David" w:hAnsi="David" w:cs="David" w:hint="cs"/>
          <w:color w:val="000000"/>
          <w:sz w:val="20"/>
          <w:szCs w:val="20"/>
          <w:rtl/>
        </w:rPr>
        <w:t>;</w:t>
      </w:r>
      <w:r w:rsidRPr="0081164C">
        <w:rPr>
          <w:rFonts w:ascii="David" w:hAnsi="David" w:cs="David"/>
          <w:color w:val="000000"/>
          <w:sz w:val="20"/>
          <w:szCs w:val="20"/>
          <w:rtl/>
        </w:rPr>
        <w:t xml:space="preserve"> </w:t>
      </w:r>
      <w:proofErr w:type="spellStart"/>
      <w:r w:rsidRPr="0081164C">
        <w:rPr>
          <w:rFonts w:ascii="David" w:hAnsi="David" w:cs="David"/>
          <w:color w:val="000000"/>
          <w:sz w:val="20"/>
          <w:szCs w:val="20"/>
          <w:rtl/>
        </w:rPr>
        <w:t>קולוסים</w:t>
      </w:r>
      <w:proofErr w:type="spellEnd"/>
      <w:r w:rsidRPr="0081164C">
        <w:rPr>
          <w:rFonts w:ascii="David" w:hAnsi="David" w:cs="David"/>
          <w:color w:val="000000"/>
          <w:sz w:val="20"/>
          <w:szCs w:val="20"/>
          <w:rtl/>
        </w:rPr>
        <w:t xml:space="preserve"> ב 9</w:t>
      </w:r>
      <w:r w:rsidRPr="0081164C">
        <w:rPr>
          <w:rFonts w:ascii="David" w:hAnsi="David" w:cs="David" w:hint="cs"/>
          <w:color w:val="000000"/>
          <w:sz w:val="20"/>
          <w:szCs w:val="20"/>
          <w:rtl/>
        </w:rPr>
        <w:t>;</w:t>
      </w:r>
      <w:r w:rsidRPr="0081164C">
        <w:rPr>
          <w:rFonts w:ascii="David" w:hAnsi="David" w:cs="David"/>
          <w:color w:val="000000"/>
          <w:sz w:val="20"/>
          <w:szCs w:val="20"/>
          <w:rtl/>
        </w:rPr>
        <w:t xml:space="preserve"> האיגרת הראשונה </w:t>
      </w:r>
      <w:proofErr w:type="spellStart"/>
      <w:r w:rsidRPr="0081164C">
        <w:rPr>
          <w:rFonts w:ascii="David" w:hAnsi="David" w:cs="David"/>
          <w:color w:val="000000"/>
          <w:sz w:val="20"/>
          <w:szCs w:val="20"/>
          <w:rtl/>
        </w:rPr>
        <w:t>לטימותיאוס</w:t>
      </w:r>
      <w:proofErr w:type="spellEnd"/>
      <w:r w:rsidRPr="0081164C">
        <w:rPr>
          <w:rFonts w:ascii="David" w:hAnsi="David" w:cs="David"/>
          <w:color w:val="000000"/>
          <w:sz w:val="20"/>
          <w:szCs w:val="20"/>
          <w:rtl/>
        </w:rPr>
        <w:t xml:space="preserve"> ג 16</w:t>
      </w:r>
      <w:r w:rsidRPr="0081164C">
        <w:rPr>
          <w:rFonts w:ascii="David" w:hAnsi="David" w:cs="David" w:hint="cs"/>
          <w:color w:val="000000"/>
          <w:sz w:val="20"/>
          <w:szCs w:val="20"/>
          <w:rtl/>
        </w:rPr>
        <w:t>;</w:t>
      </w:r>
      <w:r w:rsidRPr="0081164C">
        <w:rPr>
          <w:rFonts w:ascii="David" w:hAnsi="David" w:cs="David"/>
          <w:color w:val="000000"/>
          <w:sz w:val="20"/>
          <w:szCs w:val="20"/>
          <w:rtl/>
        </w:rPr>
        <w:t xml:space="preserve"> האיגרת הראשונה של </w:t>
      </w:r>
      <w:proofErr w:type="spellStart"/>
      <w:r w:rsidRPr="0081164C">
        <w:rPr>
          <w:rFonts w:ascii="David" w:hAnsi="David" w:cs="David"/>
          <w:color w:val="000000"/>
          <w:sz w:val="20"/>
          <w:szCs w:val="20"/>
          <w:rtl/>
        </w:rPr>
        <w:t>פטרוס</w:t>
      </w:r>
      <w:proofErr w:type="spellEnd"/>
      <w:r w:rsidRPr="0081164C">
        <w:rPr>
          <w:rFonts w:ascii="David" w:hAnsi="David" w:cs="David"/>
          <w:color w:val="000000"/>
          <w:sz w:val="20"/>
          <w:szCs w:val="20"/>
          <w:rtl/>
        </w:rPr>
        <w:t xml:space="preserve"> ג 18</w:t>
      </w:r>
      <w:r w:rsidRPr="0081164C">
        <w:rPr>
          <w:rFonts w:ascii="David" w:hAnsi="David" w:cs="David" w:hint="cs"/>
          <w:color w:val="000000"/>
          <w:sz w:val="20"/>
          <w:szCs w:val="20"/>
          <w:rtl/>
        </w:rPr>
        <w:t>;</w:t>
      </w:r>
      <w:r w:rsidRPr="0081164C">
        <w:rPr>
          <w:rFonts w:ascii="David" w:hAnsi="David" w:cs="David"/>
          <w:color w:val="000000"/>
          <w:sz w:val="20"/>
          <w:szCs w:val="20"/>
          <w:rtl/>
        </w:rPr>
        <w:t xml:space="preserve"> התגלות א 8, 17, </w:t>
      </w:r>
      <w:proofErr w:type="spellStart"/>
      <w:r w:rsidRPr="0081164C">
        <w:rPr>
          <w:rFonts w:ascii="David" w:hAnsi="David" w:cs="David"/>
          <w:color w:val="000000"/>
          <w:sz w:val="20"/>
          <w:szCs w:val="20"/>
          <w:rtl/>
        </w:rPr>
        <w:t>כב</w:t>
      </w:r>
      <w:proofErr w:type="spellEnd"/>
      <w:r w:rsidRPr="0081164C">
        <w:rPr>
          <w:rFonts w:ascii="David" w:hAnsi="David" w:cs="David"/>
          <w:color w:val="000000"/>
          <w:sz w:val="20"/>
          <w:szCs w:val="20"/>
          <w:rtl/>
        </w:rPr>
        <w:t xml:space="preserve"> 13.</w:t>
      </w:r>
    </w:p>
  </w:footnote>
  <w:footnote w:id="5">
    <w:p w14:paraId="54AA6CA3" w14:textId="342DC892" w:rsidR="00006A63" w:rsidRPr="0081164C" w:rsidRDefault="00006A63" w:rsidP="00C51863">
      <w:pPr>
        <w:bidi/>
        <w:rPr>
          <w:rFonts w:ascii="David" w:hAnsi="David" w:cs="David"/>
          <w:sz w:val="20"/>
          <w:szCs w:val="20"/>
        </w:rPr>
      </w:pPr>
      <w:r w:rsidRPr="0081164C">
        <w:rPr>
          <w:rStyle w:val="a5"/>
          <w:rFonts w:ascii="David" w:hAnsi="David" w:cs="David"/>
          <w:sz w:val="20"/>
          <w:szCs w:val="20"/>
        </w:rPr>
        <w:footnoteRef/>
      </w:r>
      <w:r w:rsidRPr="0081164C">
        <w:rPr>
          <w:rFonts w:ascii="David" w:hAnsi="David" w:cs="David"/>
          <w:color w:val="000000"/>
          <w:sz w:val="20"/>
          <w:szCs w:val="20"/>
          <w:shd w:val="clear" w:color="auto" w:fill="FFFFFF"/>
          <w:rtl/>
        </w:rPr>
        <w:t>יְהֵא בָּכֶם הֲלָךְ רוּחַ זֶה אֲשֶׁר הָיָה בַּמָּשִׁיחַ יֵשׁוּעַ</w:t>
      </w:r>
      <w:bookmarkStart w:id="2" w:name="6"/>
      <w:bookmarkEnd w:id="2"/>
      <w:r w:rsidRPr="0081164C">
        <w:rPr>
          <w:rFonts w:ascii="David" w:hAnsi="David" w:cs="David"/>
          <w:color w:val="000000"/>
          <w:sz w:val="20"/>
          <w:szCs w:val="20"/>
          <w:shd w:val="clear" w:color="auto" w:fill="FFFFFF"/>
          <w:rtl/>
        </w:rPr>
        <w:t xml:space="preserve">. הוּא אֲשֶׁר הָיָה קַיָּם בִּדְמוּת </w:t>
      </w:r>
      <w:proofErr w:type="spellStart"/>
      <w:r w:rsidRPr="0081164C">
        <w:rPr>
          <w:rFonts w:ascii="David" w:hAnsi="David" w:cs="David"/>
          <w:color w:val="000000"/>
          <w:sz w:val="20"/>
          <w:szCs w:val="20"/>
          <w:shd w:val="clear" w:color="auto" w:fill="FFFFFF"/>
          <w:rtl/>
        </w:rPr>
        <w:t>אֱלֹהִים</w:t>
      </w:r>
      <w:proofErr w:type="spellEnd"/>
      <w:r w:rsidRPr="0081164C">
        <w:rPr>
          <w:rFonts w:ascii="David" w:hAnsi="David" w:cs="David"/>
          <w:color w:val="000000"/>
          <w:sz w:val="20"/>
          <w:szCs w:val="20"/>
          <w:shd w:val="clear" w:color="auto" w:fill="FFFFFF"/>
          <w:rtl/>
        </w:rPr>
        <w:t xml:space="preserve"> לֹא חָשַׁב לְשָׁלָל הֱיוֹת שָׁווֶה </w:t>
      </w:r>
      <w:proofErr w:type="spellStart"/>
      <w:r w:rsidRPr="0081164C">
        <w:rPr>
          <w:rFonts w:ascii="David" w:hAnsi="David" w:cs="David"/>
          <w:color w:val="000000"/>
          <w:sz w:val="20"/>
          <w:szCs w:val="20"/>
          <w:shd w:val="clear" w:color="auto" w:fill="FFFFFF"/>
          <w:rtl/>
        </w:rPr>
        <w:t>לֵאלֹהִים</w:t>
      </w:r>
      <w:proofErr w:type="spellEnd"/>
      <w:r w:rsidRPr="0081164C">
        <w:rPr>
          <w:rFonts w:ascii="David" w:hAnsi="David" w:cs="David"/>
          <w:color w:val="000000"/>
          <w:sz w:val="20"/>
          <w:szCs w:val="20"/>
          <w:shd w:val="clear" w:color="auto" w:fill="FFFFFF"/>
        </w:rPr>
        <w:t>,</w:t>
      </w:r>
      <w:bookmarkStart w:id="3" w:name="7"/>
      <w:bookmarkEnd w:id="3"/>
      <w:r w:rsidRPr="0081164C">
        <w:rPr>
          <w:rFonts w:ascii="David" w:hAnsi="David" w:cs="David"/>
          <w:color w:val="000000"/>
          <w:sz w:val="20"/>
          <w:szCs w:val="20"/>
          <w:shd w:val="clear" w:color="auto" w:fill="FFFFFF"/>
          <w:rtl/>
        </w:rPr>
        <w:t xml:space="preserve"> אֶלָּא הֵרִיק אֶת עַצְמוֹ, נָטַל דְּמוּת עֶבֶד וְנִהְיָה כִּבְנֵי אָדָם; וְכַאֲשֶׁר הָיָה בְּצוּרָתוֹ כְּאָדָם (</w:t>
      </w:r>
      <w:proofErr w:type="spellStart"/>
      <w:r w:rsidRPr="0081164C">
        <w:rPr>
          <w:rFonts w:ascii="David" w:hAnsi="David" w:cs="David"/>
          <w:color w:val="000000"/>
          <w:sz w:val="20"/>
          <w:szCs w:val="20"/>
          <w:shd w:val="clear" w:color="auto" w:fill="FFFFFF"/>
          <w:rtl/>
        </w:rPr>
        <w:t>פיליפים</w:t>
      </w:r>
      <w:proofErr w:type="spellEnd"/>
      <w:r w:rsidRPr="0081164C">
        <w:rPr>
          <w:rFonts w:ascii="David" w:hAnsi="David" w:cs="David"/>
          <w:color w:val="000000"/>
          <w:sz w:val="20"/>
          <w:szCs w:val="20"/>
          <w:shd w:val="clear" w:color="auto" w:fill="FFFFFF"/>
          <w:rtl/>
        </w:rPr>
        <w:t xml:space="preserve"> ב 7-5). ראו גם מתי ט 10, </w:t>
      </w:r>
      <w:proofErr w:type="spellStart"/>
      <w:r w:rsidRPr="0081164C">
        <w:rPr>
          <w:rFonts w:ascii="David" w:hAnsi="David" w:cs="David"/>
          <w:color w:val="000000"/>
          <w:sz w:val="20"/>
          <w:szCs w:val="20"/>
          <w:shd w:val="clear" w:color="auto" w:fill="FFFFFF"/>
          <w:rtl/>
        </w:rPr>
        <w:t>טז</w:t>
      </w:r>
      <w:proofErr w:type="spellEnd"/>
      <w:r w:rsidRPr="0081164C">
        <w:rPr>
          <w:rFonts w:ascii="David" w:hAnsi="David" w:cs="David"/>
          <w:color w:val="000000"/>
          <w:sz w:val="20"/>
          <w:szCs w:val="20"/>
          <w:shd w:val="clear" w:color="auto" w:fill="FFFFFF"/>
          <w:rtl/>
        </w:rPr>
        <w:t xml:space="preserve"> 16, </w:t>
      </w:r>
      <w:proofErr w:type="spellStart"/>
      <w:r w:rsidRPr="0081164C">
        <w:rPr>
          <w:rFonts w:ascii="David" w:hAnsi="David" w:cs="David"/>
          <w:color w:val="000000"/>
          <w:sz w:val="20"/>
          <w:szCs w:val="20"/>
          <w:shd w:val="clear" w:color="auto" w:fill="FFFFFF"/>
          <w:rtl/>
        </w:rPr>
        <w:t>יט</w:t>
      </w:r>
      <w:proofErr w:type="spellEnd"/>
      <w:r w:rsidRPr="0081164C">
        <w:rPr>
          <w:rFonts w:ascii="David" w:hAnsi="David" w:cs="David"/>
          <w:color w:val="000000"/>
          <w:sz w:val="20"/>
          <w:szCs w:val="20"/>
          <w:shd w:val="clear" w:color="auto" w:fill="FFFFFF"/>
          <w:rtl/>
        </w:rPr>
        <w:t xml:space="preserve"> 28</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יוחנן א 1, יא 27, 35, כ 28</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רומים א 4-3, ט 5</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אפסים א 22-20</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קולוסים</w:t>
      </w:r>
      <w:proofErr w:type="spellEnd"/>
      <w:r w:rsidRPr="0081164C">
        <w:rPr>
          <w:rFonts w:ascii="David" w:hAnsi="David" w:cs="David"/>
          <w:color w:val="000000"/>
          <w:sz w:val="20"/>
          <w:szCs w:val="20"/>
          <w:shd w:val="clear" w:color="auto" w:fill="FFFFFF"/>
          <w:rtl/>
        </w:rPr>
        <w:t xml:space="preserve"> א 17-16, ב 10-9</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האיגרת הראשונה </w:t>
      </w:r>
      <w:proofErr w:type="spellStart"/>
      <w:r w:rsidRPr="0081164C">
        <w:rPr>
          <w:rFonts w:ascii="David" w:hAnsi="David" w:cs="David"/>
          <w:color w:val="000000"/>
          <w:sz w:val="20"/>
          <w:szCs w:val="20"/>
          <w:shd w:val="clear" w:color="auto" w:fill="FFFFFF"/>
          <w:rtl/>
        </w:rPr>
        <w:t>לטימותיאוס</w:t>
      </w:r>
      <w:proofErr w:type="spellEnd"/>
      <w:r w:rsidRPr="0081164C">
        <w:rPr>
          <w:rFonts w:ascii="David" w:hAnsi="David" w:cs="David"/>
          <w:color w:val="000000"/>
          <w:sz w:val="20"/>
          <w:szCs w:val="20"/>
          <w:shd w:val="clear" w:color="auto" w:fill="FFFFFF"/>
          <w:rtl/>
        </w:rPr>
        <w:t xml:space="preserve"> ג 16</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עברים א 3, 9-8</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האיגרת הראשונה של </w:t>
      </w:r>
      <w:proofErr w:type="spellStart"/>
      <w:r w:rsidRPr="0081164C">
        <w:rPr>
          <w:rFonts w:ascii="David" w:hAnsi="David" w:cs="David"/>
          <w:color w:val="000000"/>
          <w:sz w:val="20"/>
          <w:szCs w:val="20"/>
          <w:shd w:val="clear" w:color="auto" w:fill="FFFFFF"/>
          <w:rtl/>
        </w:rPr>
        <w:t>פטרוס</w:t>
      </w:r>
      <w:proofErr w:type="spellEnd"/>
      <w:r w:rsidRPr="0081164C">
        <w:rPr>
          <w:rFonts w:ascii="David" w:hAnsi="David" w:cs="David"/>
          <w:color w:val="000000"/>
          <w:sz w:val="20"/>
          <w:szCs w:val="20"/>
          <w:shd w:val="clear" w:color="auto" w:fill="FFFFFF"/>
          <w:rtl/>
        </w:rPr>
        <w:t xml:space="preserve"> ג 18</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האיגרת השנייה של </w:t>
      </w:r>
      <w:proofErr w:type="spellStart"/>
      <w:r w:rsidRPr="0081164C">
        <w:rPr>
          <w:rFonts w:ascii="David" w:hAnsi="David" w:cs="David"/>
          <w:color w:val="000000"/>
          <w:sz w:val="20"/>
          <w:szCs w:val="20"/>
          <w:shd w:val="clear" w:color="auto" w:fill="FFFFFF"/>
          <w:rtl/>
        </w:rPr>
        <w:t>פטרוס</w:t>
      </w:r>
      <w:proofErr w:type="spellEnd"/>
      <w:r w:rsidRPr="0081164C">
        <w:rPr>
          <w:rFonts w:ascii="David" w:hAnsi="David" w:cs="David"/>
          <w:color w:val="000000"/>
          <w:sz w:val="20"/>
          <w:szCs w:val="20"/>
          <w:shd w:val="clear" w:color="auto" w:fill="FFFFFF"/>
          <w:rtl/>
        </w:rPr>
        <w:t xml:space="preserve"> א 1.</w:t>
      </w:r>
    </w:p>
    <w:p w14:paraId="2FB99FD3" w14:textId="34CE49C3" w:rsidR="00006A63" w:rsidRPr="0081164C" w:rsidRDefault="00006A63">
      <w:pPr>
        <w:pStyle w:val="a3"/>
        <w:rPr>
          <w:rFonts w:ascii="David" w:hAnsi="David" w:cs="David"/>
          <w:sz w:val="20"/>
          <w:szCs w:val="20"/>
          <w:rtl/>
          <w:lang w:bidi="he-IL"/>
        </w:rPr>
      </w:pPr>
    </w:p>
  </w:footnote>
  <w:footnote w:id="6">
    <w:p w14:paraId="1DFDBCAA" w14:textId="18AD256A" w:rsidR="00006A63" w:rsidRPr="0081164C" w:rsidRDefault="00006A63" w:rsidP="00FC1BBB">
      <w:pPr>
        <w:bidi/>
        <w:rPr>
          <w:rFonts w:ascii="David" w:hAnsi="David" w:cs="David"/>
          <w:sz w:val="20"/>
          <w:szCs w:val="20"/>
          <w:rtl/>
        </w:rPr>
      </w:pPr>
      <w:r w:rsidRPr="0081164C">
        <w:rPr>
          <w:rStyle w:val="a5"/>
          <w:rFonts w:ascii="David" w:hAnsi="David" w:cs="David"/>
          <w:sz w:val="20"/>
          <w:szCs w:val="20"/>
        </w:rPr>
        <w:footnoteRef/>
      </w:r>
      <w:r w:rsidRPr="0081164C">
        <w:rPr>
          <w:rFonts w:ascii="David" w:hAnsi="David" w:cs="David"/>
          <w:color w:val="000000"/>
          <w:sz w:val="20"/>
          <w:szCs w:val="20"/>
          <w:shd w:val="clear" w:color="auto" w:fill="FFFFFF"/>
          <w:rtl/>
        </w:rPr>
        <w:t xml:space="preserve">הוּא צֶלֶם שֶׁל </w:t>
      </w:r>
      <w:proofErr w:type="spellStart"/>
      <w:r w:rsidRPr="0081164C">
        <w:rPr>
          <w:rFonts w:ascii="David" w:hAnsi="David" w:cs="David"/>
          <w:color w:val="000000"/>
          <w:sz w:val="20"/>
          <w:szCs w:val="20"/>
          <w:shd w:val="clear" w:color="auto" w:fill="FFFFFF"/>
          <w:rtl/>
        </w:rPr>
        <w:t>הָאֱלֹהִים</w:t>
      </w:r>
      <w:proofErr w:type="spellEnd"/>
      <w:r w:rsidRPr="0081164C">
        <w:rPr>
          <w:rFonts w:ascii="David" w:hAnsi="David" w:cs="David"/>
          <w:color w:val="000000"/>
          <w:sz w:val="20"/>
          <w:szCs w:val="20"/>
          <w:shd w:val="clear" w:color="auto" w:fill="FFFFFF"/>
          <w:rtl/>
        </w:rPr>
        <w:t xml:space="preserve"> הַבִּלְתִּי נִרְאֶה, בְּכוֹר כָּל בְּרִיאָה</w:t>
      </w:r>
      <w:r w:rsidRPr="0081164C">
        <w:rPr>
          <w:rFonts w:ascii="David" w:hAnsi="David" w:cs="David"/>
          <w:color w:val="000000"/>
          <w:sz w:val="20"/>
          <w:szCs w:val="20"/>
          <w:shd w:val="clear" w:color="auto" w:fill="FFFFFF"/>
          <w:rtl/>
          <w:lang w:val="en-GB"/>
        </w:rPr>
        <w:t>.</w:t>
      </w:r>
      <w:bookmarkStart w:id="4" w:name="16"/>
      <w:bookmarkEnd w:id="4"/>
      <w:r w:rsidRPr="0081164C">
        <w:rPr>
          <w:rFonts w:ascii="David" w:hAnsi="David" w:cs="David"/>
          <w:color w:val="000000"/>
          <w:sz w:val="20"/>
          <w:szCs w:val="20"/>
          <w:shd w:val="clear" w:color="auto" w:fill="FFFFFF"/>
          <w:rtl/>
        </w:rPr>
        <w:t xml:space="preserve"> כִּי בּוֹ נִבְרָא כָּל אֲשֶׁר בַּשָּׁמַיִם וַאֲשֶׁר בָּאָרֶץ, מַה שֶּׁנִרְאֶה וּמַה שֶּׁבִּלְתִּי נִרְאֶה, גַּם כִּסְאוֹת </w:t>
      </w:r>
      <w:proofErr w:type="spellStart"/>
      <w:r w:rsidRPr="0081164C">
        <w:rPr>
          <w:rFonts w:ascii="David" w:hAnsi="David" w:cs="David"/>
          <w:color w:val="000000"/>
          <w:sz w:val="20"/>
          <w:szCs w:val="20"/>
          <w:shd w:val="clear" w:color="auto" w:fill="FFFFFF"/>
          <w:rtl/>
        </w:rPr>
        <w:t>וְרָשֻׁיּוֹת</w:t>
      </w:r>
      <w:proofErr w:type="spellEnd"/>
      <w:r w:rsidRPr="0081164C">
        <w:rPr>
          <w:rFonts w:ascii="David" w:hAnsi="David" w:cs="David"/>
          <w:color w:val="000000"/>
          <w:sz w:val="20"/>
          <w:szCs w:val="20"/>
          <w:shd w:val="clear" w:color="auto" w:fill="FFFFFF"/>
          <w:rtl/>
        </w:rPr>
        <w:t xml:space="preserve"> וְגַם מֶמְשָׁלוֹת וְשִׁלְטוֹנוֹת. </w:t>
      </w:r>
      <w:proofErr w:type="spellStart"/>
      <w:r w:rsidRPr="0081164C">
        <w:rPr>
          <w:rFonts w:ascii="David" w:hAnsi="David" w:cs="David"/>
          <w:color w:val="000000"/>
          <w:sz w:val="20"/>
          <w:szCs w:val="20"/>
          <w:shd w:val="clear" w:color="auto" w:fill="FFFFFF"/>
          <w:rtl/>
        </w:rPr>
        <w:t>הַכֹּל</w:t>
      </w:r>
      <w:proofErr w:type="spellEnd"/>
      <w:r w:rsidRPr="0081164C">
        <w:rPr>
          <w:rFonts w:ascii="David" w:hAnsi="David" w:cs="David"/>
          <w:color w:val="000000"/>
          <w:sz w:val="20"/>
          <w:szCs w:val="20"/>
          <w:shd w:val="clear" w:color="auto" w:fill="FFFFFF"/>
          <w:rtl/>
        </w:rPr>
        <w:t xml:space="preserve"> נִבְרָא בְּאֶמְצָעוּתוֹ וּלְמַעֲנוֹ (</w:t>
      </w:r>
      <w:proofErr w:type="spellStart"/>
      <w:r w:rsidRPr="0081164C">
        <w:rPr>
          <w:rFonts w:ascii="David" w:hAnsi="David" w:cs="David"/>
          <w:color w:val="000000"/>
          <w:sz w:val="20"/>
          <w:szCs w:val="20"/>
          <w:shd w:val="clear" w:color="auto" w:fill="FFFFFF"/>
          <w:rtl/>
        </w:rPr>
        <w:t>קולוסים</w:t>
      </w:r>
      <w:proofErr w:type="spellEnd"/>
      <w:r w:rsidRPr="0081164C">
        <w:rPr>
          <w:rFonts w:ascii="David" w:hAnsi="David" w:cs="David"/>
          <w:color w:val="000000"/>
          <w:sz w:val="20"/>
          <w:szCs w:val="20"/>
          <w:shd w:val="clear" w:color="auto" w:fill="FFFFFF"/>
          <w:rtl/>
        </w:rPr>
        <w:t xml:space="preserve"> א 16-15). ראו גם רומים ח 29</w:t>
      </w:r>
      <w:r w:rsidRPr="0081164C">
        <w:rPr>
          <w:rFonts w:ascii="David" w:hAnsi="David" w:cs="David" w:hint="cs"/>
          <w:color w:val="000000"/>
          <w:sz w:val="20"/>
          <w:szCs w:val="20"/>
          <w:shd w:val="clear" w:color="auto" w:fill="FFFFFF"/>
          <w:rtl/>
          <w:lang w:val="en-GB"/>
        </w:rPr>
        <w:t>;</w:t>
      </w:r>
      <w:r w:rsidRPr="0081164C">
        <w:rPr>
          <w:rFonts w:ascii="David" w:hAnsi="David" w:cs="David"/>
          <w:color w:val="000000"/>
          <w:sz w:val="20"/>
          <w:szCs w:val="20"/>
          <w:shd w:val="clear" w:color="auto" w:fill="FFFFFF"/>
          <w:rtl/>
        </w:rPr>
        <w:t xml:space="preserve"> האיגרת השנייה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ד 6-4</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אפסים ד 24-20</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עברים א 4-3.</w:t>
      </w:r>
    </w:p>
    <w:p w14:paraId="4B91CBD3" w14:textId="77777777" w:rsidR="00006A63" w:rsidRPr="0081164C" w:rsidRDefault="00006A63">
      <w:pPr>
        <w:pStyle w:val="a3"/>
        <w:rPr>
          <w:rFonts w:ascii="David" w:hAnsi="David" w:cs="David"/>
          <w:sz w:val="20"/>
          <w:szCs w:val="20"/>
          <w:rtl/>
          <w:lang w:bidi="he-IL"/>
        </w:rPr>
      </w:pPr>
    </w:p>
  </w:footnote>
  <w:footnote w:id="7">
    <w:p w14:paraId="1C4305C9" w14:textId="6BBE1EE7" w:rsidR="00006A63" w:rsidRPr="0081164C" w:rsidRDefault="00006A63" w:rsidP="00FC1BBB">
      <w:pPr>
        <w:bidi/>
        <w:rPr>
          <w:rFonts w:ascii="David" w:hAnsi="David" w:cs="David"/>
          <w:sz w:val="20"/>
          <w:szCs w:val="20"/>
          <w:rtl/>
        </w:rPr>
      </w:pPr>
      <w:r w:rsidRPr="0081164C">
        <w:rPr>
          <w:rStyle w:val="a5"/>
          <w:rFonts w:ascii="David" w:hAnsi="David" w:cs="David"/>
          <w:sz w:val="20"/>
          <w:szCs w:val="20"/>
        </w:rPr>
        <w:footnoteRef/>
      </w:r>
      <w:r w:rsidRPr="0081164C">
        <w:rPr>
          <w:rFonts w:ascii="David" w:hAnsi="David" w:cs="David"/>
          <w:color w:val="000000"/>
          <w:sz w:val="20"/>
          <w:szCs w:val="20"/>
          <w:shd w:val="clear" w:color="auto" w:fill="FFFFFF"/>
          <w:rtl/>
        </w:rPr>
        <w:t xml:space="preserve">הָיָה עָלָיו לְהִדָּמוֹת לְאֶחָיו בְּכָל דָּבָר, לְמַעַן יִהְיֶה כֹּהֵן גָּדוֹל רַחֲמָן וְנֶאֱמָן בְּעִנְיְינֵי </w:t>
      </w:r>
      <w:proofErr w:type="spellStart"/>
      <w:r w:rsidRPr="0081164C">
        <w:rPr>
          <w:rFonts w:ascii="David" w:hAnsi="David" w:cs="David"/>
          <w:color w:val="000000"/>
          <w:sz w:val="20"/>
          <w:szCs w:val="20"/>
          <w:shd w:val="clear" w:color="auto" w:fill="FFFFFF"/>
          <w:rtl/>
        </w:rPr>
        <w:t>אֱלֹהִים</w:t>
      </w:r>
      <w:proofErr w:type="spellEnd"/>
      <w:r w:rsidRPr="0081164C">
        <w:rPr>
          <w:rFonts w:ascii="David" w:hAnsi="David" w:cs="David"/>
          <w:color w:val="000000"/>
          <w:sz w:val="20"/>
          <w:szCs w:val="20"/>
          <w:shd w:val="clear" w:color="auto" w:fill="FFFFFF"/>
          <w:rtl/>
        </w:rPr>
        <w:t xml:space="preserve"> לְכַפֵּר עַל חֲטָאֵי הָעָם</w:t>
      </w:r>
      <w:bookmarkStart w:id="5" w:name="18"/>
      <w:bookmarkEnd w:id="5"/>
      <w:r w:rsidRPr="0081164C">
        <w:rPr>
          <w:rFonts w:ascii="David" w:hAnsi="David" w:cs="David"/>
          <w:color w:val="000000"/>
          <w:sz w:val="20"/>
          <w:szCs w:val="20"/>
          <w:shd w:val="clear" w:color="auto" w:fill="FFFFFF"/>
          <w:rtl/>
        </w:rPr>
        <w:t xml:space="preserve">. כִּי מֵאַחַר שֶׁהוּא עַצְמוֹ סָבַל כַּאֲשֶׁר הִתְנַסָּה, הוּא יָכוֹל לַעֲזֹר לְאֵלֶּה אֲשֶׁר נְתוּנִים בְּנִיסָּיוֹן (עבר' ב 18-17). ראו גם מיכה ה </w:t>
      </w:r>
      <w:r w:rsidRPr="0081164C">
        <w:rPr>
          <w:rFonts w:ascii="David" w:hAnsi="David" w:cs="David"/>
          <w:color w:val="000000"/>
          <w:sz w:val="20"/>
          <w:szCs w:val="20"/>
          <w:shd w:val="clear" w:color="auto" w:fill="FFFFFF"/>
        </w:rPr>
        <w:t>1</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לוקס ב 52</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רומים ח 3</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גלטים</w:t>
      </w:r>
      <w:proofErr w:type="spellEnd"/>
      <w:r w:rsidRPr="0081164C">
        <w:rPr>
          <w:rFonts w:ascii="David" w:hAnsi="David" w:cs="David"/>
          <w:color w:val="000000"/>
          <w:sz w:val="20"/>
          <w:szCs w:val="20"/>
          <w:shd w:val="clear" w:color="auto" w:fill="FFFFFF"/>
          <w:rtl/>
        </w:rPr>
        <w:t xml:space="preserve"> ד 4</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פיליפים</w:t>
      </w:r>
      <w:proofErr w:type="spellEnd"/>
      <w:r w:rsidRPr="0081164C">
        <w:rPr>
          <w:rFonts w:ascii="David" w:hAnsi="David" w:cs="David"/>
          <w:color w:val="000000"/>
          <w:sz w:val="20"/>
          <w:szCs w:val="20"/>
          <w:shd w:val="clear" w:color="auto" w:fill="FFFFFF"/>
          <w:rtl/>
        </w:rPr>
        <w:t xml:space="preserve"> ב 8-5</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עברים ד 15.</w:t>
      </w:r>
    </w:p>
    <w:p w14:paraId="6476030C" w14:textId="77777777" w:rsidR="00006A63" w:rsidRPr="0081164C" w:rsidRDefault="00006A63">
      <w:pPr>
        <w:pStyle w:val="a3"/>
        <w:rPr>
          <w:rFonts w:ascii="David" w:hAnsi="David" w:cs="David"/>
          <w:sz w:val="20"/>
          <w:szCs w:val="20"/>
          <w:rtl/>
          <w:lang w:bidi="he-IL"/>
        </w:rPr>
      </w:pPr>
    </w:p>
  </w:footnote>
  <w:footnote w:id="8">
    <w:p w14:paraId="0267573A" w14:textId="68BACC95" w:rsidR="00006A63" w:rsidRPr="0081164C" w:rsidRDefault="00006A63" w:rsidP="00FC1BBB">
      <w:pPr>
        <w:bidi/>
        <w:rPr>
          <w:rFonts w:ascii="David" w:hAnsi="David" w:cs="David"/>
          <w:sz w:val="20"/>
          <w:szCs w:val="20"/>
          <w:rtl/>
        </w:rPr>
      </w:pPr>
      <w:r w:rsidRPr="0081164C">
        <w:rPr>
          <w:rStyle w:val="a5"/>
          <w:rFonts w:ascii="David" w:hAnsi="David" w:cs="David"/>
          <w:sz w:val="20"/>
          <w:szCs w:val="20"/>
        </w:rPr>
        <w:footnoteRef/>
      </w:r>
      <w:r w:rsidRPr="0081164C">
        <w:rPr>
          <w:rFonts w:ascii="David" w:hAnsi="David" w:cs="David"/>
          <w:color w:val="000000"/>
          <w:sz w:val="20"/>
          <w:szCs w:val="20"/>
          <w:shd w:val="clear" w:color="auto" w:fill="FFFFFF"/>
          <w:rtl/>
        </w:rPr>
        <w:t xml:space="preserve">בַּחֹדֶשׁ הַשּׁישִּׁי נִשְׁלַח הַמַּלְאָךְ גַּבְרִיאֵל מֵאֵת </w:t>
      </w:r>
      <w:proofErr w:type="spellStart"/>
      <w:r w:rsidRPr="0081164C">
        <w:rPr>
          <w:rFonts w:ascii="David" w:hAnsi="David" w:cs="David"/>
          <w:color w:val="000000"/>
          <w:sz w:val="20"/>
          <w:szCs w:val="20"/>
          <w:shd w:val="clear" w:color="auto" w:fill="FFFFFF"/>
          <w:rtl/>
        </w:rPr>
        <w:t>הָאֱלֹהִים</w:t>
      </w:r>
      <w:proofErr w:type="spellEnd"/>
      <w:r w:rsidRPr="0081164C">
        <w:rPr>
          <w:rFonts w:ascii="David" w:hAnsi="David" w:cs="David"/>
          <w:color w:val="000000"/>
          <w:sz w:val="20"/>
          <w:szCs w:val="20"/>
          <w:shd w:val="clear" w:color="auto" w:fill="FFFFFF"/>
          <w:rtl/>
        </w:rPr>
        <w:t xml:space="preserve"> לְעִיר בַּגָּלִיל, אֲשֶׁר שְׁמָהּ נָצְרַת</w:t>
      </w:r>
      <w:bookmarkStart w:id="6" w:name="27"/>
      <w:bookmarkEnd w:id="6"/>
      <w:r w:rsidRPr="0081164C">
        <w:rPr>
          <w:rFonts w:ascii="David" w:hAnsi="David" w:cs="David"/>
          <w:color w:val="000000"/>
          <w:sz w:val="20"/>
          <w:szCs w:val="20"/>
          <w:shd w:val="clear" w:color="auto" w:fill="FFFFFF"/>
          <w:rtl/>
          <w:lang w:val="en-GB"/>
        </w:rPr>
        <w:t>,</w:t>
      </w:r>
      <w:r w:rsidRPr="0081164C">
        <w:rPr>
          <w:rStyle w:val="apple-converted-space"/>
          <w:rFonts w:ascii="David" w:hAnsi="David" w:cs="David"/>
          <w:color w:val="000000"/>
          <w:sz w:val="20"/>
          <w:szCs w:val="20"/>
          <w:shd w:val="clear" w:color="auto" w:fill="FFFFFF"/>
        </w:rPr>
        <w:t> </w:t>
      </w:r>
      <w:r w:rsidRPr="0081164C">
        <w:rPr>
          <w:rFonts w:ascii="David" w:hAnsi="David" w:cs="David"/>
          <w:color w:val="000000"/>
          <w:sz w:val="20"/>
          <w:szCs w:val="20"/>
          <w:shd w:val="clear" w:color="auto" w:fill="FFFFFF"/>
          <w:rtl/>
        </w:rPr>
        <w:t>אֶל בְּתוּלָה מְאֹרֶסֶת לְאִישׁ מִבֵּית דָּוִד וּשְׁמוֹ יוֹסֵף, וְשֵׁם הַבְּתוּלָה מִרְיָם (לוקס א 27-26). ראו גם מתי א 23, ב 11</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לוקס א 31, 35, 43</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רומים א 3</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גלטים</w:t>
      </w:r>
      <w:proofErr w:type="spellEnd"/>
      <w:r w:rsidRPr="0081164C">
        <w:rPr>
          <w:rFonts w:ascii="David" w:hAnsi="David" w:cs="David"/>
          <w:color w:val="000000"/>
          <w:sz w:val="20"/>
          <w:szCs w:val="20"/>
          <w:shd w:val="clear" w:color="auto" w:fill="FFFFFF"/>
          <w:rtl/>
        </w:rPr>
        <w:t xml:space="preserve"> ד 4.</w:t>
      </w:r>
    </w:p>
  </w:footnote>
  <w:footnote w:id="9">
    <w:p w14:paraId="39FB93AC" w14:textId="64014681" w:rsidR="00006A63" w:rsidRPr="0081164C" w:rsidRDefault="00006A63" w:rsidP="009B74C9">
      <w:pPr>
        <w:pStyle w:val="NormalWeb"/>
        <w:shd w:val="clear" w:color="auto" w:fill="FFFFFF"/>
        <w:bidi/>
        <w:rPr>
          <w:rFonts w:ascii="David" w:hAnsi="David" w:cs="David"/>
          <w:color w:val="000000"/>
          <w:sz w:val="20"/>
          <w:szCs w:val="20"/>
          <w:rtl/>
        </w:rPr>
      </w:pPr>
      <w:r w:rsidRPr="0081164C">
        <w:rPr>
          <w:rStyle w:val="a5"/>
          <w:rFonts w:ascii="David" w:hAnsi="David" w:cs="David"/>
          <w:sz w:val="20"/>
          <w:szCs w:val="20"/>
        </w:rPr>
        <w:footnoteRef/>
      </w:r>
      <w:r w:rsidRPr="0081164C">
        <w:rPr>
          <w:rFonts w:ascii="David" w:hAnsi="David" w:cs="David"/>
          <w:color w:val="000000"/>
          <w:sz w:val="20"/>
          <w:szCs w:val="20"/>
          <w:rtl/>
        </w:rPr>
        <w:t xml:space="preserve">כְּשֵׁם </w:t>
      </w:r>
      <w:proofErr w:type="spellStart"/>
      <w:r w:rsidRPr="0081164C">
        <w:rPr>
          <w:rFonts w:ascii="David" w:hAnsi="David" w:cs="David"/>
          <w:color w:val="000000"/>
          <w:sz w:val="20"/>
          <w:szCs w:val="20"/>
          <w:rtl/>
        </w:rPr>
        <w:t>שֶׁעַל־יְדֵי</w:t>
      </w:r>
      <w:proofErr w:type="spellEnd"/>
      <w:r w:rsidRPr="0081164C">
        <w:rPr>
          <w:rFonts w:ascii="David" w:hAnsi="David" w:cs="David"/>
          <w:color w:val="000000"/>
          <w:sz w:val="20"/>
          <w:szCs w:val="20"/>
          <w:rtl/>
        </w:rPr>
        <w:t xml:space="preserve"> אָדָם אֶחָד בָּא הַחֵטְא לָעוֹלָם, וְעֵקֶב הַחֵטְא בָּא </w:t>
      </w:r>
      <w:proofErr w:type="spellStart"/>
      <w:r w:rsidRPr="0081164C">
        <w:rPr>
          <w:rFonts w:ascii="David" w:hAnsi="David" w:cs="David"/>
          <w:color w:val="000000"/>
          <w:sz w:val="20"/>
          <w:szCs w:val="20"/>
          <w:rtl/>
        </w:rPr>
        <w:t>הַמָּוֶת</w:t>
      </w:r>
      <w:proofErr w:type="spellEnd"/>
      <w:r w:rsidRPr="0081164C">
        <w:rPr>
          <w:rFonts w:ascii="David" w:hAnsi="David" w:cs="David"/>
          <w:color w:val="000000"/>
          <w:sz w:val="20"/>
          <w:szCs w:val="20"/>
          <w:rtl/>
        </w:rPr>
        <w:t xml:space="preserve">, כָּךְ עָבַר </w:t>
      </w:r>
      <w:proofErr w:type="spellStart"/>
      <w:r w:rsidRPr="0081164C">
        <w:rPr>
          <w:rFonts w:ascii="David" w:hAnsi="David" w:cs="David"/>
          <w:color w:val="000000"/>
          <w:sz w:val="20"/>
          <w:szCs w:val="20"/>
          <w:rtl/>
        </w:rPr>
        <w:t>הַמָּוֶת</w:t>
      </w:r>
      <w:proofErr w:type="spellEnd"/>
      <w:r w:rsidRPr="0081164C">
        <w:rPr>
          <w:rFonts w:ascii="David" w:hAnsi="David" w:cs="David"/>
          <w:color w:val="000000"/>
          <w:sz w:val="20"/>
          <w:szCs w:val="20"/>
          <w:rtl/>
        </w:rPr>
        <w:t xml:space="preserve"> לְכָל בְּנֵי אָדָם מִשּׁוּם שֶׁכֻּלָּם חָטְאו.</w:t>
      </w:r>
      <w:r w:rsidRPr="0081164C">
        <w:rPr>
          <w:rFonts w:ascii="David" w:hAnsi="David" w:cs="David"/>
          <w:color w:val="000000"/>
          <w:sz w:val="20"/>
          <w:szCs w:val="20"/>
        </w:rPr>
        <w:t> </w:t>
      </w:r>
      <w:bookmarkStart w:id="7" w:name="13"/>
      <w:bookmarkEnd w:id="7"/>
      <w:r w:rsidRPr="0081164C">
        <w:rPr>
          <w:rFonts w:ascii="David" w:hAnsi="David" w:cs="David"/>
          <w:color w:val="000000"/>
          <w:sz w:val="20"/>
          <w:szCs w:val="20"/>
          <w:rtl/>
        </w:rPr>
        <w:t xml:space="preserve"> הֲרֵי עוֹד לִפְנֵי הַתּוֹרָה הָיָה הַחֵטְא בָּעוֹלָם, אֶלָּא שֶׁאֵין הוּא נֶחְשָׁב בְּאֵין תּוֹרָה</w:t>
      </w:r>
      <w:bookmarkStart w:id="8" w:name="14"/>
      <w:bookmarkEnd w:id="8"/>
      <w:r w:rsidRPr="0081164C">
        <w:rPr>
          <w:rFonts w:ascii="David" w:hAnsi="David" w:cs="David"/>
          <w:color w:val="000000"/>
          <w:sz w:val="20"/>
          <w:szCs w:val="20"/>
          <w:rtl/>
        </w:rPr>
        <w:t>.</w:t>
      </w:r>
      <w:r w:rsidRPr="0081164C">
        <w:rPr>
          <w:rFonts w:ascii="David" w:hAnsi="David" w:cs="David"/>
          <w:color w:val="000000"/>
          <w:sz w:val="20"/>
          <w:szCs w:val="20"/>
        </w:rPr>
        <w:t> </w:t>
      </w:r>
      <w:r w:rsidRPr="0081164C">
        <w:rPr>
          <w:rFonts w:ascii="David" w:hAnsi="David" w:cs="David"/>
          <w:color w:val="000000"/>
          <w:sz w:val="20"/>
          <w:szCs w:val="20"/>
          <w:rtl/>
        </w:rPr>
        <w:t xml:space="preserve"> בְּכָל זֹאת שָׁלַט </w:t>
      </w:r>
      <w:proofErr w:type="spellStart"/>
      <w:r w:rsidRPr="0081164C">
        <w:rPr>
          <w:rFonts w:ascii="David" w:hAnsi="David" w:cs="David"/>
          <w:color w:val="000000"/>
          <w:sz w:val="20"/>
          <w:szCs w:val="20"/>
          <w:rtl/>
        </w:rPr>
        <w:t>הַמָּוֶת</w:t>
      </w:r>
      <w:proofErr w:type="spellEnd"/>
      <w:r w:rsidRPr="0081164C">
        <w:rPr>
          <w:rFonts w:ascii="David" w:hAnsi="David" w:cs="David"/>
          <w:color w:val="000000"/>
          <w:sz w:val="20"/>
          <w:szCs w:val="20"/>
          <w:rtl/>
        </w:rPr>
        <w:t xml:space="preserve"> מֵאָדָם וְעַד מֹשֶׁה גַּם עַל אֵלֶּה שֶׁלֹּא חָטְאוּ בַּעֲבֵרָה דּוֹמָה לָעֲבֵרָה שֶׁל אָדָם, אֲשֶׁר הוּא דְּמוּת מַקְבִּילָה לָאֶחָד שֶׁהָיָה עָתִיד לָבוֹא</w:t>
      </w:r>
      <w:r w:rsidRPr="0081164C">
        <w:rPr>
          <w:rFonts w:ascii="David" w:hAnsi="David" w:cs="David"/>
          <w:color w:val="000000"/>
          <w:sz w:val="20"/>
          <w:szCs w:val="20"/>
        </w:rPr>
        <w:t>.</w:t>
      </w:r>
      <w:bookmarkStart w:id="9" w:name="15"/>
      <w:bookmarkEnd w:id="9"/>
      <w:r w:rsidRPr="0081164C">
        <w:rPr>
          <w:rFonts w:ascii="David" w:hAnsi="David" w:cs="David"/>
          <w:color w:val="000000"/>
          <w:sz w:val="20"/>
          <w:szCs w:val="20"/>
          <w:rtl/>
        </w:rPr>
        <w:t xml:space="preserve"> אוּלָם לֹא הֲרֵי הָעֲבֵרָה כַּהֲרֵי מַתְּנַת הַחֶסֶד; שֶׁכֵּן אִם בִּגְלַל הָעֲבֵרָה שֶׁל אֶחָד מֵתוּ הָרַבִּים, עַל אַחַת כַּמָּה וְכַמָּה, בְּחֶסֶד הָאָדָם הָאֶחָד יֵשׁוּעַ הַמָּשִׁיחַ, שָׁפְעוּ לָרַבִּים חֶסֶד </w:t>
      </w:r>
      <w:proofErr w:type="spellStart"/>
      <w:r w:rsidRPr="0081164C">
        <w:rPr>
          <w:rFonts w:ascii="David" w:hAnsi="David" w:cs="David"/>
          <w:color w:val="000000"/>
          <w:sz w:val="20"/>
          <w:szCs w:val="20"/>
          <w:rtl/>
        </w:rPr>
        <w:t>אֱלֹהִים</w:t>
      </w:r>
      <w:proofErr w:type="spellEnd"/>
      <w:r w:rsidRPr="0081164C">
        <w:rPr>
          <w:rFonts w:ascii="David" w:hAnsi="David" w:cs="David"/>
          <w:color w:val="000000"/>
          <w:sz w:val="20"/>
          <w:szCs w:val="20"/>
          <w:rtl/>
        </w:rPr>
        <w:t xml:space="preserve"> וּמַתְּנָתוֹ</w:t>
      </w:r>
      <w:r w:rsidRPr="0081164C">
        <w:rPr>
          <w:rFonts w:ascii="David" w:hAnsi="David" w:cs="David"/>
          <w:color w:val="000000"/>
          <w:sz w:val="20"/>
          <w:szCs w:val="20"/>
        </w:rPr>
        <w:t>.</w:t>
      </w:r>
      <w:r w:rsidRPr="0081164C">
        <w:rPr>
          <w:rFonts w:ascii="David" w:hAnsi="David" w:cs="David"/>
          <w:color w:val="000000"/>
          <w:sz w:val="20"/>
          <w:szCs w:val="20"/>
          <w:rtl/>
        </w:rPr>
        <w:t xml:space="preserve"> וְאֵין הַמַּתָּנָה כְּמַעֲשֵׂה הָאֶחָד שֶׁחָטָא; כִּי הַמִּשְׁפָּט עֵקֶב עֲבֵרָה אַחַת יָצָא לְהַרְשָׁעָה, אֲבָל לְאַחַר עֲבֵרוֹת רַבּוֹת מַתְּנַת הַחֶסֶד הִיא </w:t>
      </w:r>
      <w:proofErr w:type="spellStart"/>
      <w:r w:rsidRPr="0081164C">
        <w:rPr>
          <w:rFonts w:ascii="David" w:hAnsi="David" w:cs="David"/>
          <w:color w:val="000000"/>
          <w:sz w:val="20"/>
          <w:szCs w:val="20"/>
          <w:rtl/>
        </w:rPr>
        <w:t>זִכּוּי</w:t>
      </w:r>
      <w:proofErr w:type="spellEnd"/>
      <w:r w:rsidRPr="0081164C">
        <w:rPr>
          <w:rFonts w:ascii="David" w:hAnsi="David" w:cs="David"/>
          <w:color w:val="000000"/>
          <w:sz w:val="20"/>
          <w:szCs w:val="20"/>
          <w:rtl/>
        </w:rPr>
        <w:t xml:space="preserve">. שֶׁהֲרֵי אִם </w:t>
      </w:r>
      <w:proofErr w:type="spellStart"/>
      <w:r w:rsidRPr="0081164C">
        <w:rPr>
          <w:rFonts w:ascii="David" w:hAnsi="David" w:cs="David"/>
          <w:color w:val="000000"/>
          <w:sz w:val="20"/>
          <w:szCs w:val="20"/>
          <w:rtl/>
        </w:rPr>
        <w:t>עַל־יְדֵי</w:t>
      </w:r>
      <w:proofErr w:type="spellEnd"/>
      <w:r w:rsidRPr="0081164C">
        <w:rPr>
          <w:rFonts w:ascii="David" w:hAnsi="David" w:cs="David"/>
          <w:color w:val="000000"/>
          <w:sz w:val="20"/>
          <w:szCs w:val="20"/>
          <w:rtl/>
        </w:rPr>
        <w:t xml:space="preserve"> עֲבֵרָה שֶׁל אָדָם אֶחָד מָלַךְ </w:t>
      </w:r>
      <w:proofErr w:type="spellStart"/>
      <w:r w:rsidRPr="0081164C">
        <w:rPr>
          <w:rFonts w:ascii="David" w:hAnsi="David" w:cs="David"/>
          <w:color w:val="000000"/>
          <w:sz w:val="20"/>
          <w:szCs w:val="20"/>
          <w:rtl/>
        </w:rPr>
        <w:t>הַמָּוֶת</w:t>
      </w:r>
      <w:proofErr w:type="spellEnd"/>
      <w:r w:rsidRPr="0081164C">
        <w:rPr>
          <w:rFonts w:ascii="David" w:hAnsi="David" w:cs="David"/>
          <w:color w:val="000000"/>
          <w:sz w:val="20"/>
          <w:szCs w:val="20"/>
          <w:rtl/>
        </w:rPr>
        <w:t>, כָּל שֶׁכֵּן הַמְקַבְּלִים אֶת שֶׁפַע הַחֶסֶד וְאֶת מַתְּנַת הַצְּדָקָה יִמְלְכוּ בַּחַיִּים בִּגְלַל הָאֶחָד יֵשׁוּעַ הַמָּשִׁיחַ</w:t>
      </w:r>
      <w:r w:rsidRPr="0081164C">
        <w:rPr>
          <w:rFonts w:ascii="David" w:hAnsi="David" w:cs="David"/>
          <w:color w:val="000000"/>
          <w:sz w:val="20"/>
          <w:szCs w:val="20"/>
        </w:rPr>
        <w:t>.</w:t>
      </w:r>
      <w:r w:rsidRPr="0081164C">
        <w:rPr>
          <w:rFonts w:ascii="David" w:hAnsi="David" w:cs="David"/>
          <w:color w:val="000000"/>
          <w:sz w:val="20"/>
          <w:szCs w:val="20"/>
          <w:rtl/>
        </w:rPr>
        <w:t xml:space="preserve"> וּבְכֵן, כְּשֵׁם שֶׁעֲבֵרָה אַחַת הִיא הַרְשָׁעָה לְכָל בְּנֵי אָדָם, כֵּן גַּם מַעֲשֵׂה צְדָקָה אֶחָד הוּא </w:t>
      </w:r>
      <w:proofErr w:type="spellStart"/>
      <w:r w:rsidRPr="0081164C">
        <w:rPr>
          <w:rFonts w:ascii="David" w:hAnsi="David" w:cs="David"/>
          <w:color w:val="000000"/>
          <w:sz w:val="20"/>
          <w:szCs w:val="20"/>
          <w:rtl/>
        </w:rPr>
        <w:t>זִכּוּי</w:t>
      </w:r>
      <w:proofErr w:type="spellEnd"/>
      <w:r w:rsidRPr="0081164C">
        <w:rPr>
          <w:rFonts w:ascii="David" w:hAnsi="David" w:cs="David"/>
          <w:color w:val="000000"/>
          <w:sz w:val="20"/>
          <w:szCs w:val="20"/>
          <w:rtl/>
        </w:rPr>
        <w:t xml:space="preserve"> שֶׁל חַיִּים לְכָל בְּנֵי אָדָם</w:t>
      </w:r>
      <w:bookmarkStart w:id="10" w:name="19"/>
      <w:bookmarkEnd w:id="10"/>
      <w:r w:rsidRPr="0081164C">
        <w:rPr>
          <w:rFonts w:ascii="David" w:hAnsi="David" w:cs="David"/>
          <w:color w:val="000000"/>
          <w:sz w:val="20"/>
          <w:szCs w:val="20"/>
          <w:rtl/>
        </w:rPr>
        <w:t xml:space="preserve">. כִּי כְּשֵׁם שֶׁבִּגְלַל </w:t>
      </w:r>
      <w:proofErr w:type="spellStart"/>
      <w:r w:rsidRPr="0081164C">
        <w:rPr>
          <w:rFonts w:ascii="David" w:hAnsi="David" w:cs="David"/>
          <w:color w:val="000000"/>
          <w:sz w:val="20"/>
          <w:szCs w:val="20"/>
          <w:rtl/>
        </w:rPr>
        <w:t>אִי־צִיּוּתו</w:t>
      </w:r>
      <w:proofErr w:type="spellEnd"/>
      <w:r w:rsidRPr="0081164C">
        <w:rPr>
          <w:rFonts w:ascii="David" w:hAnsi="David" w:cs="David"/>
          <w:color w:val="000000"/>
          <w:sz w:val="20"/>
          <w:szCs w:val="20"/>
          <w:rtl/>
        </w:rPr>
        <w:t>ֹ שֶׁל אָדָם אֶחָד נַעֲשׂוּ הָרַבִּים לְחוֹטְאִים, כֵּן גַּם בִּגְלַל צִיּוּתוֹ שֶׁל הָאֶחָד יֵעָשׂוּ הָרַבִּים לְצַדִּיקִים</w:t>
      </w:r>
      <w:r w:rsidRPr="0081164C">
        <w:rPr>
          <w:rFonts w:ascii="David" w:hAnsi="David" w:cs="David"/>
          <w:color w:val="000000"/>
          <w:sz w:val="20"/>
          <w:szCs w:val="20"/>
        </w:rPr>
        <w:t>.</w:t>
      </w:r>
      <w:bookmarkStart w:id="11" w:name="20"/>
      <w:bookmarkEnd w:id="11"/>
      <w:r w:rsidRPr="0081164C">
        <w:rPr>
          <w:rFonts w:ascii="David" w:hAnsi="David" w:cs="David"/>
          <w:color w:val="000000"/>
          <w:sz w:val="20"/>
          <w:szCs w:val="20"/>
          <w:rtl/>
        </w:rPr>
        <w:t xml:space="preserve"> הַתּוֹרָה בָּאָה וּבְכָךְ רַבּוּ הָעֲבֵרוֹת. אֲבָל הֵיכָן שֶׁהִתְרַבָּה הַחֵטְא, הַחֶסֶד שָׁפַע עוֹד יוֹתֵר</w:t>
      </w:r>
      <w:r w:rsidRPr="0081164C">
        <w:rPr>
          <w:rFonts w:ascii="David" w:hAnsi="David" w:cs="David"/>
          <w:color w:val="000000"/>
          <w:sz w:val="20"/>
          <w:szCs w:val="20"/>
        </w:rPr>
        <w:t>.</w:t>
      </w:r>
      <w:bookmarkStart w:id="12" w:name="21"/>
      <w:bookmarkEnd w:id="12"/>
      <w:r w:rsidRPr="0081164C">
        <w:rPr>
          <w:rFonts w:ascii="David" w:hAnsi="David" w:cs="David"/>
          <w:color w:val="000000"/>
          <w:sz w:val="20"/>
          <w:szCs w:val="20"/>
          <w:rtl/>
        </w:rPr>
        <w:t xml:space="preserve"> וְכָךְ כְּשֵׁם שֶׁהַחֵטְא מָשַׁל בַּמָּוֶת, כֵּן גַּם </w:t>
      </w:r>
      <w:proofErr w:type="spellStart"/>
      <w:r w:rsidRPr="0081164C">
        <w:rPr>
          <w:rFonts w:ascii="David" w:hAnsi="David" w:cs="David"/>
          <w:color w:val="000000"/>
          <w:sz w:val="20"/>
          <w:szCs w:val="20"/>
          <w:rtl/>
        </w:rPr>
        <w:t>יִמְשֹׁל</w:t>
      </w:r>
      <w:proofErr w:type="spellEnd"/>
      <w:r w:rsidRPr="0081164C">
        <w:rPr>
          <w:rFonts w:ascii="David" w:hAnsi="David" w:cs="David"/>
          <w:color w:val="000000"/>
          <w:sz w:val="20"/>
          <w:szCs w:val="20"/>
          <w:rtl/>
        </w:rPr>
        <w:t xml:space="preserve"> הַחֶסֶד בְּאֶמְצָעוּת צְדָקָה, וְהַתּוֹצָאָה - חַיֵּי עוֹלָם </w:t>
      </w:r>
      <w:proofErr w:type="spellStart"/>
      <w:r w:rsidRPr="0081164C">
        <w:rPr>
          <w:rFonts w:ascii="David" w:hAnsi="David" w:cs="David"/>
          <w:color w:val="000000"/>
          <w:sz w:val="20"/>
          <w:szCs w:val="20"/>
          <w:rtl/>
        </w:rPr>
        <w:t>עַל־יְדֵי</w:t>
      </w:r>
      <w:proofErr w:type="spellEnd"/>
      <w:r w:rsidRPr="0081164C">
        <w:rPr>
          <w:rFonts w:ascii="David" w:hAnsi="David" w:cs="David"/>
          <w:color w:val="000000"/>
          <w:sz w:val="20"/>
          <w:szCs w:val="20"/>
          <w:rtl/>
        </w:rPr>
        <w:t xml:space="preserve"> יֵשׁוּעַ הַמָּשִׁיחַ אֲדוֹנֵנוּ</w:t>
      </w:r>
      <w:r w:rsidRPr="0081164C">
        <w:rPr>
          <w:rFonts w:ascii="David" w:hAnsi="David" w:cs="David"/>
          <w:sz w:val="20"/>
          <w:szCs w:val="20"/>
          <w:rtl/>
        </w:rPr>
        <w:t xml:space="preserve"> (רומים ה 21-12). ראו גם האיגרת הראשונה </w:t>
      </w:r>
      <w:proofErr w:type="spellStart"/>
      <w:r w:rsidRPr="0081164C">
        <w:rPr>
          <w:rFonts w:ascii="David" w:hAnsi="David" w:cs="David"/>
          <w:sz w:val="20"/>
          <w:szCs w:val="20"/>
          <w:rtl/>
        </w:rPr>
        <w:t>לקורינתים</w:t>
      </w:r>
      <w:proofErr w:type="spellEnd"/>
      <w:r w:rsidRPr="0081164C">
        <w:rPr>
          <w:rFonts w:ascii="David" w:hAnsi="David" w:cs="David"/>
          <w:sz w:val="20"/>
          <w:szCs w:val="20"/>
          <w:rtl/>
        </w:rPr>
        <w:t xml:space="preserve"> טו 22, 49-45</w:t>
      </w:r>
      <w:r w:rsidRPr="0081164C">
        <w:rPr>
          <w:rFonts w:ascii="David" w:hAnsi="David" w:cs="David" w:hint="cs"/>
          <w:sz w:val="20"/>
          <w:szCs w:val="20"/>
          <w:rtl/>
        </w:rPr>
        <w:t>;</w:t>
      </w:r>
      <w:r w:rsidRPr="0081164C">
        <w:rPr>
          <w:rFonts w:ascii="David" w:hAnsi="David" w:cs="David"/>
          <w:sz w:val="20"/>
          <w:szCs w:val="20"/>
          <w:rtl/>
        </w:rPr>
        <w:t xml:space="preserve"> אפסים ב 16-14, ה 23</w:t>
      </w:r>
      <w:r w:rsidRPr="0081164C">
        <w:rPr>
          <w:rFonts w:ascii="David" w:hAnsi="David" w:cs="David" w:hint="cs"/>
          <w:sz w:val="20"/>
          <w:szCs w:val="20"/>
          <w:rtl/>
        </w:rPr>
        <w:t>;</w:t>
      </w:r>
      <w:r w:rsidRPr="0081164C">
        <w:rPr>
          <w:rFonts w:ascii="David" w:hAnsi="David" w:cs="David"/>
          <w:sz w:val="20"/>
          <w:szCs w:val="20"/>
          <w:rtl/>
        </w:rPr>
        <w:t xml:space="preserve"> </w:t>
      </w:r>
      <w:proofErr w:type="spellStart"/>
      <w:r w:rsidRPr="0081164C">
        <w:rPr>
          <w:rFonts w:ascii="David" w:hAnsi="David" w:cs="David"/>
          <w:sz w:val="20"/>
          <w:szCs w:val="20"/>
          <w:rtl/>
        </w:rPr>
        <w:t>קולוסים</w:t>
      </w:r>
      <w:proofErr w:type="spellEnd"/>
      <w:r w:rsidRPr="0081164C">
        <w:rPr>
          <w:rFonts w:ascii="David" w:hAnsi="David" w:cs="David"/>
          <w:sz w:val="20"/>
          <w:szCs w:val="20"/>
          <w:rtl/>
        </w:rPr>
        <w:t xml:space="preserve"> א 18.</w:t>
      </w:r>
    </w:p>
    <w:p w14:paraId="57EABE30" w14:textId="77777777" w:rsidR="00963978" w:rsidRPr="0081164C" w:rsidRDefault="00963978" w:rsidP="00963978">
      <w:pPr>
        <w:pStyle w:val="NormalWeb"/>
        <w:shd w:val="clear" w:color="auto" w:fill="FFFFFF"/>
        <w:bidi/>
        <w:rPr>
          <w:rFonts w:ascii="David" w:hAnsi="David" w:cs="David"/>
          <w:color w:val="000000"/>
          <w:sz w:val="20"/>
          <w:szCs w:val="20"/>
          <w:rtl/>
        </w:rPr>
      </w:pPr>
    </w:p>
    <w:p w14:paraId="638F2B5A" w14:textId="77777777" w:rsidR="00963978" w:rsidRPr="0081164C" w:rsidRDefault="00963978" w:rsidP="00963978">
      <w:pPr>
        <w:pStyle w:val="NormalWeb"/>
        <w:shd w:val="clear" w:color="auto" w:fill="FFFFFF"/>
        <w:bidi/>
        <w:rPr>
          <w:rFonts w:ascii="David" w:hAnsi="David" w:cs="David"/>
          <w:color w:val="000000"/>
          <w:sz w:val="20"/>
          <w:szCs w:val="20"/>
          <w:rtl/>
        </w:rPr>
      </w:pPr>
    </w:p>
    <w:p w14:paraId="11639BA4" w14:textId="441A60AA" w:rsidR="00006A63" w:rsidRPr="0081164C" w:rsidRDefault="00006A63" w:rsidP="00FC1BBB">
      <w:pPr>
        <w:bidi/>
        <w:rPr>
          <w:rFonts w:ascii="David" w:hAnsi="David" w:cs="David"/>
          <w:color w:val="000000"/>
          <w:sz w:val="20"/>
          <w:szCs w:val="20"/>
          <w:shd w:val="clear" w:color="auto" w:fill="FFFFFF"/>
        </w:rPr>
      </w:pPr>
      <w:r w:rsidRPr="0081164C">
        <w:rPr>
          <w:rStyle w:val="a5"/>
          <w:rFonts w:ascii="David" w:hAnsi="David" w:cs="David"/>
          <w:sz w:val="20"/>
          <w:szCs w:val="20"/>
          <w:rtl/>
        </w:rPr>
        <w:t>1</w:t>
      </w:r>
      <w:r w:rsidRPr="0081164C">
        <w:rPr>
          <w:rFonts w:ascii="David" w:hAnsi="David" w:cs="David"/>
          <w:sz w:val="20"/>
          <w:szCs w:val="20"/>
          <w:vertAlign w:val="superscript"/>
          <w:rtl/>
        </w:rPr>
        <w:t>0</w:t>
      </w:r>
      <w:r w:rsidRPr="0081164C">
        <w:rPr>
          <w:rFonts w:ascii="David" w:hAnsi="David" w:cs="David"/>
          <w:color w:val="000000"/>
          <w:sz w:val="20"/>
          <w:szCs w:val="20"/>
          <w:shd w:val="clear" w:color="auto" w:fill="FFFFFF"/>
          <w:rtl/>
        </w:rPr>
        <w:t xml:space="preserve">כְשֵׁם שֶׁבִּגְלַל </w:t>
      </w:r>
      <w:proofErr w:type="spellStart"/>
      <w:r w:rsidRPr="0081164C">
        <w:rPr>
          <w:rFonts w:ascii="David" w:hAnsi="David" w:cs="David"/>
          <w:color w:val="000000"/>
          <w:sz w:val="20"/>
          <w:szCs w:val="20"/>
          <w:shd w:val="clear" w:color="auto" w:fill="FFFFFF"/>
          <w:rtl/>
        </w:rPr>
        <w:t>אִי־צִיּוּתו</w:t>
      </w:r>
      <w:proofErr w:type="spellEnd"/>
      <w:r w:rsidRPr="0081164C">
        <w:rPr>
          <w:rFonts w:ascii="David" w:hAnsi="David" w:cs="David"/>
          <w:color w:val="000000"/>
          <w:sz w:val="20"/>
          <w:szCs w:val="20"/>
          <w:shd w:val="clear" w:color="auto" w:fill="FFFFFF"/>
          <w:rtl/>
        </w:rPr>
        <w:t>ֹ שֶׁל אָדָם אֶחָד נַעֲשׂוּ הָרַבִּים לְחוֹטְאִים, כֵּן גַּם בִּגְלַל צִיּוּתוֹ שֶׁל הָאֶחָד יֵעָשׂוּ הָרַבִּים לְצַדִּיקִים (רומים ה 19). ראו גם מתי ג 15</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יוחנן ח 29</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האיגרת השנייה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ה 21</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פיליפים</w:t>
      </w:r>
      <w:proofErr w:type="spellEnd"/>
      <w:r w:rsidRPr="0081164C">
        <w:rPr>
          <w:rFonts w:ascii="David" w:hAnsi="David" w:cs="David"/>
          <w:color w:val="000000"/>
          <w:sz w:val="20"/>
          <w:szCs w:val="20"/>
          <w:shd w:val="clear" w:color="auto" w:fill="FFFFFF"/>
          <w:rtl/>
        </w:rPr>
        <w:t xml:space="preserve"> ב 8</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עברים ה 8.</w:t>
      </w:r>
    </w:p>
    <w:p w14:paraId="281ED0D6" w14:textId="6D102798" w:rsidR="00006A63" w:rsidRPr="0081164C" w:rsidRDefault="00006A63">
      <w:pPr>
        <w:pStyle w:val="a3"/>
        <w:rPr>
          <w:rFonts w:ascii="David" w:hAnsi="David" w:cs="David"/>
          <w:sz w:val="20"/>
          <w:szCs w:val="20"/>
          <w:rtl/>
          <w:lang w:bidi="he-IL"/>
        </w:rPr>
      </w:pPr>
    </w:p>
  </w:footnote>
  <w:footnote w:id="10">
    <w:p w14:paraId="53AFBF19" w14:textId="75E82FF3" w:rsidR="00006A63" w:rsidRPr="0081164C" w:rsidRDefault="00006A63" w:rsidP="00264513">
      <w:pPr>
        <w:bidi/>
        <w:rPr>
          <w:rFonts w:ascii="David" w:hAnsi="David" w:cs="David"/>
          <w:sz w:val="20"/>
          <w:szCs w:val="20"/>
          <w:rtl/>
        </w:rPr>
      </w:pPr>
      <w:r w:rsidRPr="0081164C">
        <w:rPr>
          <w:rStyle w:val="a5"/>
          <w:rFonts w:ascii="David" w:hAnsi="David" w:cs="David"/>
          <w:sz w:val="20"/>
          <w:szCs w:val="20"/>
          <w:rtl/>
        </w:rPr>
        <w:t>1</w:t>
      </w:r>
      <w:r w:rsidRPr="0081164C">
        <w:rPr>
          <w:rFonts w:ascii="David" w:hAnsi="David" w:cs="David"/>
          <w:sz w:val="20"/>
          <w:szCs w:val="20"/>
          <w:vertAlign w:val="superscript"/>
          <w:rtl/>
        </w:rPr>
        <w:t>1</w:t>
      </w:r>
      <w:r w:rsidRPr="0081164C">
        <w:rPr>
          <w:rFonts w:ascii="David" w:hAnsi="David" w:cs="David"/>
          <w:color w:val="000000"/>
          <w:sz w:val="20"/>
          <w:szCs w:val="20"/>
          <w:shd w:val="clear" w:color="auto" w:fill="FFFFFF"/>
          <w:rtl/>
        </w:rPr>
        <w:t xml:space="preserve">הָאֱלֹהִים שָׂם אוֹתוֹ לְכַפָּרָה בְּדָמוֹ, כַּפָּרָה עַל יְסוֹד אֱמוּנָה. כָּל זֶה כְּדֵי לְהַרְאוֹת אֶת הַצְּדָקָה שֶׁל </w:t>
      </w:r>
      <w:proofErr w:type="spellStart"/>
      <w:r w:rsidRPr="0081164C">
        <w:rPr>
          <w:rFonts w:ascii="David" w:hAnsi="David" w:cs="David"/>
          <w:color w:val="000000"/>
          <w:sz w:val="20"/>
          <w:szCs w:val="20"/>
          <w:shd w:val="clear" w:color="auto" w:fill="FFFFFF"/>
          <w:rtl/>
        </w:rPr>
        <w:t>אֱלֹהִים</w:t>
      </w:r>
      <w:proofErr w:type="spellEnd"/>
      <w:r w:rsidRPr="0081164C">
        <w:rPr>
          <w:rFonts w:ascii="David" w:hAnsi="David" w:cs="David"/>
          <w:color w:val="000000"/>
          <w:sz w:val="20"/>
          <w:szCs w:val="20"/>
          <w:shd w:val="clear" w:color="auto" w:fill="FFFFFF"/>
          <w:rtl/>
        </w:rPr>
        <w:t xml:space="preserve"> בְּכָךְ שֶׁבְּאֹרֶךְ רוּחוֹ פָּסַח עַל חֲטָאֵי הֶעָבָר</w:t>
      </w:r>
      <w:r w:rsidRPr="0081164C">
        <w:rPr>
          <w:rFonts w:ascii="David" w:hAnsi="David" w:cs="David"/>
          <w:color w:val="000000"/>
          <w:sz w:val="20"/>
          <w:szCs w:val="20"/>
          <w:shd w:val="clear" w:color="auto" w:fill="FFFFFF"/>
        </w:rPr>
        <w:t>,</w:t>
      </w:r>
      <w:bookmarkStart w:id="13" w:name="26"/>
      <w:bookmarkEnd w:id="13"/>
      <w:r w:rsidRPr="0081164C">
        <w:rPr>
          <w:rFonts w:ascii="David" w:hAnsi="David" w:cs="David"/>
          <w:color w:val="000000"/>
          <w:sz w:val="20"/>
          <w:szCs w:val="20"/>
          <w:shd w:val="clear" w:color="auto" w:fill="FFFFFF"/>
          <w:rtl/>
        </w:rPr>
        <w:t xml:space="preserve">וּלְהַרְאוֹת אֶת צִדְקָתוֹ בַּזְּמַן הַזֶּה: שֶׁהוּא צַדִּיק וּמַצְדִּיק אֶת בֶּן אֱמוּנַת יֵשׁוּעַ (רומים ג 26-25). ראו גם ישעיה </w:t>
      </w:r>
      <w:proofErr w:type="spellStart"/>
      <w:r w:rsidRPr="0081164C">
        <w:rPr>
          <w:rFonts w:ascii="David" w:hAnsi="David" w:cs="David"/>
          <w:color w:val="000000"/>
          <w:sz w:val="20"/>
          <w:szCs w:val="20"/>
          <w:shd w:val="clear" w:color="auto" w:fill="FFFFFF"/>
          <w:rtl/>
        </w:rPr>
        <w:t>נג</w:t>
      </w:r>
      <w:proofErr w:type="spellEnd"/>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רומים ה 6, 8, 15, ו 10, ז 4, ח 34, יד 9, 15</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האיגרת הראשונה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טו 3</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אפסים ה 2</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האיגרת הראשונה </w:t>
      </w:r>
      <w:proofErr w:type="spellStart"/>
      <w:r w:rsidRPr="0081164C">
        <w:rPr>
          <w:rFonts w:ascii="David" w:hAnsi="David" w:cs="David"/>
          <w:color w:val="000000"/>
          <w:sz w:val="20"/>
          <w:szCs w:val="20"/>
          <w:shd w:val="clear" w:color="auto" w:fill="FFFFFF"/>
          <w:rtl/>
        </w:rPr>
        <w:t>לתסלוניקים</w:t>
      </w:r>
      <w:proofErr w:type="spellEnd"/>
      <w:r w:rsidRPr="0081164C">
        <w:rPr>
          <w:rFonts w:ascii="David" w:hAnsi="David" w:cs="David"/>
          <w:color w:val="000000"/>
          <w:sz w:val="20"/>
          <w:szCs w:val="20"/>
          <w:shd w:val="clear" w:color="auto" w:fill="FFFFFF"/>
          <w:rtl/>
        </w:rPr>
        <w:t xml:space="preserve"> ה 10</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האיגרת השנייה </w:t>
      </w:r>
      <w:proofErr w:type="spellStart"/>
      <w:r w:rsidRPr="0081164C">
        <w:rPr>
          <w:rFonts w:ascii="David" w:hAnsi="David" w:cs="David"/>
          <w:color w:val="000000"/>
          <w:sz w:val="20"/>
          <w:szCs w:val="20"/>
          <w:shd w:val="clear" w:color="auto" w:fill="FFFFFF"/>
          <w:rtl/>
        </w:rPr>
        <w:t>לטימותיאוס</w:t>
      </w:r>
      <w:proofErr w:type="spellEnd"/>
      <w:r w:rsidRPr="0081164C">
        <w:rPr>
          <w:rFonts w:ascii="David" w:hAnsi="David" w:cs="David"/>
          <w:color w:val="000000"/>
          <w:sz w:val="20"/>
          <w:szCs w:val="20"/>
          <w:shd w:val="clear" w:color="auto" w:fill="FFFFFF"/>
          <w:rtl/>
        </w:rPr>
        <w:t xml:space="preserve"> ב 11</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עברים ב 14, 17, ט 15-14</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האיגרת הראשונה של </w:t>
      </w:r>
      <w:proofErr w:type="spellStart"/>
      <w:r w:rsidRPr="0081164C">
        <w:rPr>
          <w:rFonts w:ascii="David" w:hAnsi="David" w:cs="David"/>
          <w:color w:val="000000"/>
          <w:sz w:val="20"/>
          <w:szCs w:val="20"/>
          <w:shd w:val="clear" w:color="auto" w:fill="FFFFFF"/>
          <w:rtl/>
        </w:rPr>
        <w:t>פטרוס</w:t>
      </w:r>
      <w:proofErr w:type="spellEnd"/>
      <w:r w:rsidRPr="0081164C">
        <w:rPr>
          <w:rFonts w:ascii="David" w:hAnsi="David" w:cs="David"/>
          <w:color w:val="000000"/>
          <w:sz w:val="20"/>
          <w:szCs w:val="20"/>
          <w:shd w:val="clear" w:color="auto" w:fill="FFFFFF"/>
          <w:rtl/>
        </w:rPr>
        <w:t xml:space="preserve"> ב 24, ג 18</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האיגרת הראשונה של יוחנן ב 2, ג 8, ד 10.</w:t>
      </w:r>
    </w:p>
  </w:footnote>
  <w:footnote w:id="11">
    <w:p w14:paraId="540B809D" w14:textId="7665FA68" w:rsidR="00006A63" w:rsidRPr="0081164C" w:rsidRDefault="00006A63">
      <w:pPr>
        <w:pStyle w:val="a3"/>
        <w:rPr>
          <w:rFonts w:ascii="David" w:hAnsi="David" w:cs="David"/>
          <w:sz w:val="20"/>
          <w:szCs w:val="20"/>
          <w:rtl/>
          <w:lang w:bidi="he-IL"/>
        </w:rPr>
      </w:pPr>
    </w:p>
  </w:footnote>
  <w:footnote w:id="12">
    <w:p w14:paraId="2F505BC1" w14:textId="57C2536A" w:rsidR="00006A63" w:rsidRPr="0081164C" w:rsidRDefault="00006A63" w:rsidP="00264513">
      <w:pPr>
        <w:bidi/>
        <w:rPr>
          <w:rFonts w:ascii="David" w:hAnsi="David" w:cs="David"/>
          <w:sz w:val="20"/>
          <w:szCs w:val="20"/>
          <w:rtl/>
        </w:rPr>
      </w:pPr>
      <w:r w:rsidRPr="0081164C">
        <w:rPr>
          <w:rStyle w:val="a5"/>
          <w:rFonts w:ascii="David" w:hAnsi="David" w:cs="David"/>
          <w:sz w:val="20"/>
          <w:szCs w:val="20"/>
        </w:rPr>
        <w:footnoteRef/>
      </w:r>
      <w:r w:rsidRPr="0081164C">
        <w:rPr>
          <w:rFonts w:ascii="David" w:hAnsi="David" w:cs="David"/>
          <w:color w:val="000000"/>
          <w:sz w:val="20"/>
          <w:szCs w:val="20"/>
          <w:shd w:val="clear" w:color="auto" w:fill="FFFFFF"/>
          <w:rtl/>
        </w:rPr>
        <w:t xml:space="preserve">אֶת זֶה אֲשֶׁר לֹא יָדַע חַטָּאת עָשָׂה לְחַטָּאת בַּעֲדֵנוּ, כְּדֵי שֶׁאָנוּ נִלְבַּשׁ אֶת הַצְּדָקָה שֶׁל </w:t>
      </w:r>
      <w:proofErr w:type="spellStart"/>
      <w:r w:rsidRPr="0081164C">
        <w:rPr>
          <w:rFonts w:ascii="David" w:hAnsi="David" w:cs="David"/>
          <w:color w:val="000000"/>
          <w:sz w:val="20"/>
          <w:szCs w:val="20"/>
          <w:shd w:val="clear" w:color="auto" w:fill="FFFFFF"/>
          <w:rtl/>
        </w:rPr>
        <w:t>אֱלֹהִים</w:t>
      </w:r>
      <w:proofErr w:type="spellEnd"/>
      <w:r w:rsidRPr="0081164C">
        <w:rPr>
          <w:rFonts w:ascii="David" w:hAnsi="David" w:cs="David"/>
          <w:color w:val="000000"/>
          <w:sz w:val="20"/>
          <w:szCs w:val="20"/>
          <w:shd w:val="clear" w:color="auto" w:fill="FFFFFF"/>
          <w:rtl/>
        </w:rPr>
        <w:t xml:space="preserve"> בּוֹ (האיגרת השנייה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ה 21). ראו גם מתי ה 20</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רומים ג 22-21, ד 11, ה 18</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האיגרת הראשונה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א 30</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האיגרת השנייה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ט 9</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אפסים ו 14</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פיליפים</w:t>
      </w:r>
      <w:proofErr w:type="spellEnd"/>
      <w:r w:rsidRPr="0081164C">
        <w:rPr>
          <w:rFonts w:ascii="David" w:hAnsi="David" w:cs="David"/>
          <w:color w:val="000000"/>
          <w:sz w:val="20"/>
          <w:szCs w:val="20"/>
          <w:shd w:val="clear" w:color="auto" w:fill="FFFFFF"/>
          <w:rtl/>
        </w:rPr>
        <w:t xml:space="preserve"> א 11, ג 9</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עברים </w:t>
      </w:r>
      <w:proofErr w:type="spellStart"/>
      <w:r w:rsidRPr="0081164C">
        <w:rPr>
          <w:rFonts w:ascii="David" w:hAnsi="David" w:cs="David"/>
          <w:color w:val="000000"/>
          <w:sz w:val="20"/>
          <w:szCs w:val="20"/>
          <w:shd w:val="clear" w:color="auto" w:fill="FFFFFF"/>
          <w:rtl/>
        </w:rPr>
        <w:t>יב</w:t>
      </w:r>
      <w:proofErr w:type="spellEnd"/>
      <w:r w:rsidRPr="0081164C">
        <w:rPr>
          <w:rFonts w:ascii="David" w:hAnsi="David" w:cs="David"/>
          <w:color w:val="000000"/>
          <w:sz w:val="20"/>
          <w:szCs w:val="20"/>
          <w:shd w:val="clear" w:color="auto" w:fill="FFFFFF"/>
          <w:rtl/>
        </w:rPr>
        <w:t xml:space="preserve"> 23.</w:t>
      </w:r>
    </w:p>
    <w:p w14:paraId="153C81E5" w14:textId="0CA26E05" w:rsidR="00006A63" w:rsidRPr="0081164C" w:rsidRDefault="00006A63">
      <w:pPr>
        <w:pStyle w:val="a3"/>
        <w:rPr>
          <w:rFonts w:ascii="David" w:hAnsi="David" w:cs="David"/>
          <w:sz w:val="20"/>
          <w:szCs w:val="20"/>
          <w:rtl/>
          <w:lang w:bidi="he-IL"/>
        </w:rPr>
      </w:pPr>
    </w:p>
  </w:footnote>
  <w:footnote w:id="13">
    <w:p w14:paraId="4F39AAFC" w14:textId="03199B82" w:rsidR="00006A63" w:rsidRPr="0081164C" w:rsidRDefault="00006A63" w:rsidP="00533970">
      <w:pPr>
        <w:bidi/>
        <w:rPr>
          <w:rFonts w:ascii="David" w:hAnsi="David" w:cs="David"/>
          <w:sz w:val="20"/>
          <w:szCs w:val="20"/>
          <w:rtl/>
        </w:rPr>
      </w:pPr>
      <w:r w:rsidRPr="0081164C">
        <w:rPr>
          <w:rStyle w:val="a5"/>
          <w:rFonts w:ascii="David" w:hAnsi="David" w:cs="David"/>
          <w:sz w:val="20"/>
          <w:szCs w:val="20"/>
        </w:rPr>
        <w:footnoteRef/>
      </w:r>
      <w:r w:rsidRPr="0081164C">
        <w:rPr>
          <w:rFonts w:ascii="David" w:hAnsi="David" w:cs="David"/>
          <w:color w:val="000000"/>
          <w:sz w:val="20"/>
          <w:szCs w:val="20"/>
          <w:shd w:val="clear" w:color="auto" w:fill="FFFFFF"/>
          <w:rtl/>
        </w:rPr>
        <w:t>מָסַרְתִּי לָכֶם בָּרֹאשׁ וּבָרִאשׁוֹנָה מַה שֶּׁגַּם קִבַּלְתִּי, שֶׁהַמָּשִׁיחַ מֵת בְּעַד חֲטָאֵינוּ, לְפִי הַכְּתוּבִים</w:t>
      </w:r>
      <w:r w:rsidRPr="0081164C">
        <w:rPr>
          <w:rFonts w:ascii="David" w:hAnsi="David" w:cs="David"/>
          <w:color w:val="000000"/>
          <w:sz w:val="20"/>
          <w:szCs w:val="20"/>
          <w:shd w:val="clear" w:color="auto" w:fill="FFFFFF"/>
        </w:rPr>
        <w:t>;</w:t>
      </w:r>
      <w:bookmarkStart w:id="14" w:name="4"/>
      <w:bookmarkEnd w:id="14"/>
      <w:r w:rsidRPr="0081164C">
        <w:rPr>
          <w:rFonts w:ascii="David" w:hAnsi="David" w:cs="David"/>
          <w:color w:val="000000"/>
          <w:sz w:val="20"/>
          <w:szCs w:val="20"/>
          <w:shd w:val="clear" w:color="auto" w:fill="FFFFFF"/>
          <w:rtl/>
        </w:rPr>
        <w:t xml:space="preserve"> נִקְבַּר וְקָם לִתְחִיָּה בַּיּוֹם הַשְּׁלִישִׁי, לְפִי הַכְּתוּבִים</w:t>
      </w:r>
      <w:r w:rsidRPr="0081164C">
        <w:rPr>
          <w:rFonts w:ascii="David" w:hAnsi="David" w:cs="David"/>
          <w:color w:val="000000"/>
          <w:sz w:val="20"/>
          <w:szCs w:val="20"/>
          <w:shd w:val="clear" w:color="auto" w:fill="FFFFFF"/>
        </w:rPr>
        <w:t>;</w:t>
      </w:r>
      <w:bookmarkStart w:id="15" w:name="5"/>
      <w:bookmarkEnd w:id="15"/>
      <w:r w:rsidRPr="0081164C">
        <w:rPr>
          <w:rFonts w:ascii="David" w:hAnsi="David" w:cs="David"/>
          <w:color w:val="000000"/>
          <w:sz w:val="20"/>
          <w:szCs w:val="20"/>
          <w:shd w:val="clear" w:color="auto" w:fill="FFFFFF"/>
          <w:rtl/>
        </w:rPr>
        <w:t xml:space="preserve"> וְנִרְאָה אֶל </w:t>
      </w:r>
      <w:proofErr w:type="spellStart"/>
      <w:r w:rsidRPr="0081164C">
        <w:rPr>
          <w:rFonts w:ascii="David" w:hAnsi="David" w:cs="David"/>
          <w:color w:val="000000"/>
          <w:sz w:val="20"/>
          <w:szCs w:val="20"/>
          <w:shd w:val="clear" w:color="auto" w:fill="FFFFFF"/>
          <w:rtl/>
        </w:rPr>
        <w:t>כֵּיפָא</w:t>
      </w:r>
      <w:proofErr w:type="spellEnd"/>
      <w:r w:rsidRPr="0081164C">
        <w:rPr>
          <w:rFonts w:ascii="David" w:hAnsi="David" w:cs="David"/>
          <w:color w:val="000000"/>
          <w:sz w:val="20"/>
          <w:szCs w:val="20"/>
          <w:shd w:val="clear" w:color="auto" w:fill="FFFFFF"/>
          <w:rtl/>
        </w:rPr>
        <w:t xml:space="preserve"> וְאַחַר כָּךְ אֶל </w:t>
      </w:r>
      <w:proofErr w:type="spellStart"/>
      <w:r w:rsidRPr="0081164C">
        <w:rPr>
          <w:rFonts w:ascii="David" w:hAnsi="David" w:cs="David"/>
          <w:color w:val="000000"/>
          <w:sz w:val="20"/>
          <w:szCs w:val="20"/>
          <w:shd w:val="clear" w:color="auto" w:fill="FFFFFF"/>
          <w:rtl/>
        </w:rPr>
        <w:t>הַשְּׁנֵים־עָשָׂר</w:t>
      </w:r>
      <w:proofErr w:type="spellEnd"/>
      <w:r w:rsidRPr="0081164C">
        <w:rPr>
          <w:rFonts w:ascii="David" w:hAnsi="David" w:cs="David"/>
          <w:color w:val="000000"/>
          <w:sz w:val="20"/>
          <w:szCs w:val="20"/>
          <w:shd w:val="clear" w:color="auto" w:fill="FFFFFF"/>
          <w:rtl/>
        </w:rPr>
        <w:t xml:space="preserve">. אַחֲרֵי כֵן נִרְאָה בְּבַת אַחַת אֶל יוֹתֵר מֵחֲמֵשׁ מֵאוֹת אַחִים (האיגרת הראשונה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טו 5-3). ראו גם ישעיה </w:t>
      </w:r>
      <w:proofErr w:type="spellStart"/>
      <w:r w:rsidRPr="0081164C">
        <w:rPr>
          <w:rFonts w:ascii="David" w:hAnsi="David" w:cs="David"/>
          <w:color w:val="000000"/>
          <w:sz w:val="20"/>
          <w:szCs w:val="20"/>
          <w:shd w:val="clear" w:color="auto" w:fill="FFFFFF"/>
          <w:rtl/>
        </w:rPr>
        <w:t>נג</w:t>
      </w:r>
      <w:proofErr w:type="spellEnd"/>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מתי </w:t>
      </w:r>
      <w:proofErr w:type="spellStart"/>
      <w:r w:rsidRPr="0081164C">
        <w:rPr>
          <w:rFonts w:ascii="David" w:hAnsi="David" w:cs="David"/>
          <w:color w:val="000000"/>
          <w:sz w:val="20"/>
          <w:szCs w:val="20"/>
          <w:shd w:val="clear" w:color="auto" w:fill="FFFFFF"/>
          <w:rtl/>
        </w:rPr>
        <w:t>טז</w:t>
      </w:r>
      <w:proofErr w:type="spellEnd"/>
      <w:r w:rsidRPr="0081164C">
        <w:rPr>
          <w:rFonts w:ascii="David" w:hAnsi="David" w:cs="David"/>
          <w:color w:val="000000"/>
          <w:sz w:val="20"/>
          <w:szCs w:val="20"/>
          <w:shd w:val="clear" w:color="auto" w:fill="FFFFFF"/>
          <w:rtl/>
        </w:rPr>
        <w:t xml:space="preserve"> 21, </w:t>
      </w:r>
      <w:proofErr w:type="spellStart"/>
      <w:r w:rsidRPr="0081164C">
        <w:rPr>
          <w:rFonts w:ascii="David" w:hAnsi="David" w:cs="David"/>
          <w:color w:val="000000"/>
          <w:sz w:val="20"/>
          <w:szCs w:val="20"/>
          <w:shd w:val="clear" w:color="auto" w:fill="FFFFFF"/>
          <w:rtl/>
        </w:rPr>
        <w:t>כו</w:t>
      </w:r>
      <w:proofErr w:type="spellEnd"/>
      <w:r w:rsidRPr="0081164C">
        <w:rPr>
          <w:rFonts w:ascii="David" w:hAnsi="David" w:cs="David"/>
          <w:color w:val="000000"/>
          <w:sz w:val="20"/>
          <w:szCs w:val="20"/>
          <w:shd w:val="clear" w:color="auto" w:fill="FFFFFF"/>
          <w:rtl/>
        </w:rPr>
        <w:t xml:space="preserve"> 32, </w:t>
      </w:r>
      <w:proofErr w:type="spellStart"/>
      <w:r w:rsidRPr="0081164C">
        <w:rPr>
          <w:rFonts w:ascii="David" w:hAnsi="David" w:cs="David"/>
          <w:color w:val="000000"/>
          <w:sz w:val="20"/>
          <w:szCs w:val="20"/>
          <w:shd w:val="clear" w:color="auto" w:fill="FFFFFF"/>
          <w:rtl/>
        </w:rPr>
        <w:t>כח</w:t>
      </w:r>
      <w:proofErr w:type="spellEnd"/>
      <w:r w:rsidRPr="0081164C">
        <w:rPr>
          <w:rFonts w:ascii="David" w:hAnsi="David" w:cs="David"/>
          <w:color w:val="000000"/>
          <w:sz w:val="20"/>
          <w:szCs w:val="20"/>
          <w:shd w:val="clear" w:color="auto" w:fill="FFFFFF"/>
          <w:rtl/>
        </w:rPr>
        <w:t xml:space="preserve"> 10-1</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יוחנן </w:t>
      </w:r>
      <w:proofErr w:type="spellStart"/>
      <w:r w:rsidRPr="0081164C">
        <w:rPr>
          <w:rFonts w:ascii="David" w:hAnsi="David" w:cs="David"/>
          <w:color w:val="000000"/>
          <w:sz w:val="20"/>
          <w:szCs w:val="20"/>
          <w:shd w:val="clear" w:color="auto" w:fill="FFFFFF"/>
          <w:rtl/>
        </w:rPr>
        <w:t>כא</w:t>
      </w:r>
      <w:proofErr w:type="spellEnd"/>
      <w:r w:rsidRPr="0081164C">
        <w:rPr>
          <w:rFonts w:ascii="David" w:hAnsi="David" w:cs="David"/>
          <w:color w:val="000000"/>
          <w:sz w:val="20"/>
          <w:szCs w:val="20"/>
          <w:shd w:val="clear" w:color="auto" w:fill="FFFFFF"/>
          <w:rtl/>
        </w:rPr>
        <w:t xml:space="preserve"> 14</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מעשי השליחים א 11-9, ב 25, 32, ג 15, 26, ד 10, ה 30, י 40</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רומים ד 25-24, ו 10-9</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אפסים ד 10-8.</w:t>
      </w:r>
    </w:p>
    <w:p w14:paraId="7C9F7B39" w14:textId="4EF3ADAF" w:rsidR="00006A63" w:rsidRPr="0081164C" w:rsidRDefault="00006A63" w:rsidP="001569A5">
      <w:pPr>
        <w:spacing w:before="54"/>
        <w:ind w:left="20" w:right="19"/>
        <w:jc w:val="both"/>
        <w:rPr>
          <w:rFonts w:ascii="David" w:hAnsi="David" w:cs="David"/>
          <w:sz w:val="20"/>
          <w:szCs w:val="20"/>
        </w:rPr>
      </w:pPr>
    </w:p>
  </w:footnote>
  <w:footnote w:id="14">
    <w:p w14:paraId="6DDCE12B" w14:textId="462BE08A" w:rsidR="00006A63" w:rsidRPr="0081164C" w:rsidRDefault="00006A63" w:rsidP="00006A63">
      <w:pPr>
        <w:bidi/>
        <w:rPr>
          <w:rFonts w:ascii="David" w:hAnsi="David" w:cs="David"/>
          <w:sz w:val="20"/>
          <w:szCs w:val="20"/>
        </w:rPr>
      </w:pPr>
      <w:r w:rsidRPr="0081164C">
        <w:rPr>
          <w:rStyle w:val="a5"/>
          <w:rFonts w:ascii="David" w:hAnsi="David" w:cs="David"/>
          <w:sz w:val="20"/>
          <w:szCs w:val="20"/>
        </w:rPr>
        <w:footnoteRef/>
      </w:r>
      <w:r w:rsidRPr="0081164C">
        <w:rPr>
          <w:rFonts w:ascii="David" w:hAnsi="David" w:cs="David"/>
          <w:color w:val="000000"/>
          <w:sz w:val="20"/>
          <w:szCs w:val="20"/>
          <w:shd w:val="clear" w:color="auto" w:fill="FFFFFF"/>
          <w:rtl/>
        </w:rPr>
        <w:t>אֲבָל כָּעֵת הַמָּשִׁיחַ קָם מִן הַמֵּתִים, בִּכּוּרֵי כָּל יְשֵׁנֵי עָפָר</w:t>
      </w:r>
      <w:r w:rsidRPr="0081164C">
        <w:rPr>
          <w:rFonts w:ascii="David" w:hAnsi="David" w:cs="David"/>
          <w:sz w:val="20"/>
          <w:szCs w:val="20"/>
          <w:rtl/>
        </w:rPr>
        <w:t xml:space="preserve">... </w:t>
      </w:r>
      <w:proofErr w:type="gramStart"/>
      <w:r w:rsidRPr="0081164C">
        <w:rPr>
          <w:rFonts w:ascii="David" w:hAnsi="David" w:cs="David"/>
          <w:color w:val="000000"/>
          <w:sz w:val="20"/>
          <w:szCs w:val="20"/>
          <w:shd w:val="clear" w:color="auto" w:fill="FFFFFF"/>
        </w:rPr>
        <w:t>"</w:t>
      </w:r>
      <w:r w:rsidRPr="0081164C">
        <w:rPr>
          <w:rFonts w:ascii="David" w:hAnsi="David" w:cs="David"/>
          <w:color w:val="000000"/>
          <w:sz w:val="20"/>
          <w:szCs w:val="20"/>
          <w:shd w:val="clear" w:color="auto" w:fill="FFFFFF"/>
          <w:rtl/>
        </w:rPr>
        <w:t>אַיֵּה עָקְצְךָ מָוֶת?</w:t>
      </w:r>
      <w:proofErr w:type="gramEnd"/>
      <w:r w:rsidRPr="0081164C">
        <w:rPr>
          <w:rFonts w:ascii="David" w:hAnsi="David" w:cs="David"/>
          <w:color w:val="000000"/>
          <w:sz w:val="20"/>
          <w:szCs w:val="20"/>
          <w:shd w:val="clear" w:color="auto" w:fill="FFFFFF"/>
          <w:rtl/>
        </w:rPr>
        <w:t xml:space="preserve"> אַיֵּה נִיצְחוֹנְךָ מָוֶת</w:t>
      </w:r>
      <w:r w:rsidRPr="0081164C">
        <w:rPr>
          <w:rFonts w:ascii="David" w:hAnsi="David" w:cs="David"/>
          <w:color w:val="000000"/>
          <w:sz w:val="20"/>
          <w:szCs w:val="20"/>
          <w:shd w:val="clear" w:color="auto" w:fill="FFFFFF"/>
        </w:rPr>
        <w:t>?"</w:t>
      </w:r>
      <w:r w:rsidRPr="0081164C">
        <w:rPr>
          <w:rFonts w:ascii="David" w:hAnsi="David" w:cs="David"/>
          <w:color w:val="000000"/>
          <w:sz w:val="20"/>
          <w:szCs w:val="20"/>
          <w:shd w:val="clear" w:color="auto" w:fill="FFFFFF"/>
          <w:rtl/>
        </w:rPr>
        <w:t xml:space="preserve"> (האיגרת הראשונה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טו 20, 55). ראו גם רומים ה 10, ו 4, 8, 11, י 9</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האיגרת הראשונה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טו 23</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האיגרת השנייה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א 9, ד 11-10</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אפסים ב 6</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קולוסים</w:t>
      </w:r>
      <w:proofErr w:type="spellEnd"/>
      <w:r w:rsidRPr="0081164C">
        <w:rPr>
          <w:rFonts w:ascii="David" w:hAnsi="David" w:cs="David"/>
          <w:color w:val="000000"/>
          <w:sz w:val="20"/>
          <w:szCs w:val="20"/>
          <w:shd w:val="clear" w:color="auto" w:fill="FFFFFF"/>
          <w:rtl/>
        </w:rPr>
        <w:t xml:space="preserve"> ב 12</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האיגרת השנייה </w:t>
      </w:r>
      <w:proofErr w:type="spellStart"/>
      <w:r w:rsidRPr="0081164C">
        <w:rPr>
          <w:rFonts w:ascii="David" w:hAnsi="David" w:cs="David"/>
          <w:color w:val="000000"/>
          <w:sz w:val="20"/>
          <w:szCs w:val="20"/>
          <w:shd w:val="clear" w:color="auto" w:fill="FFFFFF"/>
          <w:rtl/>
        </w:rPr>
        <w:t>לתסלוניקים</w:t>
      </w:r>
      <w:proofErr w:type="spellEnd"/>
      <w:r w:rsidRPr="0081164C">
        <w:rPr>
          <w:rFonts w:ascii="David" w:hAnsi="David" w:cs="David"/>
          <w:color w:val="000000"/>
          <w:sz w:val="20"/>
          <w:szCs w:val="20"/>
          <w:shd w:val="clear" w:color="auto" w:fill="FFFFFF"/>
          <w:rtl/>
        </w:rPr>
        <w:t xml:space="preserve"> ב 13</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עברים ב 9, 14</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האיגרת הראשונה של יוחנן ג 14</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התגלות יד 4, כ 14.</w:t>
      </w:r>
    </w:p>
  </w:footnote>
  <w:footnote w:id="15">
    <w:p w14:paraId="6E6C2BA2" w14:textId="0092579D" w:rsidR="00006A63" w:rsidRPr="0081164C" w:rsidRDefault="00006A63" w:rsidP="00006A63">
      <w:pPr>
        <w:pStyle w:val="NormalWeb"/>
        <w:shd w:val="clear" w:color="auto" w:fill="FFFFFF"/>
        <w:bidi/>
        <w:rPr>
          <w:rFonts w:ascii="David" w:hAnsi="David" w:cs="David"/>
          <w:color w:val="000000"/>
          <w:sz w:val="20"/>
          <w:szCs w:val="20"/>
        </w:rPr>
      </w:pPr>
      <w:r w:rsidRPr="0081164C">
        <w:rPr>
          <w:rStyle w:val="a5"/>
          <w:rFonts w:ascii="David" w:hAnsi="David" w:cs="David"/>
          <w:sz w:val="20"/>
          <w:szCs w:val="20"/>
        </w:rPr>
        <w:footnoteRef/>
      </w:r>
      <w:r w:rsidRPr="0081164C">
        <w:rPr>
          <w:rFonts w:ascii="David" w:hAnsi="David" w:cs="David"/>
          <w:sz w:val="20"/>
          <w:szCs w:val="20"/>
        </w:rPr>
        <w:t xml:space="preserve"> </w:t>
      </w:r>
      <w:r w:rsidRPr="0081164C">
        <w:rPr>
          <w:rFonts w:ascii="David" w:hAnsi="David" w:cs="David"/>
          <w:color w:val="000000"/>
          <w:sz w:val="20"/>
          <w:szCs w:val="20"/>
          <w:rtl/>
        </w:rPr>
        <w:t>שָׁאֲלוּ אוֹתוֹ הַנֶּאֱסָפִים: "אֲדוֹנֵנוּ, הַאִם בַּזְּמַן הַזֶּה תָּשִׁיב אֶת הַמַּלְכוּת לְיִשְׂרָאֵל</w:t>
      </w:r>
      <w:r w:rsidRPr="0081164C">
        <w:rPr>
          <w:rFonts w:ascii="David" w:hAnsi="David" w:cs="David"/>
          <w:color w:val="000000"/>
          <w:sz w:val="20"/>
          <w:szCs w:val="20"/>
          <w:lang w:val="en-GB"/>
        </w:rPr>
        <w:t xml:space="preserve"> </w:t>
      </w:r>
      <w:r w:rsidRPr="0081164C">
        <w:rPr>
          <w:rFonts w:ascii="David" w:hAnsi="David" w:cs="David"/>
          <w:color w:val="000000"/>
          <w:sz w:val="20"/>
          <w:szCs w:val="20"/>
        </w:rPr>
        <w:t>?"</w:t>
      </w:r>
      <w:r w:rsidRPr="0081164C">
        <w:rPr>
          <w:rFonts w:ascii="David" w:hAnsi="David" w:cs="David"/>
          <w:color w:val="000000"/>
          <w:sz w:val="20"/>
          <w:szCs w:val="20"/>
          <w:rtl/>
        </w:rPr>
        <w:t>עָנָה לָהֶם: "לֹא לָכֶם לָדַעַת עִתִּים וּזְמַנִּים שֶׁקָּבַע הָאָב בְּסַמְכוּתוֹ שֶׁלּוֹ.</w:t>
      </w:r>
      <w:r w:rsidRPr="0081164C">
        <w:rPr>
          <w:rFonts w:ascii="David" w:hAnsi="David" w:cs="David"/>
          <w:color w:val="000000"/>
          <w:sz w:val="20"/>
          <w:szCs w:val="20"/>
        </w:rPr>
        <w:t> </w:t>
      </w:r>
      <w:bookmarkStart w:id="16" w:name="8"/>
      <w:bookmarkEnd w:id="16"/>
      <w:r w:rsidRPr="0081164C">
        <w:rPr>
          <w:rFonts w:ascii="David" w:hAnsi="David" w:cs="David"/>
          <w:color w:val="000000"/>
          <w:sz w:val="20"/>
          <w:szCs w:val="20"/>
          <w:rtl/>
        </w:rPr>
        <w:t xml:space="preserve"> אֲבָל בְּבוֹא עֲלֵיכֶם רוּחַ הַקֹּדֶשׁ תְּקַבְּלוּ </w:t>
      </w:r>
      <w:proofErr w:type="spellStart"/>
      <w:r w:rsidRPr="0081164C">
        <w:rPr>
          <w:rFonts w:ascii="David" w:hAnsi="David" w:cs="David"/>
          <w:color w:val="000000"/>
          <w:sz w:val="20"/>
          <w:szCs w:val="20"/>
          <w:rtl/>
        </w:rPr>
        <w:t>כֹּח</w:t>
      </w:r>
      <w:proofErr w:type="spellEnd"/>
      <w:r w:rsidRPr="0081164C">
        <w:rPr>
          <w:rFonts w:ascii="David" w:hAnsi="David" w:cs="David"/>
          <w:color w:val="000000"/>
          <w:sz w:val="20"/>
          <w:szCs w:val="20"/>
          <w:rtl/>
        </w:rPr>
        <w:t>ַ וְתִהְיוּ עֵדַי הֵן בִּירוּשָׁלַיִם וְהֵן בְּכָל יְהוּדָה וְשׁוֹמְרוֹן, עַד קְצֵה הָאָרֶץ</w:t>
      </w:r>
      <w:r w:rsidRPr="0081164C">
        <w:rPr>
          <w:rFonts w:ascii="David" w:hAnsi="David" w:cs="David"/>
          <w:color w:val="000000"/>
          <w:sz w:val="20"/>
          <w:szCs w:val="20"/>
        </w:rPr>
        <w:t>."</w:t>
      </w:r>
      <w:bookmarkStart w:id="17" w:name="9"/>
      <w:bookmarkEnd w:id="17"/>
      <w:r w:rsidRPr="0081164C">
        <w:rPr>
          <w:rFonts w:ascii="David" w:hAnsi="David" w:cs="David"/>
          <w:color w:val="000000"/>
          <w:sz w:val="20"/>
          <w:szCs w:val="20"/>
          <w:rtl/>
        </w:rPr>
        <w:t>אַחֲרֵי שֶׁאָמַר אֶת הַדְּבָרִים הָאֵלֶּה נִשָֹא מֵעֲלֵיהֶם בְּעוֹדָם מִסְתַּכְּלִים, וְעָנָן נָטַל אוֹתוֹ מִנֶּגֶד עֵינֵיהֶם</w:t>
      </w:r>
      <w:bookmarkStart w:id="18" w:name="10"/>
      <w:bookmarkEnd w:id="18"/>
      <w:r w:rsidRPr="0081164C">
        <w:rPr>
          <w:rFonts w:ascii="David" w:hAnsi="David" w:cs="David"/>
          <w:color w:val="000000"/>
          <w:sz w:val="20"/>
          <w:szCs w:val="20"/>
          <w:rtl/>
        </w:rPr>
        <w:t>. עוֹדָם מַבִּיטִים הַשָּׁמַיְמָה בַּעֲליִיָּתוֹ, וְהִנֵּה שְׁנֵי אֲנָשִׁים לְבוּשֵׁי לָבָן נִצְּבוּ לְיָדָם </w:t>
      </w:r>
      <w:bookmarkStart w:id="19" w:name="11"/>
      <w:bookmarkEnd w:id="19"/>
      <w:r w:rsidRPr="0081164C">
        <w:rPr>
          <w:rFonts w:ascii="David" w:hAnsi="David" w:cs="David"/>
          <w:color w:val="000000"/>
          <w:sz w:val="20"/>
          <w:szCs w:val="20"/>
          <w:rtl/>
        </w:rPr>
        <w:t>וְאָמְרוּ: "אַנְשֵׁי הַגָּלִיל, לָמָּה אַתֶּם עוֹמְדִים וּמִסְתַּכְּלִים אֶל הַשָּׁמַיִם? יֵשׁוּעַ זֶה אֲשֶׁר נִשָֹא מֵעֲלֵיכֶם הַשָּׁמַיְמָה - בּוֹא יָבוֹא בְּאוֹתוֹ אֹפֶן שֶׁרְאִיתֶם אוֹתוֹ עוֹלֶה לַשָּׁמַיִם (מעשי השליחים א 11-6). ראו גם לוקס כד 53-50</w:t>
      </w:r>
      <w:r w:rsidRPr="0081164C">
        <w:rPr>
          <w:rFonts w:ascii="David" w:hAnsi="David" w:cs="David" w:hint="cs"/>
          <w:color w:val="000000"/>
          <w:sz w:val="20"/>
          <w:szCs w:val="20"/>
          <w:rtl/>
        </w:rPr>
        <w:t>;</w:t>
      </w:r>
      <w:r w:rsidRPr="0081164C">
        <w:rPr>
          <w:rFonts w:ascii="David" w:hAnsi="David" w:cs="David"/>
          <w:color w:val="000000"/>
          <w:sz w:val="20"/>
          <w:szCs w:val="20"/>
          <w:rtl/>
        </w:rPr>
        <w:t xml:space="preserve"> מעשי השליחים א 22, ב 35-33</w:t>
      </w:r>
      <w:r w:rsidRPr="0081164C">
        <w:rPr>
          <w:rFonts w:ascii="David" w:hAnsi="David" w:cs="David" w:hint="cs"/>
          <w:color w:val="000000"/>
          <w:sz w:val="20"/>
          <w:szCs w:val="20"/>
          <w:rtl/>
        </w:rPr>
        <w:t>;</w:t>
      </w:r>
      <w:r w:rsidRPr="0081164C">
        <w:rPr>
          <w:rFonts w:ascii="David" w:hAnsi="David" w:cs="David"/>
          <w:color w:val="000000"/>
          <w:sz w:val="20"/>
          <w:szCs w:val="20"/>
          <w:rtl/>
        </w:rPr>
        <w:t xml:space="preserve"> אפסים ד 10-8</w:t>
      </w:r>
      <w:r w:rsidRPr="0081164C">
        <w:rPr>
          <w:rFonts w:ascii="David" w:hAnsi="David" w:cs="David" w:hint="cs"/>
          <w:color w:val="000000"/>
          <w:sz w:val="20"/>
          <w:szCs w:val="20"/>
          <w:rtl/>
        </w:rPr>
        <w:t>;</w:t>
      </w:r>
      <w:r w:rsidRPr="0081164C">
        <w:rPr>
          <w:rFonts w:ascii="David" w:hAnsi="David" w:cs="David"/>
          <w:color w:val="000000"/>
          <w:sz w:val="20"/>
          <w:szCs w:val="20"/>
          <w:rtl/>
        </w:rPr>
        <w:t xml:space="preserve"> האיגרת הראשונה </w:t>
      </w:r>
      <w:proofErr w:type="spellStart"/>
      <w:r w:rsidRPr="0081164C">
        <w:rPr>
          <w:rFonts w:ascii="David" w:hAnsi="David" w:cs="David"/>
          <w:color w:val="000000"/>
          <w:sz w:val="20"/>
          <w:szCs w:val="20"/>
          <w:rtl/>
        </w:rPr>
        <w:t>לטימותיאוס</w:t>
      </w:r>
      <w:proofErr w:type="spellEnd"/>
      <w:r w:rsidRPr="0081164C">
        <w:rPr>
          <w:rFonts w:ascii="David" w:hAnsi="David" w:cs="David"/>
          <w:color w:val="000000"/>
          <w:sz w:val="20"/>
          <w:szCs w:val="20"/>
          <w:rtl/>
        </w:rPr>
        <w:t xml:space="preserve"> ג 16. </w:t>
      </w:r>
    </w:p>
  </w:footnote>
  <w:footnote w:id="16">
    <w:p w14:paraId="2033373D" w14:textId="4A1FC821" w:rsidR="00006A63" w:rsidRPr="0081164C" w:rsidRDefault="00006A63" w:rsidP="00006A63">
      <w:pPr>
        <w:bidi/>
        <w:rPr>
          <w:rFonts w:ascii="David" w:hAnsi="David" w:cs="David"/>
          <w:sz w:val="20"/>
          <w:szCs w:val="20"/>
          <w:rtl/>
        </w:rPr>
      </w:pPr>
      <w:r w:rsidRPr="0081164C">
        <w:rPr>
          <w:rStyle w:val="a5"/>
          <w:rFonts w:ascii="David" w:hAnsi="David" w:cs="David"/>
          <w:sz w:val="20"/>
          <w:szCs w:val="20"/>
        </w:rPr>
        <w:footnoteRef/>
      </w:r>
      <w:r w:rsidRPr="0081164C">
        <w:rPr>
          <w:rFonts w:ascii="David" w:hAnsi="David" w:cs="David"/>
          <w:sz w:val="20"/>
          <w:szCs w:val="20"/>
        </w:rPr>
        <w:t xml:space="preserve"> </w:t>
      </w:r>
      <w:r w:rsidRPr="0081164C">
        <w:rPr>
          <w:rFonts w:ascii="David" w:hAnsi="David" w:cs="David"/>
          <w:color w:val="000000"/>
          <w:sz w:val="20"/>
          <w:szCs w:val="20"/>
          <w:shd w:val="clear" w:color="auto" w:fill="FFFFFF"/>
          <w:rtl/>
        </w:rPr>
        <w:t xml:space="preserve">אֶת </w:t>
      </w:r>
      <w:proofErr w:type="spellStart"/>
      <w:r w:rsidRPr="0081164C">
        <w:rPr>
          <w:rFonts w:ascii="David" w:hAnsi="David" w:cs="David"/>
          <w:color w:val="000000"/>
          <w:sz w:val="20"/>
          <w:szCs w:val="20"/>
          <w:shd w:val="clear" w:color="auto" w:fill="FFFFFF"/>
          <w:rtl/>
        </w:rPr>
        <w:t>הַכֹּל</w:t>
      </w:r>
      <w:proofErr w:type="spellEnd"/>
      <w:r w:rsidRPr="0081164C">
        <w:rPr>
          <w:rFonts w:ascii="David" w:hAnsi="David" w:cs="David"/>
          <w:color w:val="000000"/>
          <w:sz w:val="20"/>
          <w:szCs w:val="20"/>
          <w:shd w:val="clear" w:color="auto" w:fill="FFFFFF"/>
          <w:rtl/>
        </w:rPr>
        <w:t xml:space="preserve"> שָׁת תַּחַת רַגְלָיו וְנָתַן אוֹתוֹ לַקְּהִלָּה לְרֹאשׁ עַל כֹּל (אפסים א 22). ראו גם מעשי השליחים ב 33</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האיגרת הראשונה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יא 5-3</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אפסים ד 15, ה 23</w:t>
      </w:r>
      <w:r w:rsidRPr="0081164C">
        <w:rPr>
          <w:rFonts w:ascii="David" w:hAnsi="David" w:cs="David" w:hint="cs"/>
          <w:color w:val="000000"/>
          <w:sz w:val="20"/>
          <w:szCs w:val="20"/>
          <w:shd w:val="clear" w:color="auto" w:fill="FFFFFF"/>
          <w:rtl/>
        </w:rPr>
        <w:t>;</w:t>
      </w:r>
      <w:r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קולוסים</w:t>
      </w:r>
      <w:proofErr w:type="spellEnd"/>
      <w:r w:rsidRPr="0081164C">
        <w:rPr>
          <w:rFonts w:ascii="David" w:hAnsi="David" w:cs="David"/>
          <w:color w:val="000000"/>
          <w:sz w:val="20"/>
          <w:szCs w:val="20"/>
          <w:shd w:val="clear" w:color="auto" w:fill="FFFFFF"/>
          <w:rtl/>
        </w:rPr>
        <w:t xml:space="preserve"> א 18.</w:t>
      </w:r>
    </w:p>
    <w:p w14:paraId="2D04B11A" w14:textId="77777777" w:rsidR="00006A63" w:rsidRPr="0081164C" w:rsidRDefault="00006A63" w:rsidP="00527C0D">
      <w:pPr>
        <w:spacing w:before="54"/>
        <w:ind w:right="17"/>
        <w:jc w:val="both"/>
        <w:rPr>
          <w:rFonts w:ascii="David" w:hAnsi="David" w:cs="David"/>
          <w:sz w:val="20"/>
          <w:szCs w:val="20"/>
        </w:rPr>
      </w:pPr>
    </w:p>
  </w:footnote>
  <w:footnote w:id="17">
    <w:p w14:paraId="2DE01610" w14:textId="762DA003" w:rsidR="00006A63" w:rsidRPr="0081164C" w:rsidRDefault="00006A63" w:rsidP="00E71B78">
      <w:pPr>
        <w:bidi/>
        <w:rPr>
          <w:rFonts w:ascii="David" w:hAnsi="David" w:cs="David"/>
          <w:sz w:val="20"/>
          <w:szCs w:val="20"/>
        </w:rPr>
      </w:pPr>
      <w:r w:rsidRPr="0081164C">
        <w:rPr>
          <w:rStyle w:val="a5"/>
          <w:rFonts w:ascii="David" w:hAnsi="David" w:cs="David"/>
          <w:sz w:val="20"/>
          <w:szCs w:val="20"/>
        </w:rPr>
        <w:footnoteRef/>
      </w:r>
      <w:r w:rsidRPr="0081164C">
        <w:rPr>
          <w:rFonts w:ascii="David" w:hAnsi="David" w:cs="David"/>
          <w:sz w:val="20"/>
          <w:szCs w:val="20"/>
        </w:rPr>
        <w:t xml:space="preserve"> </w:t>
      </w:r>
      <w:r w:rsidRPr="0081164C">
        <w:rPr>
          <w:rFonts w:ascii="David" w:hAnsi="David" w:cs="David"/>
          <w:color w:val="000000"/>
          <w:sz w:val="20"/>
          <w:szCs w:val="20"/>
          <w:shd w:val="clear" w:color="auto" w:fill="FFFFFF"/>
          <w:rtl/>
        </w:rPr>
        <w:t xml:space="preserve">הוּא </w:t>
      </w:r>
      <w:proofErr w:type="spellStart"/>
      <w:r w:rsidRPr="0081164C">
        <w:rPr>
          <w:rFonts w:ascii="David" w:hAnsi="David" w:cs="David"/>
          <w:color w:val="000000"/>
          <w:sz w:val="20"/>
          <w:szCs w:val="20"/>
          <w:shd w:val="clear" w:color="auto" w:fill="FFFFFF"/>
          <w:rtl/>
        </w:rPr>
        <w:t>צִוָּה</w:t>
      </w:r>
      <w:proofErr w:type="spellEnd"/>
      <w:r w:rsidRPr="0081164C">
        <w:rPr>
          <w:rFonts w:ascii="David" w:hAnsi="David" w:cs="David"/>
          <w:color w:val="000000"/>
          <w:sz w:val="20"/>
          <w:szCs w:val="20"/>
          <w:shd w:val="clear" w:color="auto" w:fill="FFFFFF"/>
          <w:rtl/>
        </w:rPr>
        <w:t xml:space="preserve"> עָלֵינוּ לְהַכְרִיז לָעָם וּלְהָעִיד כִּי אוֹתוֹ שָׂם </w:t>
      </w:r>
      <w:proofErr w:type="spellStart"/>
      <w:r w:rsidRPr="0081164C">
        <w:rPr>
          <w:rFonts w:ascii="David" w:hAnsi="David" w:cs="David"/>
          <w:color w:val="000000"/>
          <w:sz w:val="20"/>
          <w:szCs w:val="20"/>
          <w:shd w:val="clear" w:color="auto" w:fill="FFFFFF"/>
          <w:rtl/>
        </w:rPr>
        <w:t>הָאֱלֹהִים</w:t>
      </w:r>
      <w:proofErr w:type="spellEnd"/>
      <w:r w:rsidRPr="0081164C">
        <w:rPr>
          <w:rFonts w:ascii="David" w:hAnsi="David" w:cs="David"/>
          <w:color w:val="000000"/>
          <w:sz w:val="20"/>
          <w:szCs w:val="20"/>
          <w:shd w:val="clear" w:color="auto" w:fill="FFFFFF"/>
          <w:rtl/>
        </w:rPr>
        <w:t xml:space="preserve"> לְשׁוֹפֵט הַחַיִּים וְהַמֵּתִים (מעשי השליחים י 42). ראו גם יוחנן </w:t>
      </w:r>
      <w:proofErr w:type="spellStart"/>
      <w:r w:rsidRPr="0081164C">
        <w:rPr>
          <w:rFonts w:ascii="David" w:hAnsi="David" w:cs="David"/>
          <w:color w:val="000000"/>
          <w:sz w:val="20"/>
          <w:szCs w:val="20"/>
          <w:shd w:val="clear" w:color="auto" w:fill="FFFFFF"/>
          <w:rtl/>
        </w:rPr>
        <w:t>יב</w:t>
      </w:r>
      <w:proofErr w:type="spellEnd"/>
      <w:r w:rsidRPr="0081164C">
        <w:rPr>
          <w:rFonts w:ascii="David" w:hAnsi="David" w:cs="David"/>
          <w:color w:val="000000"/>
          <w:sz w:val="20"/>
          <w:szCs w:val="20"/>
          <w:shd w:val="clear" w:color="auto" w:fill="FFFFFF"/>
          <w:rtl/>
        </w:rPr>
        <w:t xml:space="preserve"> 48, יד 3</w:t>
      </w:r>
      <w:r w:rsidR="00E71B78" w:rsidRPr="0081164C">
        <w:rPr>
          <w:rFonts w:ascii="David" w:hAnsi="David" w:cs="David" w:hint="cs"/>
          <w:color w:val="000000"/>
          <w:sz w:val="20"/>
          <w:szCs w:val="20"/>
          <w:shd w:val="clear" w:color="auto" w:fill="FFFFFF"/>
          <w:rtl/>
        </w:rPr>
        <w:t>;</w:t>
      </w:r>
      <w:r w:rsidR="00E71B78"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מעשי השליחים ז 7, </w:t>
      </w:r>
      <w:proofErr w:type="spellStart"/>
      <w:r w:rsidRPr="0081164C">
        <w:rPr>
          <w:rFonts w:ascii="David" w:hAnsi="David" w:cs="David"/>
          <w:color w:val="000000"/>
          <w:sz w:val="20"/>
          <w:szCs w:val="20"/>
          <w:shd w:val="clear" w:color="auto" w:fill="FFFFFF"/>
          <w:rtl/>
        </w:rPr>
        <w:t>יז</w:t>
      </w:r>
      <w:proofErr w:type="spellEnd"/>
      <w:r w:rsidRPr="0081164C">
        <w:rPr>
          <w:rFonts w:ascii="David" w:hAnsi="David" w:cs="David"/>
          <w:color w:val="000000"/>
          <w:sz w:val="20"/>
          <w:szCs w:val="20"/>
          <w:shd w:val="clear" w:color="auto" w:fill="FFFFFF"/>
          <w:rtl/>
        </w:rPr>
        <w:t xml:space="preserve"> 31</w:t>
      </w:r>
      <w:r w:rsidR="00E71B78" w:rsidRPr="0081164C">
        <w:rPr>
          <w:rFonts w:ascii="David" w:hAnsi="David" w:cs="David" w:hint="cs"/>
          <w:color w:val="000000"/>
          <w:sz w:val="20"/>
          <w:szCs w:val="20"/>
          <w:shd w:val="clear" w:color="auto" w:fill="FFFFFF"/>
          <w:rtl/>
        </w:rPr>
        <w:t>;</w:t>
      </w:r>
      <w:r w:rsidR="00E71B78"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האיגרת השנייה </w:t>
      </w:r>
      <w:proofErr w:type="spellStart"/>
      <w:r w:rsidRPr="0081164C">
        <w:rPr>
          <w:rFonts w:ascii="David" w:hAnsi="David" w:cs="David"/>
          <w:color w:val="000000"/>
          <w:sz w:val="20"/>
          <w:szCs w:val="20"/>
          <w:shd w:val="clear" w:color="auto" w:fill="FFFFFF"/>
          <w:rtl/>
        </w:rPr>
        <w:t>לטימותיאוס</w:t>
      </w:r>
      <w:proofErr w:type="spellEnd"/>
      <w:r w:rsidRPr="0081164C">
        <w:rPr>
          <w:rFonts w:ascii="David" w:hAnsi="David" w:cs="David"/>
          <w:color w:val="000000"/>
          <w:sz w:val="20"/>
          <w:szCs w:val="20"/>
          <w:shd w:val="clear" w:color="auto" w:fill="FFFFFF"/>
          <w:rtl/>
        </w:rPr>
        <w:t xml:space="preserve"> ד 1, 8.</w:t>
      </w:r>
    </w:p>
  </w:footnote>
  <w:footnote w:id="18">
    <w:p w14:paraId="36CD9819" w14:textId="77777777" w:rsidR="00006A63" w:rsidRPr="0081164C" w:rsidRDefault="00006A63" w:rsidP="0056635F">
      <w:pPr>
        <w:pStyle w:val="a3"/>
        <w:bidi/>
        <w:rPr>
          <w:rFonts w:ascii="David" w:hAnsi="David" w:cs="David"/>
          <w:sz w:val="20"/>
          <w:szCs w:val="20"/>
          <w:lang w:bidi="he-IL"/>
        </w:rPr>
      </w:pPr>
    </w:p>
    <w:p w14:paraId="0F6B4EB3" w14:textId="2C6DC9D4" w:rsidR="00006A63" w:rsidRPr="0081164C" w:rsidRDefault="00006A63" w:rsidP="00B71E33">
      <w:pPr>
        <w:bidi/>
        <w:rPr>
          <w:rFonts w:ascii="David" w:hAnsi="David" w:cs="David"/>
          <w:sz w:val="20"/>
          <w:szCs w:val="20"/>
          <w:rtl/>
        </w:rPr>
      </w:pPr>
      <w:r w:rsidRPr="0081164C">
        <w:rPr>
          <w:rStyle w:val="a5"/>
          <w:rFonts w:ascii="David" w:hAnsi="David" w:cs="David"/>
          <w:sz w:val="20"/>
          <w:szCs w:val="20"/>
        </w:rPr>
        <w:footnoteRef/>
      </w:r>
      <w:r w:rsidRPr="0081164C">
        <w:rPr>
          <w:rFonts w:ascii="David" w:hAnsi="David" w:cs="David"/>
          <w:sz w:val="20"/>
          <w:szCs w:val="20"/>
        </w:rPr>
        <w:t xml:space="preserve"> </w:t>
      </w:r>
      <w:proofErr w:type="spellStart"/>
      <w:r w:rsidRPr="0081164C">
        <w:rPr>
          <w:rFonts w:ascii="David" w:hAnsi="David" w:cs="David"/>
          <w:color w:val="000000"/>
          <w:sz w:val="20"/>
          <w:szCs w:val="20"/>
          <w:shd w:val="clear" w:color="auto" w:fill="FFFFFF"/>
          <w:rtl/>
        </w:rPr>
        <w:t>בֶּן־הָאָדָם</w:t>
      </w:r>
      <w:proofErr w:type="spellEnd"/>
      <w:r w:rsidRPr="0081164C">
        <w:rPr>
          <w:rFonts w:ascii="David" w:hAnsi="David" w:cs="David"/>
          <w:color w:val="000000"/>
          <w:sz w:val="20"/>
          <w:szCs w:val="20"/>
          <w:shd w:val="clear" w:color="auto" w:fill="FFFFFF"/>
          <w:rtl/>
        </w:rPr>
        <w:t xml:space="preserve"> יִשְׁלַח אֶת מַלְאָכָיו וִילַקְּטוּ מִמַּמְלַכְתוֹ אֶת כָּל הַמַּכְשֵׁלוֹת וְאֶת כָּל עוֹשֵׂי הָרֶשַׁע</w:t>
      </w:r>
      <w:bookmarkStart w:id="20" w:name="42"/>
      <w:bookmarkEnd w:id="20"/>
      <w:r w:rsidRPr="0081164C">
        <w:rPr>
          <w:rFonts w:ascii="David" w:hAnsi="David" w:cs="David"/>
          <w:color w:val="000000"/>
          <w:sz w:val="20"/>
          <w:szCs w:val="20"/>
          <w:shd w:val="clear" w:color="auto" w:fill="FFFFFF"/>
          <w:rtl/>
        </w:rPr>
        <w:t>,</w:t>
      </w:r>
      <w:r w:rsidRPr="0081164C">
        <w:rPr>
          <w:rStyle w:val="apple-converted-space"/>
          <w:rFonts w:ascii="David" w:hAnsi="David" w:cs="David"/>
          <w:color w:val="000000"/>
          <w:sz w:val="20"/>
          <w:szCs w:val="20"/>
          <w:shd w:val="clear" w:color="auto" w:fill="FFFFFF"/>
        </w:rPr>
        <w:t> </w:t>
      </w:r>
      <w:r w:rsidRPr="0081164C">
        <w:rPr>
          <w:rFonts w:ascii="David" w:hAnsi="David" w:cs="David"/>
          <w:color w:val="000000"/>
          <w:sz w:val="20"/>
          <w:szCs w:val="20"/>
          <w:shd w:val="clear" w:color="auto" w:fill="FFFFFF"/>
          <w:rtl/>
        </w:rPr>
        <w:t>וְיַשְׁלִיכוּ אוֹתָם אֶל תַּנוּר הָאֵשׁ. שָׁם יִהְיוּ הַיְלָלָה וַחֲרוֹק הַשִּׁנַּיִם</w:t>
      </w:r>
      <w:bookmarkStart w:id="21" w:name="43"/>
      <w:bookmarkEnd w:id="21"/>
      <w:r w:rsidRPr="0081164C">
        <w:rPr>
          <w:rFonts w:ascii="David" w:hAnsi="David" w:cs="David"/>
          <w:color w:val="000000"/>
          <w:sz w:val="20"/>
          <w:szCs w:val="20"/>
          <w:shd w:val="clear" w:color="auto" w:fill="FFFFFF"/>
          <w:rtl/>
        </w:rPr>
        <w:t xml:space="preserve">. אָז יַזְהִירוּ הַצַּדִּיקִים כַּשֶּׁמֶשׁ בְּמַמְלֶכֶת אֲבִיהֶם. מִי שֶׁאָזְנַיִם לוֹ, שֶׁיִּשְׁמע (מתי </w:t>
      </w:r>
      <w:proofErr w:type="spellStart"/>
      <w:r w:rsidRPr="0081164C">
        <w:rPr>
          <w:rFonts w:ascii="David" w:hAnsi="David" w:cs="David"/>
          <w:color w:val="000000"/>
          <w:sz w:val="20"/>
          <w:szCs w:val="20"/>
          <w:shd w:val="clear" w:color="auto" w:fill="FFFFFF"/>
          <w:rtl/>
        </w:rPr>
        <w:t>יג</w:t>
      </w:r>
      <w:proofErr w:type="spellEnd"/>
      <w:r w:rsidRPr="0081164C">
        <w:rPr>
          <w:rFonts w:ascii="David" w:hAnsi="David" w:cs="David"/>
          <w:color w:val="000000"/>
          <w:sz w:val="20"/>
          <w:szCs w:val="20"/>
          <w:shd w:val="clear" w:color="auto" w:fill="FFFFFF"/>
          <w:rtl/>
        </w:rPr>
        <w:t xml:space="preserve"> 43-41). ראו גם ישעיה כה 9-6, סה 25-17, </w:t>
      </w:r>
      <w:proofErr w:type="spellStart"/>
      <w:r w:rsidRPr="0081164C">
        <w:rPr>
          <w:rFonts w:ascii="David" w:hAnsi="David" w:cs="David"/>
          <w:color w:val="000000"/>
          <w:sz w:val="20"/>
          <w:szCs w:val="20"/>
          <w:shd w:val="clear" w:color="auto" w:fill="FFFFFF"/>
          <w:rtl/>
        </w:rPr>
        <w:t>סו</w:t>
      </w:r>
      <w:proofErr w:type="spellEnd"/>
      <w:r w:rsidRPr="0081164C">
        <w:rPr>
          <w:rFonts w:ascii="David" w:hAnsi="David" w:cs="David"/>
          <w:color w:val="000000"/>
          <w:sz w:val="20"/>
          <w:szCs w:val="20"/>
          <w:shd w:val="clear" w:color="auto" w:fill="FFFFFF"/>
          <w:rtl/>
        </w:rPr>
        <w:t xml:space="preserve"> 23-21</w:t>
      </w:r>
      <w:r w:rsidR="00E71B78" w:rsidRPr="0081164C">
        <w:rPr>
          <w:rFonts w:ascii="David" w:hAnsi="David" w:cs="David" w:hint="cs"/>
          <w:color w:val="000000"/>
          <w:sz w:val="20"/>
          <w:szCs w:val="20"/>
          <w:shd w:val="clear" w:color="auto" w:fill="FFFFFF"/>
          <w:rtl/>
          <w:lang w:val="en-GB"/>
        </w:rPr>
        <w:t>;</w:t>
      </w:r>
      <w:r w:rsidR="00E71B78"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דניאל ז 14-13</w:t>
      </w:r>
      <w:r w:rsidR="00E71B78" w:rsidRPr="0081164C">
        <w:rPr>
          <w:rFonts w:ascii="David" w:hAnsi="David" w:cs="David" w:hint="cs"/>
          <w:color w:val="000000"/>
          <w:sz w:val="20"/>
          <w:szCs w:val="20"/>
          <w:shd w:val="clear" w:color="auto" w:fill="FFFFFF"/>
          <w:rtl/>
        </w:rPr>
        <w:t>;</w:t>
      </w:r>
      <w:r w:rsidR="00E71B78"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מתי ה 30-29, י 28, </w:t>
      </w:r>
      <w:proofErr w:type="spellStart"/>
      <w:r w:rsidRPr="0081164C">
        <w:rPr>
          <w:rFonts w:ascii="David" w:hAnsi="David" w:cs="David"/>
          <w:color w:val="000000"/>
          <w:sz w:val="20"/>
          <w:szCs w:val="20"/>
          <w:shd w:val="clear" w:color="auto" w:fill="FFFFFF"/>
          <w:rtl/>
        </w:rPr>
        <w:t>יח</w:t>
      </w:r>
      <w:proofErr w:type="spellEnd"/>
      <w:r w:rsidRPr="0081164C">
        <w:rPr>
          <w:rFonts w:ascii="David" w:hAnsi="David" w:cs="David"/>
          <w:color w:val="000000"/>
          <w:sz w:val="20"/>
          <w:szCs w:val="20"/>
          <w:shd w:val="clear" w:color="auto" w:fill="FFFFFF"/>
          <w:rtl/>
        </w:rPr>
        <w:t xml:space="preserve"> 9-8</w:t>
      </w:r>
      <w:r w:rsidR="00B71E33" w:rsidRPr="0081164C">
        <w:rPr>
          <w:rFonts w:ascii="David" w:hAnsi="David" w:cs="David" w:hint="cs"/>
          <w:color w:val="000000"/>
          <w:sz w:val="20"/>
          <w:szCs w:val="20"/>
          <w:shd w:val="clear" w:color="auto" w:fill="FFFFFF"/>
          <w:rtl/>
        </w:rPr>
        <w:t>;</w:t>
      </w:r>
      <w:r w:rsidR="00B71E33"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מרקוס ט 49-42</w:t>
      </w:r>
      <w:r w:rsidR="00B71E33" w:rsidRPr="0081164C">
        <w:rPr>
          <w:rFonts w:ascii="David" w:hAnsi="David" w:cs="David" w:hint="cs"/>
          <w:color w:val="000000"/>
          <w:sz w:val="20"/>
          <w:szCs w:val="20"/>
          <w:shd w:val="clear" w:color="auto" w:fill="FFFFFF"/>
          <w:rtl/>
        </w:rPr>
        <w:t>;</w:t>
      </w:r>
      <w:r w:rsidR="00B71E33"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לוקס א 33, </w:t>
      </w:r>
      <w:proofErr w:type="spellStart"/>
      <w:r w:rsidRPr="0081164C">
        <w:rPr>
          <w:rFonts w:ascii="David" w:hAnsi="David" w:cs="David"/>
          <w:color w:val="000000"/>
          <w:sz w:val="20"/>
          <w:szCs w:val="20"/>
          <w:shd w:val="clear" w:color="auto" w:fill="FFFFFF"/>
          <w:rtl/>
        </w:rPr>
        <w:t>יב</w:t>
      </w:r>
      <w:proofErr w:type="spellEnd"/>
      <w:r w:rsidRPr="0081164C">
        <w:rPr>
          <w:rFonts w:ascii="David" w:hAnsi="David" w:cs="David"/>
          <w:color w:val="000000"/>
          <w:sz w:val="20"/>
          <w:szCs w:val="20"/>
          <w:shd w:val="clear" w:color="auto" w:fill="FFFFFF"/>
          <w:rtl/>
        </w:rPr>
        <w:t xml:space="preserve"> 5</w:t>
      </w:r>
      <w:r w:rsidR="00B71E33" w:rsidRPr="0081164C">
        <w:rPr>
          <w:rFonts w:ascii="David" w:hAnsi="David" w:cs="David" w:hint="cs"/>
          <w:color w:val="000000"/>
          <w:sz w:val="20"/>
          <w:szCs w:val="20"/>
          <w:shd w:val="clear" w:color="auto" w:fill="FFFFFF"/>
          <w:rtl/>
        </w:rPr>
        <w:t>;</w:t>
      </w:r>
      <w:r w:rsidR="00B71E33"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יוחנן </w:t>
      </w:r>
      <w:proofErr w:type="spellStart"/>
      <w:r w:rsidRPr="0081164C">
        <w:rPr>
          <w:rFonts w:ascii="David" w:hAnsi="David" w:cs="David"/>
          <w:color w:val="000000"/>
          <w:sz w:val="20"/>
          <w:szCs w:val="20"/>
          <w:shd w:val="clear" w:color="auto" w:fill="FFFFFF"/>
          <w:rtl/>
        </w:rPr>
        <w:t>יח</w:t>
      </w:r>
      <w:proofErr w:type="spellEnd"/>
      <w:r w:rsidRPr="0081164C">
        <w:rPr>
          <w:rFonts w:ascii="David" w:hAnsi="David" w:cs="David"/>
          <w:color w:val="000000"/>
          <w:sz w:val="20"/>
          <w:szCs w:val="20"/>
          <w:shd w:val="clear" w:color="auto" w:fill="FFFFFF"/>
          <w:rtl/>
        </w:rPr>
        <w:t xml:space="preserve"> 36</w:t>
      </w:r>
      <w:r w:rsidR="00B71E33" w:rsidRPr="0081164C">
        <w:rPr>
          <w:rFonts w:ascii="David" w:hAnsi="David" w:cs="David" w:hint="cs"/>
          <w:color w:val="000000"/>
          <w:sz w:val="20"/>
          <w:szCs w:val="20"/>
          <w:shd w:val="clear" w:color="auto" w:fill="FFFFFF"/>
          <w:rtl/>
        </w:rPr>
        <w:t>;</w:t>
      </w:r>
      <w:r w:rsidR="00B71E33"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קולוסים</w:t>
      </w:r>
      <w:proofErr w:type="spellEnd"/>
      <w:r w:rsidRPr="0081164C">
        <w:rPr>
          <w:rFonts w:ascii="David" w:hAnsi="David" w:cs="David"/>
          <w:color w:val="000000"/>
          <w:sz w:val="20"/>
          <w:szCs w:val="20"/>
          <w:shd w:val="clear" w:color="auto" w:fill="FFFFFF"/>
          <w:rtl/>
        </w:rPr>
        <w:t xml:space="preserve"> א 14-13</w:t>
      </w:r>
      <w:r w:rsidR="00B71E33" w:rsidRPr="0081164C">
        <w:rPr>
          <w:rFonts w:ascii="David" w:hAnsi="David" w:cs="David" w:hint="cs"/>
          <w:color w:val="000000"/>
          <w:sz w:val="20"/>
          <w:szCs w:val="20"/>
          <w:shd w:val="clear" w:color="auto" w:fill="FFFFFF"/>
          <w:rtl/>
        </w:rPr>
        <w:t>;</w:t>
      </w:r>
      <w:r w:rsidR="00B71E33"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האיגרת השנייה </w:t>
      </w:r>
      <w:proofErr w:type="spellStart"/>
      <w:r w:rsidRPr="0081164C">
        <w:rPr>
          <w:rFonts w:ascii="David" w:hAnsi="David" w:cs="David"/>
          <w:color w:val="000000"/>
          <w:sz w:val="20"/>
          <w:szCs w:val="20"/>
          <w:shd w:val="clear" w:color="auto" w:fill="FFFFFF"/>
          <w:rtl/>
        </w:rPr>
        <w:t>לתסלוניקים</w:t>
      </w:r>
      <w:proofErr w:type="spellEnd"/>
      <w:r w:rsidRPr="0081164C">
        <w:rPr>
          <w:rFonts w:ascii="David" w:hAnsi="David" w:cs="David"/>
          <w:color w:val="000000"/>
          <w:sz w:val="20"/>
          <w:szCs w:val="20"/>
          <w:shd w:val="clear" w:color="auto" w:fill="FFFFFF"/>
          <w:rtl/>
        </w:rPr>
        <w:t xml:space="preserve"> א 10-5</w:t>
      </w:r>
      <w:r w:rsidR="00B71E33" w:rsidRPr="0081164C">
        <w:rPr>
          <w:rFonts w:ascii="David" w:hAnsi="David" w:cs="David" w:hint="cs"/>
          <w:color w:val="000000"/>
          <w:sz w:val="20"/>
          <w:szCs w:val="20"/>
          <w:shd w:val="clear" w:color="auto" w:fill="FFFFFF"/>
          <w:rtl/>
        </w:rPr>
        <w:t>;</w:t>
      </w:r>
      <w:r w:rsidR="00B71E33"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האיגרת השנייה </w:t>
      </w:r>
      <w:proofErr w:type="spellStart"/>
      <w:r w:rsidRPr="0081164C">
        <w:rPr>
          <w:rFonts w:ascii="David" w:hAnsi="David" w:cs="David"/>
          <w:color w:val="000000"/>
          <w:sz w:val="20"/>
          <w:szCs w:val="20"/>
          <w:shd w:val="clear" w:color="auto" w:fill="FFFFFF"/>
          <w:rtl/>
        </w:rPr>
        <w:t>לטימותיאוס</w:t>
      </w:r>
      <w:proofErr w:type="spellEnd"/>
      <w:r w:rsidRPr="0081164C">
        <w:rPr>
          <w:rFonts w:ascii="David" w:hAnsi="David" w:cs="David"/>
          <w:color w:val="000000"/>
          <w:sz w:val="20"/>
          <w:szCs w:val="20"/>
          <w:shd w:val="clear" w:color="auto" w:fill="FFFFFF"/>
          <w:rtl/>
        </w:rPr>
        <w:t xml:space="preserve"> ד 1, 18</w:t>
      </w:r>
      <w:r w:rsidR="00B71E33" w:rsidRPr="0081164C">
        <w:rPr>
          <w:rFonts w:ascii="David" w:hAnsi="David" w:cs="David" w:hint="cs"/>
          <w:color w:val="000000"/>
          <w:sz w:val="20"/>
          <w:szCs w:val="20"/>
          <w:shd w:val="clear" w:color="auto" w:fill="FFFFFF"/>
          <w:rtl/>
        </w:rPr>
        <w:t>;</w:t>
      </w:r>
      <w:r w:rsidR="00B71E33"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עברים </w:t>
      </w:r>
      <w:proofErr w:type="spellStart"/>
      <w:r w:rsidRPr="0081164C">
        <w:rPr>
          <w:rFonts w:ascii="David" w:hAnsi="David" w:cs="David"/>
          <w:color w:val="000000"/>
          <w:sz w:val="20"/>
          <w:szCs w:val="20"/>
          <w:shd w:val="clear" w:color="auto" w:fill="FFFFFF"/>
          <w:rtl/>
        </w:rPr>
        <w:t>יב</w:t>
      </w:r>
      <w:proofErr w:type="spellEnd"/>
      <w:r w:rsidRPr="0081164C">
        <w:rPr>
          <w:rFonts w:ascii="David" w:hAnsi="David" w:cs="David"/>
          <w:color w:val="000000"/>
          <w:sz w:val="20"/>
          <w:szCs w:val="20"/>
          <w:shd w:val="clear" w:color="auto" w:fill="FFFFFF"/>
          <w:rtl/>
        </w:rPr>
        <w:t xml:space="preserve"> 28</w:t>
      </w:r>
      <w:r w:rsidR="00B71E33" w:rsidRPr="0081164C">
        <w:rPr>
          <w:rFonts w:ascii="David" w:hAnsi="David" w:cs="David" w:hint="cs"/>
          <w:color w:val="000000"/>
          <w:sz w:val="20"/>
          <w:szCs w:val="20"/>
          <w:shd w:val="clear" w:color="auto" w:fill="FFFFFF"/>
          <w:rtl/>
        </w:rPr>
        <w:t>;</w:t>
      </w:r>
      <w:r w:rsidR="00B71E33"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האיגרת השנייה של </w:t>
      </w:r>
      <w:proofErr w:type="spellStart"/>
      <w:r w:rsidRPr="0081164C">
        <w:rPr>
          <w:rFonts w:ascii="David" w:hAnsi="David" w:cs="David"/>
          <w:color w:val="000000"/>
          <w:sz w:val="20"/>
          <w:szCs w:val="20"/>
          <w:shd w:val="clear" w:color="auto" w:fill="FFFFFF"/>
          <w:rtl/>
        </w:rPr>
        <w:t>פטרוס</w:t>
      </w:r>
      <w:proofErr w:type="spellEnd"/>
      <w:r w:rsidRPr="0081164C">
        <w:rPr>
          <w:rFonts w:ascii="David" w:hAnsi="David" w:cs="David"/>
          <w:color w:val="000000"/>
          <w:sz w:val="20"/>
          <w:szCs w:val="20"/>
          <w:shd w:val="clear" w:color="auto" w:fill="FFFFFF"/>
          <w:rtl/>
        </w:rPr>
        <w:t xml:space="preserve"> א 11, ב 4</w:t>
      </w:r>
      <w:r w:rsidR="00B71E33" w:rsidRPr="0081164C">
        <w:rPr>
          <w:rFonts w:ascii="David" w:hAnsi="David" w:cs="David" w:hint="cs"/>
          <w:color w:val="000000"/>
          <w:sz w:val="20"/>
          <w:szCs w:val="20"/>
          <w:shd w:val="clear" w:color="auto" w:fill="FFFFFF"/>
          <w:rtl/>
        </w:rPr>
        <w:t>;</w:t>
      </w:r>
      <w:r w:rsidR="00B71E33"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התגלות כ 15. </w:t>
      </w:r>
    </w:p>
    <w:p w14:paraId="42083DA8" w14:textId="77777777" w:rsidR="00006A63" w:rsidRPr="0081164C" w:rsidRDefault="00006A63" w:rsidP="0056635F">
      <w:pPr>
        <w:spacing w:before="57"/>
        <w:ind w:left="20" w:right="17"/>
        <w:jc w:val="both"/>
        <w:rPr>
          <w:rFonts w:ascii="David" w:hAnsi="David" w:cs="David"/>
          <w:sz w:val="20"/>
          <w:szCs w:val="20"/>
          <w:rtl/>
        </w:rPr>
      </w:pPr>
    </w:p>
    <w:p w14:paraId="1D2439A9" w14:textId="77777777" w:rsidR="00006A63" w:rsidRPr="0081164C" w:rsidRDefault="00006A63" w:rsidP="0056635F">
      <w:pPr>
        <w:pStyle w:val="a3"/>
        <w:rPr>
          <w:rFonts w:ascii="David" w:hAnsi="David" w:cs="David"/>
          <w:sz w:val="20"/>
          <w:szCs w:val="20"/>
        </w:rPr>
      </w:pPr>
    </w:p>
  </w:footnote>
  <w:footnote w:id="19">
    <w:p w14:paraId="3226AD18" w14:textId="21686CDA" w:rsidR="00006A63" w:rsidRPr="0081164C" w:rsidRDefault="00006A63" w:rsidP="00E22A35">
      <w:pPr>
        <w:bidi/>
        <w:rPr>
          <w:rFonts w:ascii="David" w:hAnsi="David" w:cs="David"/>
          <w:sz w:val="20"/>
          <w:szCs w:val="20"/>
          <w:rtl/>
        </w:rPr>
      </w:pPr>
      <w:r w:rsidRPr="0081164C">
        <w:rPr>
          <w:rStyle w:val="a5"/>
          <w:rFonts w:ascii="David" w:hAnsi="David" w:cs="David"/>
          <w:color w:val="0D0D0D" w:themeColor="text1" w:themeTint="F2"/>
          <w:sz w:val="20"/>
          <w:szCs w:val="20"/>
        </w:rPr>
        <w:footnoteRef/>
      </w:r>
      <w:r w:rsidRPr="0081164C">
        <w:rPr>
          <w:rFonts w:ascii="David" w:hAnsi="David" w:cs="David"/>
          <w:color w:val="0D0D0D" w:themeColor="text1" w:themeTint="F2"/>
          <w:sz w:val="20"/>
          <w:szCs w:val="20"/>
        </w:rPr>
        <w:t xml:space="preserve"> </w:t>
      </w:r>
      <w:r w:rsidRPr="0081164C">
        <w:rPr>
          <w:rFonts w:ascii="David" w:hAnsi="David" w:cs="David"/>
          <w:color w:val="000000"/>
          <w:sz w:val="20"/>
          <w:szCs w:val="20"/>
          <w:shd w:val="clear" w:color="auto" w:fill="FFFFFF"/>
          <w:rtl/>
        </w:rPr>
        <w:t xml:space="preserve">בְּרוּחַ אַחַת הֻטְבַּלְנוּ </w:t>
      </w:r>
      <w:proofErr w:type="spellStart"/>
      <w:r w:rsidRPr="0081164C">
        <w:rPr>
          <w:rFonts w:ascii="David" w:hAnsi="David" w:cs="David"/>
          <w:color w:val="000000"/>
          <w:sz w:val="20"/>
          <w:szCs w:val="20"/>
          <w:shd w:val="clear" w:color="auto" w:fill="FFFFFF"/>
          <w:rtl/>
        </w:rPr>
        <w:t>כֻּלָּנו</w:t>
      </w:r>
      <w:proofErr w:type="spellEnd"/>
      <w:r w:rsidRPr="0081164C">
        <w:rPr>
          <w:rFonts w:ascii="David" w:hAnsi="David" w:cs="David"/>
          <w:color w:val="000000"/>
          <w:sz w:val="20"/>
          <w:szCs w:val="20"/>
          <w:shd w:val="clear" w:color="auto" w:fill="FFFFFF"/>
          <w:rtl/>
        </w:rPr>
        <w:t xml:space="preserve">ּ לְגוּף אֶחָד, יְהוּדִים כִּיוָנִים, עֲבָדִים כִּבְנֵי חוֹרִין, </w:t>
      </w:r>
      <w:proofErr w:type="spellStart"/>
      <w:r w:rsidRPr="0081164C">
        <w:rPr>
          <w:rFonts w:ascii="David" w:hAnsi="David" w:cs="David"/>
          <w:color w:val="000000"/>
          <w:sz w:val="20"/>
          <w:szCs w:val="20"/>
          <w:shd w:val="clear" w:color="auto" w:fill="FFFFFF"/>
          <w:rtl/>
        </w:rPr>
        <w:t>וְכֻלָּנו</w:t>
      </w:r>
      <w:proofErr w:type="spellEnd"/>
      <w:r w:rsidRPr="0081164C">
        <w:rPr>
          <w:rFonts w:ascii="David" w:hAnsi="David" w:cs="David"/>
          <w:color w:val="000000"/>
          <w:sz w:val="20"/>
          <w:szCs w:val="20"/>
          <w:shd w:val="clear" w:color="auto" w:fill="FFFFFF"/>
          <w:rtl/>
        </w:rPr>
        <w:t xml:space="preserve">ּ הֻשְׁקֵינוּ רוּחַ אֶחָד (האיגרת הראשונה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יב</w:t>
      </w:r>
      <w:proofErr w:type="spellEnd"/>
      <w:r w:rsidRPr="0081164C">
        <w:rPr>
          <w:rFonts w:ascii="David" w:hAnsi="David" w:cs="David"/>
          <w:color w:val="000000"/>
          <w:sz w:val="20"/>
          <w:szCs w:val="20"/>
          <w:shd w:val="clear" w:color="auto" w:fill="FFFFFF"/>
          <w:rtl/>
        </w:rPr>
        <w:t xml:space="preserve"> 13). ראו גם יוחנן יד 20, טו 6-4, רומים ו 11-1, ח 2-1, האיגרת הראשונה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א 31-30, ו 20-15, י 17-16, </w:t>
      </w:r>
      <w:proofErr w:type="spellStart"/>
      <w:r w:rsidRPr="0081164C">
        <w:rPr>
          <w:rFonts w:ascii="David" w:hAnsi="David" w:cs="David"/>
          <w:color w:val="000000"/>
          <w:sz w:val="20"/>
          <w:szCs w:val="20"/>
          <w:shd w:val="clear" w:color="auto" w:fill="FFFFFF"/>
          <w:rtl/>
        </w:rPr>
        <w:t>יב</w:t>
      </w:r>
      <w:proofErr w:type="spellEnd"/>
      <w:r w:rsidRPr="0081164C">
        <w:rPr>
          <w:rFonts w:ascii="David" w:hAnsi="David" w:cs="David"/>
          <w:color w:val="000000"/>
          <w:sz w:val="20"/>
          <w:szCs w:val="20"/>
          <w:shd w:val="clear" w:color="auto" w:fill="FFFFFF"/>
          <w:rtl/>
        </w:rPr>
        <w:t xml:space="preserve"> 27, האיגרת השנייה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ה 21-17, </w:t>
      </w:r>
      <w:proofErr w:type="spellStart"/>
      <w:r w:rsidRPr="0081164C">
        <w:rPr>
          <w:rFonts w:ascii="David" w:hAnsi="David" w:cs="David"/>
          <w:color w:val="000000"/>
          <w:sz w:val="20"/>
          <w:szCs w:val="20"/>
          <w:shd w:val="clear" w:color="auto" w:fill="FFFFFF"/>
          <w:rtl/>
        </w:rPr>
        <w:t>גלטים</w:t>
      </w:r>
      <w:proofErr w:type="spellEnd"/>
      <w:r w:rsidRPr="0081164C">
        <w:rPr>
          <w:rFonts w:ascii="David" w:hAnsi="David" w:cs="David"/>
          <w:color w:val="000000"/>
          <w:sz w:val="20"/>
          <w:szCs w:val="20"/>
          <w:shd w:val="clear" w:color="auto" w:fill="FFFFFF"/>
          <w:rtl/>
        </w:rPr>
        <w:t xml:space="preserve"> ה 29-25, אפסים א 10-3, 23-22, ב 6-1, ג 6, ד 16-15, ה 23, 30</w:t>
      </w:r>
      <w:r w:rsidRPr="00A5354E">
        <w:rPr>
          <w:rFonts w:ascii="David" w:hAnsi="David" w:cs="David"/>
          <w:color w:val="000000"/>
          <w:sz w:val="20"/>
          <w:szCs w:val="20"/>
          <w:shd w:val="clear" w:color="auto" w:fill="FFFFFF"/>
          <w:rtl/>
        </w:rPr>
        <w:t xml:space="preserve">, </w:t>
      </w:r>
      <w:proofErr w:type="spellStart"/>
      <w:r w:rsidRPr="00A5354E">
        <w:rPr>
          <w:rFonts w:ascii="David" w:hAnsi="David" w:cs="David"/>
          <w:color w:val="000000"/>
          <w:sz w:val="20"/>
          <w:szCs w:val="20"/>
          <w:shd w:val="clear" w:color="auto" w:fill="FFFFFF"/>
          <w:rtl/>
        </w:rPr>
        <w:t>קולוסים</w:t>
      </w:r>
      <w:proofErr w:type="spellEnd"/>
      <w:r w:rsidRPr="00A5354E">
        <w:rPr>
          <w:rFonts w:ascii="David" w:hAnsi="David" w:cs="David"/>
          <w:color w:val="000000"/>
          <w:sz w:val="20"/>
          <w:szCs w:val="20"/>
          <w:shd w:val="clear" w:color="auto" w:fill="FFFFFF"/>
          <w:rtl/>
        </w:rPr>
        <w:t xml:space="preserve"> א 18, ב 19-18.</w:t>
      </w:r>
    </w:p>
    <w:p w14:paraId="1CA01E1A" w14:textId="77777777" w:rsidR="00006A63" w:rsidRPr="0081164C" w:rsidRDefault="00006A63" w:rsidP="007422BB">
      <w:pPr>
        <w:spacing w:before="57"/>
        <w:ind w:left="20" w:right="18"/>
        <w:jc w:val="both"/>
        <w:rPr>
          <w:rFonts w:ascii="David" w:hAnsi="David" w:cs="David"/>
          <w:color w:val="0D0D0D" w:themeColor="text1" w:themeTint="F2"/>
          <w:sz w:val="20"/>
          <w:szCs w:val="20"/>
        </w:rPr>
      </w:pPr>
    </w:p>
  </w:footnote>
  <w:footnote w:id="20">
    <w:p w14:paraId="356FC72C" w14:textId="7FE431AF" w:rsidR="00006A63" w:rsidRPr="0081164C" w:rsidRDefault="00006A63" w:rsidP="00261EE6">
      <w:pPr>
        <w:bidi/>
        <w:rPr>
          <w:rFonts w:ascii="David" w:hAnsi="David" w:cs="David"/>
          <w:sz w:val="20"/>
          <w:szCs w:val="20"/>
          <w:rtl/>
        </w:rPr>
      </w:pPr>
      <w:r w:rsidRPr="0081164C">
        <w:rPr>
          <w:rStyle w:val="a5"/>
          <w:rFonts w:ascii="David" w:hAnsi="David" w:cs="David"/>
          <w:color w:val="0D0D0D" w:themeColor="text1" w:themeTint="F2"/>
          <w:sz w:val="20"/>
          <w:szCs w:val="20"/>
        </w:rPr>
        <w:footnoteRef/>
      </w:r>
      <w:r w:rsidRPr="0081164C">
        <w:rPr>
          <w:rFonts w:ascii="David" w:hAnsi="David" w:cs="David"/>
          <w:color w:val="0D0D0D" w:themeColor="text1" w:themeTint="F2"/>
          <w:sz w:val="20"/>
          <w:szCs w:val="20"/>
        </w:rPr>
        <w:t xml:space="preserve"> </w:t>
      </w:r>
      <w:r w:rsidRPr="0081164C">
        <w:rPr>
          <w:rFonts w:ascii="David" w:hAnsi="David" w:cs="David"/>
          <w:color w:val="000000"/>
          <w:sz w:val="20"/>
          <w:szCs w:val="20"/>
          <w:shd w:val="clear" w:color="auto" w:fill="FFFFFF"/>
          <w:rtl/>
        </w:rPr>
        <w:t xml:space="preserve">לְאַחַר שֵׁהֻצְדַּקְנוּ עַל סְמַךְ אֱמוּנָה יֵשׁ לָנוּ שָׁלוֹם עִם </w:t>
      </w:r>
      <w:proofErr w:type="spellStart"/>
      <w:r w:rsidRPr="0081164C">
        <w:rPr>
          <w:rFonts w:ascii="David" w:hAnsi="David" w:cs="David"/>
          <w:color w:val="000000"/>
          <w:sz w:val="20"/>
          <w:szCs w:val="20"/>
          <w:shd w:val="clear" w:color="auto" w:fill="FFFFFF"/>
          <w:rtl/>
        </w:rPr>
        <w:t>אֱלֹהִים</w:t>
      </w:r>
      <w:proofErr w:type="spellEnd"/>
      <w:r w:rsidRPr="0081164C">
        <w:rPr>
          <w:rFonts w:ascii="David" w:hAnsi="David" w:cs="David"/>
          <w:color w:val="000000"/>
          <w:sz w:val="20"/>
          <w:szCs w:val="20"/>
          <w:shd w:val="clear" w:color="auto" w:fill="FFFFFF"/>
          <w:rtl/>
        </w:rPr>
        <w:t xml:space="preserve"> הוֹדוֹת לַאֲדוֹנֵנוּ יֵשׁוּעַ הַמָּשִׁיחַ (רומים ה 1). ראו גם לוקס </w:t>
      </w:r>
      <w:proofErr w:type="spellStart"/>
      <w:r w:rsidRPr="0081164C">
        <w:rPr>
          <w:rFonts w:ascii="David" w:hAnsi="David" w:cs="David"/>
          <w:color w:val="000000"/>
          <w:sz w:val="20"/>
          <w:szCs w:val="20"/>
          <w:shd w:val="clear" w:color="auto" w:fill="FFFFFF"/>
          <w:rtl/>
        </w:rPr>
        <w:t>יח</w:t>
      </w:r>
      <w:proofErr w:type="spellEnd"/>
      <w:r w:rsidRPr="0081164C">
        <w:rPr>
          <w:rFonts w:ascii="David" w:hAnsi="David" w:cs="David"/>
          <w:color w:val="000000"/>
          <w:sz w:val="20"/>
          <w:szCs w:val="20"/>
          <w:shd w:val="clear" w:color="auto" w:fill="FFFFFF"/>
          <w:rtl/>
        </w:rPr>
        <w:t xml:space="preserve"> 14</w:t>
      </w:r>
      <w:r w:rsidR="00261EE6" w:rsidRPr="0081164C">
        <w:rPr>
          <w:rFonts w:ascii="David" w:hAnsi="David" w:cs="David" w:hint="cs"/>
          <w:color w:val="000000"/>
          <w:sz w:val="20"/>
          <w:szCs w:val="20"/>
          <w:shd w:val="clear" w:color="auto" w:fill="FFFFFF"/>
          <w:rtl/>
        </w:rPr>
        <w:t>;</w:t>
      </w:r>
      <w:r w:rsidR="00261EE6"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רומים ג 24, ד 5, ה 10, ח 30, י 4, 10</w:t>
      </w:r>
      <w:r w:rsidR="00261EE6" w:rsidRPr="0081164C">
        <w:rPr>
          <w:rFonts w:ascii="David" w:hAnsi="David" w:cs="David" w:hint="cs"/>
          <w:color w:val="000000"/>
          <w:sz w:val="20"/>
          <w:szCs w:val="20"/>
          <w:shd w:val="clear" w:color="auto" w:fill="FFFFFF"/>
          <w:rtl/>
        </w:rPr>
        <w:t>;</w:t>
      </w:r>
      <w:r w:rsidR="00261EE6"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האיגרת הראשונה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ו 11</w:t>
      </w:r>
      <w:r w:rsidR="00261EE6" w:rsidRPr="0081164C">
        <w:rPr>
          <w:rFonts w:ascii="David" w:hAnsi="David" w:cs="David" w:hint="cs"/>
          <w:color w:val="000000"/>
          <w:sz w:val="20"/>
          <w:szCs w:val="20"/>
          <w:shd w:val="clear" w:color="auto" w:fill="FFFFFF"/>
          <w:rtl/>
        </w:rPr>
        <w:t>;</w:t>
      </w:r>
      <w:r w:rsidR="00261EE6"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האיגרת השנייה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ה 19, 21</w:t>
      </w:r>
      <w:r w:rsidR="00261EE6" w:rsidRPr="0081164C">
        <w:rPr>
          <w:rFonts w:ascii="David" w:hAnsi="David" w:cs="David" w:hint="cs"/>
          <w:color w:val="000000"/>
          <w:sz w:val="20"/>
          <w:szCs w:val="20"/>
          <w:shd w:val="clear" w:color="auto" w:fill="FFFFFF"/>
          <w:rtl/>
        </w:rPr>
        <w:t>;</w:t>
      </w:r>
      <w:r w:rsidR="00261EE6"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גלטים</w:t>
      </w:r>
      <w:proofErr w:type="spellEnd"/>
      <w:r w:rsidRPr="0081164C">
        <w:rPr>
          <w:rFonts w:ascii="David" w:hAnsi="David" w:cs="David"/>
          <w:color w:val="000000"/>
          <w:sz w:val="20"/>
          <w:szCs w:val="20"/>
          <w:shd w:val="clear" w:color="auto" w:fill="FFFFFF"/>
          <w:rtl/>
        </w:rPr>
        <w:t xml:space="preserve"> ב 17-16, ג 11, 24, ה 4</w:t>
      </w:r>
      <w:r w:rsidR="00261EE6" w:rsidRPr="0081164C">
        <w:rPr>
          <w:rFonts w:ascii="David" w:hAnsi="David" w:cs="David" w:hint="cs"/>
          <w:color w:val="000000"/>
          <w:sz w:val="20"/>
          <w:szCs w:val="20"/>
          <w:shd w:val="clear" w:color="auto" w:fill="FFFFFF"/>
          <w:rtl/>
        </w:rPr>
        <w:t>;</w:t>
      </w:r>
      <w:r w:rsidR="00261EE6"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אפסים א 7</w:t>
      </w:r>
      <w:r w:rsidR="00261EE6" w:rsidRPr="0081164C">
        <w:rPr>
          <w:rFonts w:ascii="David" w:hAnsi="David" w:cs="David" w:hint="cs"/>
          <w:color w:val="000000"/>
          <w:sz w:val="20"/>
          <w:szCs w:val="20"/>
          <w:shd w:val="clear" w:color="auto" w:fill="FFFFFF"/>
          <w:rtl/>
        </w:rPr>
        <w:t>;</w:t>
      </w:r>
      <w:r w:rsidR="00261EE6"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טיטוס ג 5, 7.</w:t>
      </w:r>
    </w:p>
    <w:p w14:paraId="2978384C" w14:textId="77777777" w:rsidR="00006A63" w:rsidRPr="0081164C" w:rsidRDefault="00006A63" w:rsidP="001432F0">
      <w:pPr>
        <w:spacing w:before="57"/>
        <w:ind w:left="20" w:right="19"/>
        <w:jc w:val="both"/>
        <w:rPr>
          <w:rFonts w:ascii="David" w:hAnsi="David" w:cs="David"/>
          <w:color w:val="0D0D0D" w:themeColor="text1" w:themeTint="F2"/>
          <w:sz w:val="20"/>
          <w:szCs w:val="20"/>
        </w:rPr>
      </w:pPr>
    </w:p>
  </w:footnote>
  <w:footnote w:id="21">
    <w:p w14:paraId="1CCF4476" w14:textId="276E0866" w:rsidR="00006A63" w:rsidRPr="0081164C" w:rsidRDefault="00006A63" w:rsidP="00074EC0">
      <w:pPr>
        <w:bidi/>
        <w:rPr>
          <w:rFonts w:ascii="David" w:hAnsi="David" w:cs="David"/>
          <w:sz w:val="20"/>
          <w:szCs w:val="20"/>
          <w:rtl/>
        </w:rPr>
      </w:pPr>
      <w:r w:rsidRPr="0081164C">
        <w:rPr>
          <w:rStyle w:val="a5"/>
          <w:rFonts w:ascii="David" w:hAnsi="David" w:cs="David"/>
          <w:color w:val="0D0D0D" w:themeColor="text1" w:themeTint="F2"/>
          <w:sz w:val="20"/>
          <w:szCs w:val="20"/>
        </w:rPr>
        <w:footnoteRef/>
      </w:r>
      <w:r w:rsidRPr="0081164C">
        <w:rPr>
          <w:rFonts w:ascii="David" w:hAnsi="David" w:cs="David"/>
          <w:color w:val="000000"/>
          <w:sz w:val="20"/>
          <w:szCs w:val="20"/>
          <w:shd w:val="clear" w:color="auto" w:fill="FFFFFF"/>
          <w:rtl/>
        </w:rPr>
        <w:t xml:space="preserve">בָּרוּךְ </w:t>
      </w:r>
      <w:proofErr w:type="spellStart"/>
      <w:r w:rsidRPr="0081164C">
        <w:rPr>
          <w:rFonts w:ascii="David" w:hAnsi="David" w:cs="David"/>
          <w:color w:val="000000"/>
          <w:sz w:val="20"/>
          <w:szCs w:val="20"/>
          <w:shd w:val="clear" w:color="auto" w:fill="FFFFFF"/>
          <w:rtl/>
        </w:rPr>
        <w:t>הָאֱלֹהִים</w:t>
      </w:r>
      <w:proofErr w:type="spellEnd"/>
      <w:r w:rsidRPr="0081164C">
        <w:rPr>
          <w:rFonts w:ascii="David" w:hAnsi="David" w:cs="David"/>
          <w:color w:val="000000"/>
          <w:sz w:val="20"/>
          <w:szCs w:val="20"/>
          <w:shd w:val="clear" w:color="auto" w:fill="FFFFFF"/>
          <w:rtl/>
        </w:rPr>
        <w:t xml:space="preserve"> אֲבִי אֲדוֹנֵנוּ יֵשׁוּעַ הַמָּשִׁיחַ, אֲשֶׁר בֵּרֵךְ אוֹתָנוּ בְּכָל בְּרָכָה רוּחָנִית בַּשָּׁמַיִם, בַּמָּשִׁיחַ, כְּשֵׁם שֶׁבָּחַר אוֹתָנוּ בּוֹ בְּטֶרֶם </w:t>
      </w:r>
      <w:proofErr w:type="spellStart"/>
      <w:r w:rsidRPr="0081164C">
        <w:rPr>
          <w:rFonts w:ascii="David" w:hAnsi="David" w:cs="David"/>
          <w:color w:val="000000"/>
          <w:sz w:val="20"/>
          <w:szCs w:val="20"/>
          <w:shd w:val="clear" w:color="auto" w:fill="FFFFFF"/>
          <w:rtl/>
        </w:rPr>
        <w:t>הִוָּסֵד</w:t>
      </w:r>
      <w:proofErr w:type="spellEnd"/>
      <w:r w:rsidRPr="0081164C">
        <w:rPr>
          <w:rFonts w:ascii="David" w:hAnsi="David" w:cs="David"/>
          <w:color w:val="000000"/>
          <w:sz w:val="20"/>
          <w:szCs w:val="20"/>
          <w:shd w:val="clear" w:color="auto" w:fill="FFFFFF"/>
          <w:rtl/>
        </w:rPr>
        <w:t xml:space="preserve"> תֵּבֵל, לִהְיוֹת קְדוֹשִׁים וּבְלִי דֹּפִי לְפָנָיו בְּאַהֲבָה (אפסים א 4-3). ראו גם יוחנן </w:t>
      </w:r>
      <w:proofErr w:type="spellStart"/>
      <w:r w:rsidRPr="0081164C">
        <w:rPr>
          <w:rFonts w:ascii="David" w:hAnsi="David" w:cs="David"/>
          <w:color w:val="000000"/>
          <w:sz w:val="20"/>
          <w:szCs w:val="20"/>
          <w:shd w:val="clear" w:color="auto" w:fill="FFFFFF"/>
          <w:rtl/>
        </w:rPr>
        <w:t>יז</w:t>
      </w:r>
      <w:proofErr w:type="spellEnd"/>
      <w:r w:rsidRPr="0081164C">
        <w:rPr>
          <w:rFonts w:ascii="David" w:hAnsi="David" w:cs="David"/>
          <w:color w:val="000000"/>
          <w:sz w:val="20"/>
          <w:szCs w:val="20"/>
          <w:shd w:val="clear" w:color="auto" w:fill="FFFFFF"/>
          <w:rtl/>
        </w:rPr>
        <w:t xml:space="preserve"> 17</w:t>
      </w:r>
      <w:r w:rsidR="00074EC0" w:rsidRPr="0081164C">
        <w:rPr>
          <w:rFonts w:ascii="David" w:hAnsi="David" w:cs="David" w:hint="cs"/>
          <w:color w:val="000000"/>
          <w:sz w:val="20"/>
          <w:szCs w:val="20"/>
          <w:shd w:val="clear" w:color="auto" w:fill="FFFFFF"/>
          <w:rtl/>
        </w:rPr>
        <w:t>;</w:t>
      </w:r>
      <w:r w:rsidR="00074EC0"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מעשי השליחים כ 32</w:t>
      </w:r>
      <w:r w:rsidR="00074EC0" w:rsidRPr="0081164C">
        <w:rPr>
          <w:rFonts w:ascii="David" w:hAnsi="David" w:cs="David" w:hint="cs"/>
          <w:color w:val="000000"/>
          <w:sz w:val="20"/>
          <w:szCs w:val="20"/>
          <w:shd w:val="clear" w:color="auto" w:fill="FFFFFF"/>
          <w:rtl/>
        </w:rPr>
        <w:t>;</w:t>
      </w:r>
      <w:r w:rsidR="00074EC0"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רומים ו 6-5, 14</w:t>
      </w:r>
      <w:r w:rsidR="00074EC0" w:rsidRPr="0081164C">
        <w:rPr>
          <w:rFonts w:ascii="David" w:hAnsi="David" w:cs="David" w:hint="cs"/>
          <w:color w:val="000000"/>
          <w:sz w:val="20"/>
          <w:szCs w:val="20"/>
          <w:shd w:val="clear" w:color="auto" w:fill="FFFFFF"/>
          <w:rtl/>
        </w:rPr>
        <w:t>;</w:t>
      </w:r>
      <w:r w:rsidR="00074EC0"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ח 13</w:t>
      </w:r>
      <w:r w:rsidR="00074EC0" w:rsidRPr="0081164C">
        <w:rPr>
          <w:rFonts w:ascii="David" w:hAnsi="David" w:cs="David" w:hint="cs"/>
          <w:color w:val="000000"/>
          <w:sz w:val="20"/>
          <w:szCs w:val="20"/>
          <w:shd w:val="clear" w:color="auto" w:fill="FFFFFF"/>
          <w:rtl/>
        </w:rPr>
        <w:t>;</w:t>
      </w:r>
      <w:r w:rsidR="00074EC0"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האיגרת הראשונה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ו 11</w:t>
      </w:r>
      <w:r w:rsidR="00074EC0" w:rsidRPr="0081164C">
        <w:rPr>
          <w:rFonts w:ascii="David" w:hAnsi="David" w:cs="David" w:hint="cs"/>
          <w:color w:val="000000"/>
          <w:sz w:val="20"/>
          <w:szCs w:val="20"/>
          <w:shd w:val="clear" w:color="auto" w:fill="FFFFFF"/>
          <w:rtl/>
        </w:rPr>
        <w:t>;</w:t>
      </w:r>
      <w:r w:rsidR="00074EC0"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האיגרת השנייה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ז 1</w:t>
      </w:r>
      <w:r w:rsidR="00074EC0" w:rsidRPr="0081164C">
        <w:rPr>
          <w:rFonts w:ascii="David" w:hAnsi="David" w:cs="David" w:hint="cs"/>
          <w:color w:val="000000"/>
          <w:sz w:val="20"/>
          <w:szCs w:val="20"/>
          <w:shd w:val="clear" w:color="auto" w:fill="FFFFFF"/>
          <w:rtl/>
        </w:rPr>
        <w:t>;</w:t>
      </w:r>
      <w:r w:rsidR="00074EC0"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גלטים</w:t>
      </w:r>
      <w:proofErr w:type="spellEnd"/>
      <w:r w:rsidRPr="0081164C">
        <w:rPr>
          <w:rFonts w:ascii="David" w:hAnsi="David" w:cs="David"/>
          <w:color w:val="000000"/>
          <w:sz w:val="20"/>
          <w:szCs w:val="20"/>
          <w:shd w:val="clear" w:color="auto" w:fill="FFFFFF"/>
          <w:rtl/>
        </w:rPr>
        <w:t xml:space="preserve"> ה 24</w:t>
      </w:r>
      <w:r w:rsidR="00074EC0" w:rsidRPr="0081164C">
        <w:rPr>
          <w:rFonts w:ascii="David" w:hAnsi="David" w:cs="David" w:hint="cs"/>
          <w:color w:val="000000"/>
          <w:sz w:val="20"/>
          <w:szCs w:val="20"/>
          <w:shd w:val="clear" w:color="auto" w:fill="FFFFFF"/>
          <w:rtl/>
        </w:rPr>
        <w:t>;</w:t>
      </w:r>
      <w:r w:rsidR="00074EC0"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אפסים ג 19-16, ד 24-23</w:t>
      </w:r>
      <w:r w:rsidR="00074EC0" w:rsidRPr="0081164C">
        <w:rPr>
          <w:rFonts w:ascii="David" w:hAnsi="David" w:cs="David" w:hint="cs"/>
          <w:color w:val="000000"/>
          <w:sz w:val="20"/>
          <w:szCs w:val="20"/>
          <w:shd w:val="clear" w:color="auto" w:fill="FFFFFF"/>
          <w:rtl/>
        </w:rPr>
        <w:t>;</w:t>
      </w:r>
      <w:r w:rsidR="00074EC0"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פיליפים</w:t>
      </w:r>
      <w:proofErr w:type="spellEnd"/>
      <w:r w:rsidRPr="0081164C">
        <w:rPr>
          <w:rFonts w:ascii="David" w:hAnsi="David" w:cs="David"/>
          <w:color w:val="000000"/>
          <w:sz w:val="20"/>
          <w:szCs w:val="20"/>
          <w:shd w:val="clear" w:color="auto" w:fill="FFFFFF"/>
          <w:rtl/>
        </w:rPr>
        <w:t xml:space="preserve"> ג 10</w:t>
      </w:r>
      <w:r w:rsidR="00074EC0" w:rsidRPr="0081164C">
        <w:rPr>
          <w:rFonts w:ascii="David" w:hAnsi="David" w:cs="David" w:hint="cs"/>
          <w:color w:val="000000"/>
          <w:sz w:val="20"/>
          <w:szCs w:val="20"/>
          <w:shd w:val="clear" w:color="auto" w:fill="FFFFFF"/>
          <w:rtl/>
        </w:rPr>
        <w:t>;</w:t>
      </w:r>
      <w:r w:rsidR="00074EC0"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קולוסים</w:t>
      </w:r>
      <w:proofErr w:type="spellEnd"/>
      <w:r w:rsidRPr="0081164C">
        <w:rPr>
          <w:rFonts w:ascii="David" w:hAnsi="David" w:cs="David"/>
          <w:color w:val="000000"/>
          <w:sz w:val="20"/>
          <w:szCs w:val="20"/>
          <w:shd w:val="clear" w:color="auto" w:fill="FFFFFF"/>
          <w:rtl/>
        </w:rPr>
        <w:t xml:space="preserve"> א 11-10</w:t>
      </w:r>
      <w:r w:rsidR="00074EC0" w:rsidRPr="0081164C">
        <w:rPr>
          <w:rFonts w:ascii="David" w:hAnsi="David" w:cs="David" w:hint="cs"/>
          <w:color w:val="000000"/>
          <w:sz w:val="20"/>
          <w:szCs w:val="20"/>
          <w:shd w:val="clear" w:color="auto" w:fill="FFFFFF"/>
          <w:rtl/>
        </w:rPr>
        <w:t>;</w:t>
      </w:r>
      <w:r w:rsidR="00074EC0"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האיגרת השנייה </w:t>
      </w:r>
      <w:proofErr w:type="spellStart"/>
      <w:r w:rsidRPr="0081164C">
        <w:rPr>
          <w:rFonts w:ascii="David" w:hAnsi="David" w:cs="David"/>
          <w:color w:val="000000"/>
          <w:sz w:val="20"/>
          <w:szCs w:val="20"/>
          <w:shd w:val="clear" w:color="auto" w:fill="FFFFFF"/>
          <w:rtl/>
        </w:rPr>
        <w:t>לתסלוניקים</w:t>
      </w:r>
      <w:proofErr w:type="spellEnd"/>
      <w:r w:rsidRPr="0081164C">
        <w:rPr>
          <w:rFonts w:ascii="David" w:hAnsi="David" w:cs="David"/>
          <w:color w:val="000000"/>
          <w:sz w:val="20"/>
          <w:szCs w:val="20"/>
          <w:shd w:val="clear" w:color="auto" w:fill="FFFFFF"/>
          <w:rtl/>
        </w:rPr>
        <w:t xml:space="preserve"> ב 13</w:t>
      </w:r>
      <w:r w:rsidR="00074EC0" w:rsidRPr="0081164C">
        <w:rPr>
          <w:rFonts w:ascii="David" w:hAnsi="David" w:cs="David" w:hint="cs"/>
          <w:color w:val="000000"/>
          <w:sz w:val="20"/>
          <w:szCs w:val="20"/>
          <w:shd w:val="clear" w:color="auto" w:fill="FFFFFF"/>
          <w:rtl/>
        </w:rPr>
        <w:t>;</w:t>
      </w:r>
      <w:r w:rsidR="00074EC0"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עברים </w:t>
      </w:r>
      <w:proofErr w:type="spellStart"/>
      <w:r w:rsidRPr="0081164C">
        <w:rPr>
          <w:rFonts w:ascii="David" w:hAnsi="David" w:cs="David"/>
          <w:color w:val="000000"/>
          <w:sz w:val="20"/>
          <w:szCs w:val="20"/>
          <w:shd w:val="clear" w:color="auto" w:fill="FFFFFF"/>
          <w:rtl/>
        </w:rPr>
        <w:t>יב</w:t>
      </w:r>
      <w:proofErr w:type="spellEnd"/>
      <w:r w:rsidRPr="0081164C">
        <w:rPr>
          <w:rFonts w:ascii="David" w:hAnsi="David" w:cs="David"/>
          <w:color w:val="000000"/>
          <w:sz w:val="20"/>
          <w:szCs w:val="20"/>
          <w:shd w:val="clear" w:color="auto" w:fill="FFFFFF"/>
          <w:rtl/>
        </w:rPr>
        <w:t xml:space="preserve"> 14. </w:t>
      </w:r>
    </w:p>
    <w:p w14:paraId="0075D0C5" w14:textId="77777777" w:rsidR="00006A63" w:rsidRPr="0081164C" w:rsidRDefault="00006A63" w:rsidP="0091348B">
      <w:pPr>
        <w:spacing w:before="2"/>
        <w:ind w:right="17"/>
        <w:jc w:val="both"/>
        <w:rPr>
          <w:rFonts w:ascii="David" w:eastAsia="Proforma-Book" w:hAnsi="David" w:cs="David"/>
          <w:color w:val="0D0D0D" w:themeColor="text1" w:themeTint="F2"/>
          <w:sz w:val="20"/>
          <w:szCs w:val="20"/>
        </w:rPr>
      </w:pPr>
    </w:p>
  </w:footnote>
  <w:footnote w:id="22">
    <w:p w14:paraId="245A1780" w14:textId="4344F6E3" w:rsidR="00006A63" w:rsidRPr="0081164C" w:rsidRDefault="00006A63" w:rsidP="00074EC0">
      <w:pPr>
        <w:bidi/>
        <w:rPr>
          <w:rFonts w:ascii="David" w:hAnsi="David" w:cs="David"/>
          <w:color w:val="000000"/>
          <w:sz w:val="20"/>
          <w:szCs w:val="20"/>
          <w:shd w:val="clear" w:color="auto" w:fill="FFFFFF"/>
          <w:rtl/>
        </w:rPr>
      </w:pPr>
      <w:r w:rsidRPr="0081164C">
        <w:rPr>
          <w:rStyle w:val="a5"/>
          <w:rFonts w:ascii="David" w:hAnsi="David" w:cs="David"/>
          <w:color w:val="0D0D0D" w:themeColor="text1" w:themeTint="F2"/>
          <w:sz w:val="20"/>
          <w:szCs w:val="20"/>
        </w:rPr>
        <w:footnoteRef/>
      </w:r>
      <w:r w:rsidRPr="0081164C">
        <w:rPr>
          <w:rFonts w:ascii="David" w:hAnsi="David" w:cs="David"/>
          <w:color w:val="000000"/>
          <w:sz w:val="20"/>
          <w:szCs w:val="20"/>
          <w:shd w:val="clear" w:color="auto" w:fill="FFFFFF"/>
          <w:rtl/>
        </w:rPr>
        <w:t xml:space="preserve">הֵן אֶחָד </w:t>
      </w:r>
      <w:proofErr w:type="spellStart"/>
      <w:r w:rsidRPr="0081164C">
        <w:rPr>
          <w:rFonts w:ascii="David" w:hAnsi="David" w:cs="David"/>
          <w:color w:val="000000"/>
          <w:sz w:val="20"/>
          <w:szCs w:val="20"/>
          <w:shd w:val="clear" w:color="auto" w:fill="FFFFFF"/>
          <w:rtl/>
        </w:rPr>
        <w:t>הָאֱלֹהִים</w:t>
      </w:r>
      <w:proofErr w:type="spellEnd"/>
      <w:r w:rsidRPr="0081164C">
        <w:rPr>
          <w:rFonts w:ascii="David" w:hAnsi="David" w:cs="David"/>
          <w:color w:val="000000"/>
          <w:sz w:val="20"/>
          <w:szCs w:val="20"/>
          <w:shd w:val="clear" w:color="auto" w:fill="FFFFFF"/>
          <w:rtl/>
        </w:rPr>
        <w:t xml:space="preserve">, וְאֶחָד הַמְתַווֵּךְ בֵּין </w:t>
      </w:r>
      <w:proofErr w:type="spellStart"/>
      <w:r w:rsidRPr="0081164C">
        <w:rPr>
          <w:rFonts w:ascii="David" w:hAnsi="David" w:cs="David"/>
          <w:color w:val="000000"/>
          <w:sz w:val="20"/>
          <w:szCs w:val="20"/>
          <w:shd w:val="clear" w:color="auto" w:fill="FFFFFF"/>
          <w:rtl/>
        </w:rPr>
        <w:t>אֱלֹהִים</w:t>
      </w:r>
      <w:proofErr w:type="spellEnd"/>
      <w:r w:rsidRPr="0081164C">
        <w:rPr>
          <w:rFonts w:ascii="David" w:hAnsi="David" w:cs="David"/>
          <w:color w:val="000000"/>
          <w:sz w:val="20"/>
          <w:szCs w:val="20"/>
          <w:shd w:val="clear" w:color="auto" w:fill="FFFFFF"/>
          <w:rtl/>
        </w:rPr>
        <w:t xml:space="preserve"> לִבְנֵי אָדָם - הָאָדָם הַמָּשִׁיחַ יֵשׁוּעַ (האיגרת הראשונה </w:t>
      </w:r>
      <w:proofErr w:type="spellStart"/>
      <w:r w:rsidRPr="0081164C">
        <w:rPr>
          <w:rFonts w:ascii="David" w:hAnsi="David" w:cs="David"/>
          <w:color w:val="000000"/>
          <w:sz w:val="20"/>
          <w:szCs w:val="20"/>
          <w:shd w:val="clear" w:color="auto" w:fill="FFFFFF"/>
          <w:rtl/>
        </w:rPr>
        <w:t>לטימותיאוס</w:t>
      </w:r>
      <w:proofErr w:type="spellEnd"/>
      <w:r w:rsidRPr="0081164C">
        <w:rPr>
          <w:rFonts w:ascii="David" w:hAnsi="David" w:cs="David"/>
          <w:color w:val="000000"/>
          <w:sz w:val="20"/>
          <w:szCs w:val="20"/>
          <w:shd w:val="clear" w:color="auto" w:fill="FFFFFF"/>
          <w:rtl/>
        </w:rPr>
        <w:t xml:space="preserve"> ב 5). ראו גם איוב לג 28-23, לוקס א 33, יוחנן א 14-1, יד 6, מעשי השליחים ג 22, </w:t>
      </w:r>
      <w:proofErr w:type="spellStart"/>
      <w:r w:rsidRPr="0081164C">
        <w:rPr>
          <w:rFonts w:ascii="David" w:hAnsi="David" w:cs="David"/>
          <w:color w:val="000000"/>
          <w:sz w:val="20"/>
          <w:szCs w:val="20"/>
          <w:shd w:val="clear" w:color="auto" w:fill="FFFFFF"/>
          <w:rtl/>
        </w:rPr>
        <w:t>קולוסים</w:t>
      </w:r>
      <w:proofErr w:type="spellEnd"/>
      <w:r w:rsidRPr="0081164C">
        <w:rPr>
          <w:rFonts w:ascii="David" w:hAnsi="David" w:cs="David"/>
          <w:color w:val="000000"/>
          <w:sz w:val="20"/>
          <w:szCs w:val="20"/>
          <w:shd w:val="clear" w:color="auto" w:fill="FFFFFF"/>
          <w:rtl/>
        </w:rPr>
        <w:t xml:space="preserve"> א 15, עברים א 4-1, ה 6-5, ט 15, </w:t>
      </w:r>
      <w:proofErr w:type="spellStart"/>
      <w:r w:rsidRPr="0081164C">
        <w:rPr>
          <w:rFonts w:ascii="David" w:hAnsi="David" w:cs="David"/>
          <w:color w:val="000000"/>
          <w:sz w:val="20"/>
          <w:szCs w:val="20"/>
          <w:shd w:val="clear" w:color="auto" w:fill="FFFFFF"/>
          <w:rtl/>
        </w:rPr>
        <w:t>יב</w:t>
      </w:r>
      <w:proofErr w:type="spellEnd"/>
      <w:r w:rsidRPr="0081164C">
        <w:rPr>
          <w:rFonts w:ascii="David" w:hAnsi="David" w:cs="David"/>
          <w:color w:val="000000"/>
          <w:sz w:val="20"/>
          <w:szCs w:val="20"/>
          <w:shd w:val="clear" w:color="auto" w:fill="FFFFFF"/>
          <w:rtl/>
        </w:rPr>
        <w:t xml:space="preserve"> 24.</w:t>
      </w:r>
    </w:p>
    <w:p w14:paraId="28095BB0" w14:textId="77777777" w:rsidR="00006A63" w:rsidRPr="0081164C" w:rsidRDefault="00006A63" w:rsidP="00A209A8">
      <w:pPr>
        <w:bidi/>
        <w:rPr>
          <w:rFonts w:ascii="David" w:hAnsi="David" w:cs="David"/>
          <w:sz w:val="20"/>
          <w:szCs w:val="20"/>
        </w:rPr>
      </w:pPr>
    </w:p>
  </w:footnote>
  <w:footnote w:id="23">
    <w:p w14:paraId="3950BEA7" w14:textId="1CBFBF5F" w:rsidR="00006A63" w:rsidRPr="0081164C" w:rsidRDefault="00006A63" w:rsidP="00715149">
      <w:pPr>
        <w:bidi/>
        <w:rPr>
          <w:rFonts w:ascii="David" w:hAnsi="David" w:cs="David"/>
          <w:sz w:val="20"/>
          <w:szCs w:val="20"/>
          <w:rtl/>
        </w:rPr>
      </w:pPr>
      <w:r w:rsidRPr="0081164C">
        <w:rPr>
          <w:rStyle w:val="a5"/>
          <w:rFonts w:ascii="David" w:hAnsi="David" w:cs="David"/>
          <w:sz w:val="20"/>
          <w:szCs w:val="20"/>
        </w:rPr>
        <w:footnoteRef/>
      </w:r>
      <w:r w:rsidRPr="0081164C">
        <w:rPr>
          <w:rFonts w:ascii="David" w:hAnsi="David" w:cs="David"/>
          <w:color w:val="000000"/>
          <w:sz w:val="20"/>
          <w:szCs w:val="20"/>
          <w:shd w:val="clear" w:color="auto" w:fill="FFFFFF"/>
          <w:rtl/>
        </w:rPr>
        <w:t>אֲנִי יוֹדֵעַ שֶׁבִּבְלִי דַּעַת פְּעַלְתֶּם, כְּמוֹ שֶׁפָּעֲלוּ מַנְהִיגֵיכם</w:t>
      </w:r>
      <w:r w:rsidRPr="0081164C">
        <w:rPr>
          <w:rFonts w:ascii="David" w:hAnsi="David" w:cs="David"/>
          <w:color w:val="000000"/>
          <w:sz w:val="20"/>
          <w:szCs w:val="20"/>
          <w:shd w:val="clear" w:color="auto" w:fill="FFFFFF"/>
        </w:rPr>
        <w:t>.</w:t>
      </w:r>
      <w:r w:rsidRPr="0081164C">
        <w:rPr>
          <w:rFonts w:ascii="David" w:hAnsi="David" w:cs="David"/>
          <w:color w:val="000000"/>
          <w:sz w:val="20"/>
          <w:szCs w:val="20"/>
          <w:shd w:val="clear" w:color="auto" w:fill="FFFFFF"/>
          <w:rtl/>
        </w:rPr>
        <w:t xml:space="preserve"> אַךְ </w:t>
      </w:r>
      <w:proofErr w:type="spellStart"/>
      <w:r w:rsidRPr="0081164C">
        <w:rPr>
          <w:rFonts w:ascii="David" w:hAnsi="David" w:cs="David"/>
          <w:color w:val="000000"/>
          <w:sz w:val="20"/>
          <w:szCs w:val="20"/>
          <w:shd w:val="clear" w:color="auto" w:fill="FFFFFF"/>
          <w:rtl/>
        </w:rPr>
        <w:t>אֱלֹהִים</w:t>
      </w:r>
      <w:proofErr w:type="spellEnd"/>
      <w:r w:rsidRPr="0081164C">
        <w:rPr>
          <w:rFonts w:ascii="David" w:hAnsi="David" w:cs="David"/>
          <w:color w:val="000000"/>
          <w:sz w:val="20"/>
          <w:szCs w:val="20"/>
          <w:shd w:val="clear" w:color="auto" w:fill="FFFFFF"/>
          <w:rtl/>
        </w:rPr>
        <w:t xml:space="preserve"> קִיֵּם בְּדֶרֶךְ זֹאת אֶת אֲשֶׁר הוֹדִיעַ מִקֶּדֶם בְּפִי כָּל הַנְּבִיאִים - שֶׁמְּשִׁיחוֹ יִסְבֹּל.</w:t>
      </w:r>
      <w:r w:rsidRPr="0081164C">
        <w:rPr>
          <w:rFonts w:ascii="David" w:hAnsi="David" w:cs="David"/>
          <w:color w:val="000000"/>
          <w:sz w:val="20"/>
          <w:szCs w:val="20"/>
          <w:shd w:val="clear" w:color="auto" w:fill="FFFFFF"/>
        </w:rPr>
        <w:t> </w:t>
      </w:r>
      <w:r w:rsidRPr="0081164C">
        <w:rPr>
          <w:rFonts w:ascii="David" w:hAnsi="David" w:cs="David"/>
          <w:color w:val="000000"/>
          <w:sz w:val="20"/>
          <w:szCs w:val="20"/>
          <w:shd w:val="clear" w:color="auto" w:fill="FFFFFF"/>
          <w:rtl/>
        </w:rPr>
        <w:t xml:space="preserve"> לָכֵן הִתְחָרְטוּ וְשׁוּבוּ בִּתְשׁוּבָה כְּדֵי שֶׁיִּמָּחוּ חֲטָאֵיכֶם,</w:t>
      </w:r>
      <w:r w:rsidRPr="0081164C">
        <w:rPr>
          <w:rFonts w:ascii="David" w:hAnsi="David" w:cs="David"/>
          <w:color w:val="000000"/>
          <w:sz w:val="20"/>
          <w:szCs w:val="20"/>
          <w:shd w:val="clear" w:color="auto" w:fill="FFFFFF"/>
        </w:rPr>
        <w:t> </w:t>
      </w:r>
      <w:r w:rsidRPr="0081164C">
        <w:rPr>
          <w:rFonts w:ascii="David" w:hAnsi="David" w:cs="David"/>
          <w:color w:val="000000"/>
          <w:sz w:val="20"/>
          <w:szCs w:val="20"/>
          <w:shd w:val="clear" w:color="auto" w:fill="FFFFFF"/>
          <w:rtl/>
        </w:rPr>
        <w:t>לְמַעַן יָבוֹאוּ יְמֵי רְוָחָה מִלִּפְנֵי אֲדֹנָי וְהוּא יִשְׁלַח אֶת אֲשֶׁר יֻעַד לָכֶם מִקֶּדֶם, אֶת הַמָּשִׁיחַ יֵשׁוּעַ,</w:t>
      </w:r>
      <w:r w:rsidRPr="0081164C">
        <w:rPr>
          <w:rFonts w:ascii="David" w:hAnsi="David" w:cs="David"/>
          <w:color w:val="000000"/>
          <w:sz w:val="20"/>
          <w:szCs w:val="20"/>
          <w:shd w:val="clear" w:color="auto" w:fill="FFFFFF"/>
        </w:rPr>
        <w:t> </w:t>
      </w:r>
      <w:r w:rsidRPr="0081164C">
        <w:rPr>
          <w:rFonts w:ascii="David" w:hAnsi="David" w:cs="David"/>
          <w:color w:val="000000"/>
          <w:sz w:val="20"/>
          <w:szCs w:val="20"/>
          <w:shd w:val="clear" w:color="auto" w:fill="FFFFFF"/>
          <w:rtl/>
        </w:rPr>
        <w:t xml:space="preserve"> אֲשֶׁר צָרִיךְ שֶׁיְּקַבְּלוּ אוֹתוֹ הַשָּׁמַיִם עַד עֵת הֲשָׁבַת </w:t>
      </w:r>
      <w:proofErr w:type="spellStart"/>
      <w:r w:rsidRPr="0081164C">
        <w:rPr>
          <w:rFonts w:ascii="David" w:hAnsi="David" w:cs="David"/>
          <w:color w:val="000000"/>
          <w:sz w:val="20"/>
          <w:szCs w:val="20"/>
          <w:shd w:val="clear" w:color="auto" w:fill="FFFFFF"/>
          <w:rtl/>
        </w:rPr>
        <w:t>הַכֹּל</w:t>
      </w:r>
      <w:proofErr w:type="spellEnd"/>
      <w:r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לְתִקּוּנו</w:t>
      </w:r>
      <w:proofErr w:type="spellEnd"/>
      <w:r w:rsidRPr="0081164C">
        <w:rPr>
          <w:rFonts w:ascii="David" w:hAnsi="David" w:cs="David"/>
          <w:color w:val="000000"/>
          <w:sz w:val="20"/>
          <w:szCs w:val="20"/>
          <w:shd w:val="clear" w:color="auto" w:fill="FFFFFF"/>
          <w:rtl/>
        </w:rPr>
        <w:t xml:space="preserve">ֹ, דָּבָר </w:t>
      </w:r>
      <w:proofErr w:type="spellStart"/>
      <w:r w:rsidRPr="0081164C">
        <w:rPr>
          <w:rFonts w:ascii="David" w:hAnsi="David" w:cs="David"/>
          <w:color w:val="000000"/>
          <w:sz w:val="20"/>
          <w:szCs w:val="20"/>
          <w:shd w:val="clear" w:color="auto" w:fill="FFFFFF"/>
          <w:rtl/>
        </w:rPr>
        <w:t>שֶׁאֱלֹהִים</w:t>
      </w:r>
      <w:proofErr w:type="spellEnd"/>
      <w:r w:rsidRPr="0081164C">
        <w:rPr>
          <w:rFonts w:ascii="David" w:hAnsi="David" w:cs="David"/>
          <w:color w:val="000000"/>
          <w:sz w:val="20"/>
          <w:szCs w:val="20"/>
          <w:shd w:val="clear" w:color="auto" w:fill="FFFFFF"/>
          <w:rtl/>
        </w:rPr>
        <w:t xml:space="preserve"> דִּבֵּר מֵעוֹלָם בְּפִי נְבִיאָיו הַקְּדוֹשִׁים</w:t>
      </w:r>
      <w:bookmarkStart w:id="22" w:name="22"/>
      <w:bookmarkEnd w:id="22"/>
      <w:r w:rsidRPr="0081164C">
        <w:rPr>
          <w:rFonts w:ascii="David" w:hAnsi="David" w:cs="David"/>
          <w:color w:val="000000"/>
          <w:sz w:val="20"/>
          <w:szCs w:val="20"/>
          <w:shd w:val="clear" w:color="auto" w:fill="FFFFFF"/>
          <w:rtl/>
        </w:rPr>
        <w:t xml:space="preserve">. הֵן מֹשֶׁה אָמַר אֶל אֲבוֹתֵינוּ: "נָבִיא יָקִים לָכֶם יהוה </w:t>
      </w:r>
      <w:proofErr w:type="spellStart"/>
      <w:r w:rsidRPr="0081164C">
        <w:rPr>
          <w:rFonts w:ascii="David" w:hAnsi="David" w:cs="David"/>
          <w:color w:val="000000"/>
          <w:sz w:val="20"/>
          <w:szCs w:val="20"/>
          <w:shd w:val="clear" w:color="auto" w:fill="FFFFFF"/>
          <w:rtl/>
        </w:rPr>
        <w:t>אֱלֹהֵיכֶם</w:t>
      </w:r>
      <w:proofErr w:type="spellEnd"/>
      <w:r w:rsidRPr="0081164C">
        <w:rPr>
          <w:rFonts w:ascii="David" w:hAnsi="David" w:cs="David"/>
          <w:color w:val="000000"/>
          <w:sz w:val="20"/>
          <w:szCs w:val="20"/>
          <w:shd w:val="clear" w:color="auto" w:fill="FFFFFF"/>
          <w:rtl/>
        </w:rPr>
        <w:t xml:space="preserve"> מִקֶּרֶב אֲחֵיכֶם, כָּמוֹנִי; אֵלָיו תִּשְׁמָעוּן כְּכֹל אֲשֶׁר יְדַבֵּר אֲלֵיכֶם" (מעשי השליחים ג 22-17). ראו גם מתי כ 17, כד 3, </w:t>
      </w:r>
      <w:proofErr w:type="spellStart"/>
      <w:r w:rsidRPr="0081164C">
        <w:rPr>
          <w:rFonts w:ascii="David" w:hAnsi="David" w:cs="David"/>
          <w:color w:val="000000"/>
          <w:sz w:val="20"/>
          <w:szCs w:val="20"/>
          <w:shd w:val="clear" w:color="auto" w:fill="FFFFFF"/>
          <w:rtl/>
        </w:rPr>
        <w:t>כו</w:t>
      </w:r>
      <w:proofErr w:type="spellEnd"/>
      <w:r w:rsidRPr="0081164C">
        <w:rPr>
          <w:rFonts w:ascii="David" w:hAnsi="David" w:cs="David"/>
          <w:color w:val="000000"/>
          <w:sz w:val="20"/>
          <w:szCs w:val="20"/>
          <w:shd w:val="clear" w:color="auto" w:fill="FFFFFF"/>
          <w:rtl/>
        </w:rPr>
        <w:t xml:space="preserve"> 31, 34, 64</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מרקוס א 15-14</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לוקס ד 19-18, 21</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יוחנן </w:t>
      </w:r>
      <w:proofErr w:type="spellStart"/>
      <w:r w:rsidRPr="0081164C">
        <w:rPr>
          <w:rFonts w:ascii="David" w:hAnsi="David" w:cs="David"/>
          <w:color w:val="000000"/>
          <w:sz w:val="20"/>
          <w:szCs w:val="20"/>
          <w:shd w:val="clear" w:color="auto" w:fill="FFFFFF"/>
          <w:rtl/>
        </w:rPr>
        <w:t>יג</w:t>
      </w:r>
      <w:proofErr w:type="spellEnd"/>
      <w:r w:rsidRPr="0081164C">
        <w:rPr>
          <w:rFonts w:ascii="David" w:hAnsi="David" w:cs="David"/>
          <w:color w:val="000000"/>
          <w:sz w:val="20"/>
          <w:szCs w:val="20"/>
          <w:shd w:val="clear" w:color="auto" w:fill="FFFFFF"/>
          <w:rtl/>
        </w:rPr>
        <w:t xml:space="preserve"> 36,</w:t>
      </w:r>
      <w:r w:rsidRPr="00A5354E">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כא</w:t>
      </w:r>
      <w:proofErr w:type="spellEnd"/>
      <w:r w:rsidRPr="0081164C">
        <w:rPr>
          <w:rFonts w:ascii="David" w:hAnsi="David" w:cs="David"/>
          <w:color w:val="000000"/>
          <w:sz w:val="20"/>
          <w:szCs w:val="20"/>
          <w:shd w:val="clear" w:color="auto" w:fill="FFFFFF"/>
          <w:rtl/>
        </w:rPr>
        <w:t xml:space="preserve"> 22</w:t>
      </w:r>
      <w:r w:rsidR="00715149" w:rsidRPr="00A5354E">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האיגרת הראשונה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א 20</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עברים א 2</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התגלות </w:t>
      </w:r>
      <w:proofErr w:type="spellStart"/>
      <w:r w:rsidRPr="0081164C">
        <w:rPr>
          <w:rFonts w:ascii="David" w:hAnsi="David" w:cs="David"/>
          <w:color w:val="000000"/>
          <w:sz w:val="20"/>
          <w:szCs w:val="20"/>
          <w:shd w:val="clear" w:color="auto" w:fill="FFFFFF"/>
          <w:rtl/>
        </w:rPr>
        <w:t>יט</w:t>
      </w:r>
      <w:proofErr w:type="spellEnd"/>
      <w:r w:rsidRPr="0081164C">
        <w:rPr>
          <w:rFonts w:ascii="David" w:hAnsi="David" w:cs="David"/>
          <w:color w:val="000000"/>
          <w:sz w:val="20"/>
          <w:szCs w:val="20"/>
          <w:shd w:val="clear" w:color="auto" w:fill="FFFFFF"/>
          <w:rtl/>
        </w:rPr>
        <w:t xml:space="preserve"> 20.</w:t>
      </w:r>
    </w:p>
    <w:p w14:paraId="109C3AE5" w14:textId="77777777" w:rsidR="00006A63" w:rsidRPr="0081164C" w:rsidRDefault="00006A63" w:rsidP="00803A7D">
      <w:pPr>
        <w:spacing w:before="54"/>
        <w:ind w:right="17"/>
        <w:jc w:val="both"/>
        <w:rPr>
          <w:rFonts w:ascii="David" w:hAnsi="David" w:cs="David"/>
          <w:sz w:val="20"/>
          <w:szCs w:val="20"/>
        </w:rPr>
      </w:pPr>
    </w:p>
  </w:footnote>
  <w:footnote w:id="24">
    <w:p w14:paraId="7E875B8B" w14:textId="012BFE0A" w:rsidR="00006A63" w:rsidRPr="0081164C" w:rsidRDefault="00006A63" w:rsidP="00715149">
      <w:pPr>
        <w:bidi/>
        <w:rPr>
          <w:rFonts w:ascii="David" w:hAnsi="David" w:cs="David"/>
          <w:sz w:val="20"/>
          <w:szCs w:val="20"/>
          <w:rtl/>
        </w:rPr>
      </w:pPr>
      <w:r w:rsidRPr="0081164C">
        <w:rPr>
          <w:rStyle w:val="a5"/>
          <w:rFonts w:ascii="David" w:hAnsi="David" w:cs="David"/>
          <w:sz w:val="20"/>
          <w:szCs w:val="20"/>
        </w:rPr>
        <w:footnoteRef/>
      </w:r>
      <w:r w:rsidRPr="0081164C">
        <w:rPr>
          <w:rFonts w:ascii="David" w:hAnsi="David" w:cs="David"/>
          <w:sz w:val="20"/>
          <w:szCs w:val="20"/>
        </w:rPr>
        <w:t xml:space="preserve"> </w:t>
      </w:r>
      <w:r w:rsidRPr="0081164C">
        <w:rPr>
          <w:rFonts w:ascii="David" w:hAnsi="David" w:cs="David"/>
          <w:color w:val="000000"/>
          <w:sz w:val="20"/>
          <w:szCs w:val="20"/>
          <w:shd w:val="clear" w:color="auto" w:fill="FFFFFF"/>
          <w:rtl/>
        </w:rPr>
        <w:t xml:space="preserve">הַמָּשִׁיחַ לֹא נִכְנַס אֶל מִקְדָּשׁ אֲשֶׁר נַעֲשָׂה בִּידֵי אָדָם וַאֲשֶׁר הוּא בָּבוּאָה שֶׁל הָאֲמִתִּי, כִּי אִם בָּא אֶל עֶצֶם הַשָּׁמַיִם לְהֵרָאוֹת עַתָּה בַּעֲדֵנוּ לִפְנֵי </w:t>
      </w:r>
      <w:proofErr w:type="spellStart"/>
      <w:r w:rsidRPr="0081164C">
        <w:rPr>
          <w:rFonts w:ascii="David" w:hAnsi="David" w:cs="David"/>
          <w:color w:val="000000"/>
          <w:sz w:val="20"/>
          <w:szCs w:val="20"/>
          <w:shd w:val="clear" w:color="auto" w:fill="FFFFFF"/>
          <w:rtl/>
        </w:rPr>
        <w:t>הָאֱלֹהִים</w:t>
      </w:r>
      <w:proofErr w:type="spellEnd"/>
      <w:r w:rsidRPr="0081164C">
        <w:rPr>
          <w:rFonts w:ascii="David" w:hAnsi="David" w:cs="David"/>
          <w:color w:val="000000"/>
          <w:sz w:val="20"/>
          <w:szCs w:val="20"/>
          <w:shd w:val="clear" w:color="auto" w:fill="FFFFFF"/>
          <w:rtl/>
        </w:rPr>
        <w:t>.</w:t>
      </w:r>
      <w:bookmarkStart w:id="23" w:name="25"/>
      <w:bookmarkEnd w:id="23"/>
      <w:r w:rsidRPr="0081164C">
        <w:rPr>
          <w:rFonts w:ascii="David" w:hAnsi="David" w:cs="David"/>
          <w:color w:val="000000"/>
          <w:sz w:val="20"/>
          <w:szCs w:val="20"/>
          <w:shd w:val="clear" w:color="auto" w:fill="FFFFFF"/>
        </w:rPr>
        <w:t> </w:t>
      </w:r>
      <w:r w:rsidRPr="0081164C">
        <w:rPr>
          <w:rFonts w:ascii="David" w:hAnsi="David" w:cs="David"/>
          <w:color w:val="000000"/>
          <w:sz w:val="20"/>
          <w:szCs w:val="20"/>
          <w:shd w:val="clear" w:color="auto" w:fill="FFFFFF"/>
          <w:rtl/>
        </w:rPr>
        <w:t>אַף לֹא בָּא לְהַקְרִיב אֶת עַצְמוֹ פְּעָמִים רַבּוֹת, כַּכֹּהֵן הַגָּדוֹל הַנִּכְנָס שָׁנָה בְּשָׁנָה אֶל הַקֹּדֶשׁ בְּדָם אֲשֶׁר אֵינוֹ דָּמוֹ.</w:t>
      </w:r>
      <w:r w:rsidRPr="0081164C">
        <w:rPr>
          <w:rFonts w:ascii="David" w:hAnsi="David" w:cs="David"/>
          <w:color w:val="000000"/>
          <w:sz w:val="20"/>
          <w:szCs w:val="20"/>
          <w:shd w:val="clear" w:color="auto" w:fill="FFFFFF"/>
        </w:rPr>
        <w:t> </w:t>
      </w:r>
      <w:r w:rsidRPr="0081164C">
        <w:rPr>
          <w:rFonts w:ascii="David" w:hAnsi="David" w:cs="David"/>
          <w:color w:val="000000"/>
          <w:sz w:val="20"/>
          <w:szCs w:val="20"/>
          <w:shd w:val="clear" w:color="auto" w:fill="FFFFFF"/>
          <w:rtl/>
        </w:rPr>
        <w:t xml:space="preserve"> שֶׁאִם כֵּן, הָיָה צָרִיךְ לִסְבֹּל פְּעָמִים רַבּוֹת מֵאָז </w:t>
      </w:r>
      <w:proofErr w:type="spellStart"/>
      <w:r w:rsidRPr="0081164C">
        <w:rPr>
          <w:rFonts w:ascii="David" w:hAnsi="David" w:cs="David"/>
          <w:color w:val="000000"/>
          <w:sz w:val="20"/>
          <w:szCs w:val="20"/>
          <w:shd w:val="clear" w:color="auto" w:fill="FFFFFF"/>
          <w:rtl/>
        </w:rPr>
        <w:t>הִוָּסֵד</w:t>
      </w:r>
      <w:proofErr w:type="spellEnd"/>
      <w:r w:rsidRPr="0081164C">
        <w:rPr>
          <w:rFonts w:ascii="David" w:hAnsi="David" w:cs="David"/>
          <w:color w:val="000000"/>
          <w:sz w:val="20"/>
          <w:szCs w:val="20"/>
          <w:shd w:val="clear" w:color="auto" w:fill="FFFFFF"/>
          <w:rtl/>
        </w:rPr>
        <w:t xml:space="preserve"> תֵּבֵל. אֲבָל כָּעֵת נִגְלָה פַּעַם אַחַת, בְּקֵץ הָעוֹלָמִים, לְהָסִיר אֶת הַחֵטְא בְּקָרְבַּן עַצְמוֹ. וּכְשֵׁם שֶׁנִּגְזַר עַל בְּנֵי אָדָם לָמוּת פַּעַם אַחַת וְאַחֲרֵי כֵן הַמִּשְׁפָּט</w:t>
      </w:r>
      <w:bookmarkStart w:id="24" w:name="28"/>
      <w:bookmarkEnd w:id="24"/>
      <w:r w:rsidRPr="0081164C">
        <w:rPr>
          <w:rFonts w:ascii="David" w:hAnsi="David" w:cs="David"/>
          <w:color w:val="000000"/>
          <w:sz w:val="20"/>
          <w:szCs w:val="20"/>
          <w:shd w:val="clear" w:color="auto" w:fill="FFFFFF"/>
          <w:rtl/>
        </w:rPr>
        <w:t xml:space="preserve">. כָּךְ גַּם הַמָּשִׁיחַ, אַחֲרֵי שֶׁהֻקְרַב פַּעַם אַחַת לָשֵׂאת חֲטָאֵי רַבִּים, יוֹפִיעַ שֵׁנִית שֶׁלֹּא </w:t>
      </w:r>
      <w:proofErr w:type="spellStart"/>
      <w:r w:rsidRPr="0081164C">
        <w:rPr>
          <w:rFonts w:ascii="David" w:hAnsi="David" w:cs="David"/>
          <w:color w:val="000000"/>
          <w:sz w:val="20"/>
          <w:szCs w:val="20"/>
          <w:shd w:val="clear" w:color="auto" w:fill="FFFFFF"/>
          <w:rtl/>
        </w:rPr>
        <w:t>לְעִנְיַן</w:t>
      </w:r>
      <w:proofErr w:type="spellEnd"/>
      <w:r w:rsidRPr="0081164C">
        <w:rPr>
          <w:rFonts w:ascii="David" w:hAnsi="David" w:cs="David"/>
          <w:color w:val="000000"/>
          <w:sz w:val="20"/>
          <w:szCs w:val="20"/>
          <w:shd w:val="clear" w:color="auto" w:fill="FFFFFF"/>
          <w:rtl/>
        </w:rPr>
        <w:t xml:space="preserve"> הַחֵטְא - לַמְחַכִּים לוֹ לִישׁוּעָה (עברים ט 28-24). ראו גם יוחנן א 36, </w:t>
      </w:r>
      <w:proofErr w:type="spellStart"/>
      <w:r w:rsidRPr="0081164C">
        <w:rPr>
          <w:rFonts w:ascii="David" w:hAnsi="David" w:cs="David"/>
          <w:color w:val="000000"/>
          <w:sz w:val="20"/>
          <w:szCs w:val="20"/>
          <w:shd w:val="clear" w:color="auto" w:fill="FFFFFF"/>
          <w:rtl/>
        </w:rPr>
        <w:t>יט</w:t>
      </w:r>
      <w:proofErr w:type="spellEnd"/>
      <w:r w:rsidRPr="0081164C">
        <w:rPr>
          <w:rFonts w:ascii="David" w:hAnsi="David" w:cs="David"/>
          <w:color w:val="000000"/>
          <w:sz w:val="20"/>
          <w:szCs w:val="20"/>
          <w:shd w:val="clear" w:color="auto" w:fill="FFFFFF"/>
          <w:rtl/>
        </w:rPr>
        <w:t xml:space="preserve"> 30-28</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מעשי השליחים ח 32</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האיגרת הראשונה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ה 7</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עברים ב 18-17, ד 16-14, ז 25, י 12, 26</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האיגרת הראשונה של </w:t>
      </w:r>
      <w:proofErr w:type="spellStart"/>
      <w:r w:rsidRPr="0081164C">
        <w:rPr>
          <w:rFonts w:ascii="David" w:hAnsi="David" w:cs="David"/>
          <w:color w:val="000000"/>
          <w:sz w:val="20"/>
          <w:szCs w:val="20"/>
          <w:shd w:val="clear" w:color="auto" w:fill="FFFFFF"/>
          <w:rtl/>
        </w:rPr>
        <w:t>פטרוס</w:t>
      </w:r>
      <w:proofErr w:type="spellEnd"/>
      <w:r w:rsidRPr="0081164C">
        <w:rPr>
          <w:rFonts w:ascii="David" w:hAnsi="David" w:cs="David"/>
          <w:color w:val="000000"/>
          <w:sz w:val="20"/>
          <w:szCs w:val="20"/>
          <w:shd w:val="clear" w:color="auto" w:fill="FFFFFF"/>
          <w:rtl/>
        </w:rPr>
        <w:t xml:space="preserve"> א 19</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התגלות ה 6, 8, 13-12, ו 1, 16, ז 10-9, 14, 17, ח 1, </w:t>
      </w:r>
      <w:proofErr w:type="spellStart"/>
      <w:r w:rsidRPr="0081164C">
        <w:rPr>
          <w:rFonts w:ascii="David" w:hAnsi="David" w:cs="David"/>
          <w:color w:val="000000"/>
          <w:sz w:val="20"/>
          <w:szCs w:val="20"/>
          <w:shd w:val="clear" w:color="auto" w:fill="FFFFFF"/>
          <w:rtl/>
        </w:rPr>
        <w:t>יב</w:t>
      </w:r>
      <w:proofErr w:type="spellEnd"/>
      <w:r w:rsidRPr="0081164C">
        <w:rPr>
          <w:rFonts w:ascii="David" w:hAnsi="David" w:cs="David"/>
          <w:color w:val="000000"/>
          <w:sz w:val="20"/>
          <w:szCs w:val="20"/>
          <w:shd w:val="clear" w:color="auto" w:fill="FFFFFF"/>
          <w:rtl/>
        </w:rPr>
        <w:t xml:space="preserve"> 11, </w:t>
      </w:r>
      <w:proofErr w:type="spellStart"/>
      <w:r w:rsidRPr="0081164C">
        <w:rPr>
          <w:rFonts w:ascii="David" w:hAnsi="David" w:cs="David"/>
          <w:color w:val="000000"/>
          <w:sz w:val="20"/>
          <w:szCs w:val="20"/>
          <w:shd w:val="clear" w:color="auto" w:fill="FFFFFF"/>
          <w:rtl/>
        </w:rPr>
        <w:t>יג</w:t>
      </w:r>
      <w:proofErr w:type="spellEnd"/>
      <w:r w:rsidRPr="0081164C">
        <w:rPr>
          <w:rFonts w:ascii="David" w:hAnsi="David" w:cs="David"/>
          <w:color w:val="000000"/>
          <w:sz w:val="20"/>
          <w:szCs w:val="20"/>
          <w:shd w:val="clear" w:color="auto" w:fill="FFFFFF"/>
          <w:rtl/>
        </w:rPr>
        <w:t xml:space="preserve"> 8, טו 3.</w:t>
      </w:r>
    </w:p>
    <w:p w14:paraId="57CB6688" w14:textId="77777777" w:rsidR="008C1410" w:rsidRPr="0081164C" w:rsidRDefault="008C1410" w:rsidP="008C1410">
      <w:pPr>
        <w:bidi/>
        <w:rPr>
          <w:rFonts w:ascii="David" w:hAnsi="David" w:cs="David"/>
          <w:sz w:val="20"/>
          <w:szCs w:val="20"/>
        </w:rPr>
      </w:pPr>
    </w:p>
  </w:footnote>
  <w:footnote w:id="25">
    <w:p w14:paraId="7DBCBF9F" w14:textId="698E8C84" w:rsidR="00006A63" w:rsidRPr="0081164C" w:rsidRDefault="00006A63" w:rsidP="00715149">
      <w:pPr>
        <w:bidi/>
        <w:rPr>
          <w:rFonts w:ascii="David" w:hAnsi="David" w:cs="David"/>
          <w:sz w:val="20"/>
          <w:szCs w:val="20"/>
        </w:rPr>
      </w:pPr>
      <w:r w:rsidRPr="0081164C">
        <w:rPr>
          <w:rStyle w:val="a5"/>
          <w:rFonts w:ascii="David" w:hAnsi="David" w:cs="David"/>
          <w:sz w:val="20"/>
          <w:szCs w:val="20"/>
        </w:rPr>
        <w:footnoteRef/>
      </w:r>
      <w:r w:rsidRPr="0081164C">
        <w:rPr>
          <w:rFonts w:ascii="David" w:hAnsi="David" w:cs="David"/>
          <w:sz w:val="20"/>
          <w:szCs w:val="20"/>
        </w:rPr>
        <w:t xml:space="preserve"> </w:t>
      </w:r>
      <w:r w:rsidRPr="0081164C">
        <w:rPr>
          <w:rFonts w:ascii="David" w:hAnsi="David" w:cs="David"/>
          <w:color w:val="000000"/>
          <w:sz w:val="20"/>
          <w:szCs w:val="20"/>
          <w:shd w:val="clear" w:color="auto" w:fill="FFFFFF"/>
          <w:rtl/>
        </w:rPr>
        <w:t xml:space="preserve">עָלָיו לִמְלֹךְ עַד כִּי יָשִׁית אֶת כָּל אוֹיְבָיו תַּחַת רַגְלָיו (האיגרת הראשונה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טו 25). ראו גם תהלים קי</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מתי </w:t>
      </w:r>
      <w:proofErr w:type="spellStart"/>
      <w:r w:rsidRPr="0081164C">
        <w:rPr>
          <w:rFonts w:ascii="David" w:hAnsi="David" w:cs="David"/>
          <w:color w:val="000000"/>
          <w:sz w:val="20"/>
          <w:szCs w:val="20"/>
          <w:shd w:val="clear" w:color="auto" w:fill="FFFFFF"/>
          <w:rtl/>
        </w:rPr>
        <w:t>כח</w:t>
      </w:r>
      <w:proofErr w:type="spellEnd"/>
      <w:r w:rsidRPr="0081164C">
        <w:rPr>
          <w:rFonts w:ascii="David" w:hAnsi="David" w:cs="David"/>
          <w:color w:val="000000"/>
          <w:sz w:val="20"/>
          <w:szCs w:val="20"/>
          <w:shd w:val="clear" w:color="auto" w:fill="FFFFFF"/>
          <w:rtl/>
        </w:rPr>
        <w:t xml:space="preserve"> 20-18</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לוקס א 32, ב 11</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מעשי השליחים ב 25, 29, 34, ד 25, </w:t>
      </w:r>
      <w:proofErr w:type="spellStart"/>
      <w:r w:rsidRPr="0081164C">
        <w:rPr>
          <w:rFonts w:ascii="David" w:hAnsi="David" w:cs="David"/>
          <w:color w:val="000000"/>
          <w:sz w:val="20"/>
          <w:szCs w:val="20"/>
          <w:shd w:val="clear" w:color="auto" w:fill="FFFFFF"/>
          <w:rtl/>
        </w:rPr>
        <w:t>יג</w:t>
      </w:r>
      <w:proofErr w:type="spellEnd"/>
      <w:r w:rsidRPr="0081164C">
        <w:rPr>
          <w:rFonts w:ascii="David" w:hAnsi="David" w:cs="David"/>
          <w:color w:val="000000"/>
          <w:sz w:val="20"/>
          <w:szCs w:val="20"/>
          <w:shd w:val="clear" w:color="auto" w:fill="FFFFFF"/>
          <w:rtl/>
        </w:rPr>
        <w:t xml:space="preserve"> 22, 34, 36, טו 16</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רומים א 3</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האיגרת השנייה </w:t>
      </w:r>
      <w:proofErr w:type="spellStart"/>
      <w:r w:rsidRPr="0081164C">
        <w:rPr>
          <w:rFonts w:ascii="David" w:hAnsi="David" w:cs="David"/>
          <w:color w:val="000000"/>
          <w:sz w:val="20"/>
          <w:szCs w:val="20"/>
          <w:shd w:val="clear" w:color="auto" w:fill="FFFFFF"/>
          <w:rtl/>
        </w:rPr>
        <w:t>לטימותיאוס</w:t>
      </w:r>
      <w:proofErr w:type="spellEnd"/>
      <w:r w:rsidRPr="0081164C">
        <w:rPr>
          <w:rFonts w:ascii="David" w:hAnsi="David" w:cs="David"/>
          <w:color w:val="000000"/>
          <w:sz w:val="20"/>
          <w:szCs w:val="20"/>
          <w:shd w:val="clear" w:color="auto" w:fill="FFFFFF"/>
          <w:rtl/>
        </w:rPr>
        <w:t xml:space="preserve"> ב 8</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עברים ד 7</w:t>
      </w:r>
      <w:r w:rsidR="00715149" w:rsidRPr="0081164C">
        <w:rPr>
          <w:rFonts w:ascii="David" w:hAnsi="David" w:cs="David" w:hint="cs"/>
          <w:color w:val="000000"/>
          <w:sz w:val="20"/>
          <w:szCs w:val="20"/>
          <w:shd w:val="clear" w:color="auto" w:fill="FFFFFF"/>
          <w:rtl/>
        </w:rPr>
        <w:t>;</w:t>
      </w:r>
      <w:r w:rsidR="0071514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התגלות ג 7, ה 5, </w:t>
      </w:r>
      <w:proofErr w:type="spellStart"/>
      <w:r w:rsidRPr="0081164C">
        <w:rPr>
          <w:rFonts w:ascii="David" w:hAnsi="David" w:cs="David"/>
          <w:color w:val="000000"/>
          <w:sz w:val="20"/>
          <w:szCs w:val="20"/>
          <w:shd w:val="clear" w:color="auto" w:fill="FFFFFF"/>
          <w:rtl/>
        </w:rPr>
        <w:t>כב</w:t>
      </w:r>
      <w:proofErr w:type="spellEnd"/>
      <w:r w:rsidRPr="0081164C">
        <w:rPr>
          <w:rFonts w:ascii="David" w:hAnsi="David" w:cs="David"/>
          <w:color w:val="000000"/>
          <w:sz w:val="20"/>
          <w:szCs w:val="20"/>
          <w:shd w:val="clear" w:color="auto" w:fill="FFFFFF"/>
          <w:rtl/>
        </w:rPr>
        <w:t xml:space="preserve"> 16.</w:t>
      </w:r>
    </w:p>
    <w:p w14:paraId="5EDEDA08" w14:textId="77777777" w:rsidR="00006A63" w:rsidRPr="0081164C" w:rsidRDefault="00006A63" w:rsidP="00A209A8">
      <w:pPr>
        <w:spacing w:before="54"/>
        <w:ind w:left="20" w:right="17" w:hanging="1"/>
        <w:jc w:val="both"/>
        <w:rPr>
          <w:rFonts w:ascii="David" w:hAnsi="David" w:cs="David"/>
          <w:sz w:val="20"/>
          <w:szCs w:val="20"/>
        </w:rPr>
      </w:pPr>
    </w:p>
  </w:footnote>
  <w:footnote w:id="26">
    <w:p w14:paraId="4C990A9B" w14:textId="6502B6E6" w:rsidR="00006A63" w:rsidRPr="00667C82" w:rsidRDefault="00006A63" w:rsidP="00B13FE9">
      <w:pPr>
        <w:bidi/>
        <w:rPr>
          <w:rFonts w:ascii="David" w:hAnsi="David" w:cs="David"/>
          <w:sz w:val="20"/>
          <w:szCs w:val="20"/>
          <w:rtl/>
          <w:lang w:val="en-GB"/>
        </w:rPr>
      </w:pPr>
      <w:r w:rsidRPr="0081164C">
        <w:rPr>
          <w:rStyle w:val="a5"/>
          <w:rFonts w:ascii="David" w:hAnsi="David" w:cs="David"/>
          <w:sz w:val="20"/>
          <w:szCs w:val="20"/>
        </w:rPr>
        <w:footnoteRef/>
      </w:r>
      <w:r w:rsidRPr="0081164C">
        <w:rPr>
          <w:rFonts w:ascii="David" w:hAnsi="David" w:cs="David"/>
          <w:color w:val="000000"/>
          <w:sz w:val="20"/>
          <w:szCs w:val="20"/>
          <w:shd w:val="clear" w:color="auto" w:fill="FFFFFF"/>
          <w:rtl/>
        </w:rPr>
        <w:t xml:space="preserve">אַחֲרֵי כֵן הַקֵּץ, כַּאֲשֶׁר </w:t>
      </w:r>
      <w:proofErr w:type="spellStart"/>
      <w:r w:rsidRPr="0081164C">
        <w:rPr>
          <w:rFonts w:ascii="David" w:hAnsi="David" w:cs="David"/>
          <w:color w:val="000000"/>
          <w:sz w:val="20"/>
          <w:szCs w:val="20"/>
          <w:shd w:val="clear" w:color="auto" w:fill="FFFFFF"/>
          <w:rtl/>
        </w:rPr>
        <w:t>יִמְסֹר</w:t>
      </w:r>
      <w:proofErr w:type="spellEnd"/>
      <w:r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לֵאלֹהִים</w:t>
      </w:r>
      <w:proofErr w:type="spellEnd"/>
      <w:r w:rsidRPr="0081164C">
        <w:rPr>
          <w:rFonts w:ascii="David" w:hAnsi="David" w:cs="David"/>
          <w:color w:val="000000"/>
          <w:sz w:val="20"/>
          <w:szCs w:val="20"/>
          <w:shd w:val="clear" w:color="auto" w:fill="FFFFFF"/>
          <w:rtl/>
        </w:rPr>
        <w:t xml:space="preserve"> הָאָב אֶת הַמַּלְכוּת לְאַחַר שֶׁיְּבַטֵּל כָּל מִמְשָׁל וְכָל סַמְכוּת וְשִׁלְטוֹן.</w:t>
      </w:r>
      <w:r w:rsidRPr="0081164C">
        <w:rPr>
          <w:rFonts w:ascii="David" w:hAnsi="David" w:cs="David"/>
          <w:color w:val="000000"/>
          <w:sz w:val="20"/>
          <w:szCs w:val="20"/>
          <w:shd w:val="clear" w:color="auto" w:fill="FFFFFF"/>
        </w:rPr>
        <w:t> </w:t>
      </w:r>
      <w:r w:rsidRPr="0081164C">
        <w:rPr>
          <w:rFonts w:ascii="David" w:hAnsi="David" w:cs="David"/>
          <w:color w:val="000000"/>
          <w:sz w:val="20"/>
          <w:szCs w:val="20"/>
          <w:shd w:val="clear" w:color="auto" w:fill="FFFFFF"/>
          <w:rtl/>
        </w:rPr>
        <w:t xml:space="preserve"> כִּי עָלָיו לִמְלֹךְ עַד כִּי יָשִׁית אֶת כָּל אוֹיְבָיו תַּחַת רַגְלָיו. הָאוֹיֵב הָאַחֲרוֹן שֶׁיְּמֻגַּר הוּא </w:t>
      </w:r>
      <w:proofErr w:type="spellStart"/>
      <w:r w:rsidRPr="0081164C">
        <w:rPr>
          <w:rFonts w:ascii="David" w:hAnsi="David" w:cs="David"/>
          <w:color w:val="000000"/>
          <w:sz w:val="20"/>
          <w:szCs w:val="20"/>
          <w:shd w:val="clear" w:color="auto" w:fill="FFFFFF"/>
          <w:rtl/>
        </w:rPr>
        <w:t>הַמָּוֶת</w:t>
      </w:r>
      <w:proofErr w:type="spellEnd"/>
      <w:r w:rsidRPr="0081164C">
        <w:rPr>
          <w:rFonts w:ascii="David" w:hAnsi="David" w:cs="David"/>
          <w:color w:val="000000"/>
          <w:sz w:val="20"/>
          <w:szCs w:val="20"/>
          <w:shd w:val="clear" w:color="auto" w:fill="FFFFFF"/>
          <w:rtl/>
        </w:rPr>
        <w:t>,</w:t>
      </w:r>
      <w:r w:rsidRPr="0081164C">
        <w:rPr>
          <w:rFonts w:ascii="David" w:hAnsi="David" w:cs="David"/>
          <w:color w:val="000000"/>
          <w:sz w:val="20"/>
          <w:szCs w:val="20"/>
          <w:shd w:val="clear" w:color="auto" w:fill="FFFFFF"/>
        </w:rPr>
        <w:t> </w:t>
      </w:r>
      <w:r w:rsidRPr="0081164C">
        <w:rPr>
          <w:rFonts w:ascii="David" w:hAnsi="David" w:cs="David"/>
          <w:color w:val="000000"/>
          <w:sz w:val="20"/>
          <w:szCs w:val="20"/>
          <w:shd w:val="clear" w:color="auto" w:fill="FFFFFF"/>
          <w:rtl/>
        </w:rPr>
        <w:t xml:space="preserve">שֶׁכֵּן </w:t>
      </w:r>
      <w:proofErr w:type="spellStart"/>
      <w:r w:rsidRPr="0081164C">
        <w:rPr>
          <w:rFonts w:ascii="David" w:hAnsi="David" w:cs="David"/>
          <w:color w:val="000000"/>
          <w:sz w:val="20"/>
          <w:szCs w:val="20"/>
          <w:shd w:val="clear" w:color="auto" w:fill="FFFFFF"/>
          <w:rtl/>
        </w:rPr>
        <w:t>הָאֱלֹהִים</w:t>
      </w:r>
      <w:proofErr w:type="spellEnd"/>
      <w:r w:rsidRPr="0081164C">
        <w:rPr>
          <w:rFonts w:ascii="David" w:hAnsi="David" w:cs="David"/>
          <w:color w:val="000000"/>
          <w:sz w:val="20"/>
          <w:szCs w:val="20"/>
          <w:shd w:val="clear" w:color="auto" w:fill="FFFFFF"/>
          <w:rtl/>
        </w:rPr>
        <w:t xml:space="preserve"> שָׁת </w:t>
      </w:r>
      <w:proofErr w:type="spellStart"/>
      <w:r w:rsidRPr="0081164C">
        <w:rPr>
          <w:rFonts w:ascii="David" w:hAnsi="David" w:cs="David"/>
          <w:color w:val="000000"/>
          <w:sz w:val="20"/>
          <w:szCs w:val="20"/>
          <w:shd w:val="clear" w:color="auto" w:fill="FFFFFF"/>
          <w:rtl/>
        </w:rPr>
        <w:t>הַכֹּל</w:t>
      </w:r>
      <w:proofErr w:type="spellEnd"/>
      <w:r w:rsidRPr="0081164C">
        <w:rPr>
          <w:rFonts w:ascii="David" w:hAnsi="David" w:cs="David"/>
          <w:color w:val="000000"/>
          <w:sz w:val="20"/>
          <w:szCs w:val="20"/>
          <w:shd w:val="clear" w:color="auto" w:fill="FFFFFF"/>
          <w:rtl/>
        </w:rPr>
        <w:t xml:space="preserve"> תַּחַת רַגְלָיו. וּבְאָמְרוֹ </w:t>
      </w:r>
      <w:proofErr w:type="spellStart"/>
      <w:r w:rsidRPr="0081164C">
        <w:rPr>
          <w:rFonts w:ascii="David" w:hAnsi="David" w:cs="David"/>
          <w:color w:val="000000"/>
          <w:sz w:val="20"/>
          <w:szCs w:val="20"/>
          <w:shd w:val="clear" w:color="auto" w:fill="FFFFFF"/>
          <w:rtl/>
        </w:rPr>
        <w:t>שֶׁהַכֹּל</w:t>
      </w:r>
      <w:proofErr w:type="spellEnd"/>
      <w:r w:rsidRPr="0081164C">
        <w:rPr>
          <w:rFonts w:ascii="David" w:hAnsi="David" w:cs="David"/>
          <w:color w:val="000000"/>
          <w:sz w:val="20"/>
          <w:szCs w:val="20"/>
          <w:shd w:val="clear" w:color="auto" w:fill="FFFFFF"/>
          <w:rtl/>
        </w:rPr>
        <w:t xml:space="preserve"> הוּשַׁת תַּחְתָּיו, בָּרוּר כִּי הַשָּׁת אֶת </w:t>
      </w:r>
      <w:proofErr w:type="spellStart"/>
      <w:r w:rsidRPr="0081164C">
        <w:rPr>
          <w:rFonts w:ascii="David" w:hAnsi="David" w:cs="David"/>
          <w:color w:val="000000"/>
          <w:sz w:val="20"/>
          <w:szCs w:val="20"/>
          <w:shd w:val="clear" w:color="auto" w:fill="FFFFFF"/>
          <w:rtl/>
        </w:rPr>
        <w:t>הַכֹּל</w:t>
      </w:r>
      <w:proofErr w:type="spellEnd"/>
      <w:r w:rsidRPr="0081164C">
        <w:rPr>
          <w:rFonts w:ascii="David" w:hAnsi="David" w:cs="David"/>
          <w:color w:val="000000"/>
          <w:sz w:val="20"/>
          <w:szCs w:val="20"/>
          <w:shd w:val="clear" w:color="auto" w:fill="FFFFFF"/>
          <w:rtl/>
        </w:rPr>
        <w:t xml:space="preserve"> תַּחְתָּיו אֵינֶנּוּ בַּכְּלָל הַזֶּה. וְכַאֲשֶׁר </w:t>
      </w:r>
      <w:proofErr w:type="spellStart"/>
      <w:r w:rsidRPr="0081164C">
        <w:rPr>
          <w:rFonts w:ascii="David" w:hAnsi="David" w:cs="David"/>
          <w:color w:val="000000"/>
          <w:sz w:val="20"/>
          <w:szCs w:val="20"/>
          <w:shd w:val="clear" w:color="auto" w:fill="FFFFFF"/>
          <w:rtl/>
        </w:rPr>
        <w:t>הַכֹּל</w:t>
      </w:r>
      <w:proofErr w:type="spellEnd"/>
      <w:r w:rsidRPr="0081164C">
        <w:rPr>
          <w:rFonts w:ascii="David" w:hAnsi="David" w:cs="David"/>
          <w:color w:val="000000"/>
          <w:sz w:val="20"/>
          <w:szCs w:val="20"/>
          <w:shd w:val="clear" w:color="auto" w:fill="FFFFFF"/>
          <w:rtl/>
        </w:rPr>
        <w:t xml:space="preserve"> יוּשַׁת תַּחְתָּיו, אָז גַּם הַבֵּן עַצְמוֹ יִהְיֶה כָּפוּף לְמִי שֶׁשָּׁת תַּחְתָּיו אֶת </w:t>
      </w:r>
      <w:proofErr w:type="spellStart"/>
      <w:r w:rsidRPr="0081164C">
        <w:rPr>
          <w:rFonts w:ascii="David" w:hAnsi="David" w:cs="David"/>
          <w:color w:val="000000"/>
          <w:sz w:val="20"/>
          <w:szCs w:val="20"/>
          <w:shd w:val="clear" w:color="auto" w:fill="FFFFFF"/>
          <w:rtl/>
        </w:rPr>
        <w:t>הַכֹּל</w:t>
      </w:r>
      <w:proofErr w:type="spellEnd"/>
      <w:r w:rsidRPr="0081164C">
        <w:rPr>
          <w:rFonts w:ascii="David" w:hAnsi="David" w:cs="David"/>
          <w:color w:val="000000"/>
          <w:sz w:val="20"/>
          <w:szCs w:val="20"/>
          <w:shd w:val="clear" w:color="auto" w:fill="FFFFFF"/>
          <w:rtl/>
        </w:rPr>
        <w:t xml:space="preserve">, לְמַעַן יִהְיֶה </w:t>
      </w:r>
      <w:proofErr w:type="spellStart"/>
      <w:r w:rsidRPr="0081164C">
        <w:rPr>
          <w:rFonts w:ascii="David" w:hAnsi="David" w:cs="David"/>
          <w:color w:val="000000"/>
          <w:sz w:val="20"/>
          <w:szCs w:val="20"/>
          <w:shd w:val="clear" w:color="auto" w:fill="FFFFFF"/>
          <w:rtl/>
        </w:rPr>
        <w:t>הָאֱלֹהִים</w:t>
      </w:r>
      <w:proofErr w:type="spellEnd"/>
      <w:r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הַכֹּל</w:t>
      </w:r>
      <w:proofErr w:type="spellEnd"/>
      <w:r w:rsidRPr="0081164C">
        <w:rPr>
          <w:rFonts w:ascii="David" w:hAnsi="David" w:cs="David"/>
          <w:color w:val="000000"/>
          <w:sz w:val="20"/>
          <w:szCs w:val="20"/>
          <w:shd w:val="clear" w:color="auto" w:fill="FFFFFF"/>
          <w:rtl/>
        </w:rPr>
        <w:t xml:space="preserve"> בַּכֹּל (האיגרת הראשונה </w:t>
      </w:r>
      <w:proofErr w:type="spellStart"/>
      <w:r w:rsidRPr="0081164C">
        <w:rPr>
          <w:rFonts w:ascii="David" w:hAnsi="David" w:cs="David"/>
          <w:color w:val="000000"/>
          <w:sz w:val="20"/>
          <w:szCs w:val="20"/>
          <w:shd w:val="clear" w:color="auto" w:fill="FFFFFF"/>
          <w:rtl/>
        </w:rPr>
        <w:t>לקורינתים</w:t>
      </w:r>
      <w:proofErr w:type="spellEnd"/>
      <w:r w:rsidRPr="0081164C">
        <w:rPr>
          <w:rFonts w:ascii="David" w:hAnsi="David" w:cs="David"/>
          <w:color w:val="000000"/>
          <w:sz w:val="20"/>
          <w:szCs w:val="20"/>
          <w:shd w:val="clear" w:color="auto" w:fill="FFFFFF"/>
          <w:rtl/>
        </w:rPr>
        <w:t xml:space="preserve"> טו 28-24). ראו גם ישעיה סה 17, </w:t>
      </w:r>
      <w:proofErr w:type="spellStart"/>
      <w:r w:rsidRPr="0081164C">
        <w:rPr>
          <w:rFonts w:ascii="David" w:hAnsi="David" w:cs="David"/>
          <w:color w:val="000000"/>
          <w:sz w:val="20"/>
          <w:szCs w:val="20"/>
          <w:shd w:val="clear" w:color="auto" w:fill="FFFFFF"/>
          <w:rtl/>
        </w:rPr>
        <w:t>סו</w:t>
      </w:r>
      <w:proofErr w:type="spellEnd"/>
      <w:r w:rsidRPr="0081164C">
        <w:rPr>
          <w:rFonts w:ascii="David" w:hAnsi="David" w:cs="David"/>
          <w:color w:val="000000"/>
          <w:sz w:val="20"/>
          <w:szCs w:val="20"/>
          <w:shd w:val="clear" w:color="auto" w:fill="FFFFFF"/>
          <w:rtl/>
        </w:rPr>
        <w:t xml:space="preserve"> 22</w:t>
      </w:r>
      <w:r w:rsidR="00B13FE9" w:rsidRPr="0081164C">
        <w:rPr>
          <w:rFonts w:ascii="David" w:hAnsi="David" w:cs="David" w:hint="cs"/>
          <w:color w:val="000000"/>
          <w:sz w:val="20"/>
          <w:szCs w:val="20"/>
          <w:shd w:val="clear" w:color="auto" w:fill="FFFFFF"/>
          <w:rtl/>
        </w:rPr>
        <w:t>;</w:t>
      </w:r>
      <w:r w:rsidR="00B13FE9" w:rsidRPr="0081164C">
        <w:rPr>
          <w:rFonts w:ascii="David" w:hAnsi="David" w:cs="David"/>
          <w:color w:val="000000"/>
          <w:sz w:val="20"/>
          <w:szCs w:val="20"/>
          <w:shd w:val="clear" w:color="auto" w:fill="FFFFFF"/>
          <w:rtl/>
        </w:rPr>
        <w:t xml:space="preserve"> </w:t>
      </w:r>
      <w:proofErr w:type="spellStart"/>
      <w:r w:rsidRPr="0081164C">
        <w:rPr>
          <w:rFonts w:ascii="David" w:hAnsi="David" w:cs="David"/>
          <w:color w:val="000000"/>
          <w:sz w:val="20"/>
          <w:szCs w:val="20"/>
          <w:shd w:val="clear" w:color="auto" w:fill="FFFFFF"/>
          <w:rtl/>
        </w:rPr>
        <w:t>פיליפים</w:t>
      </w:r>
      <w:proofErr w:type="spellEnd"/>
      <w:r w:rsidRPr="0081164C">
        <w:rPr>
          <w:rFonts w:ascii="David" w:hAnsi="David" w:cs="David"/>
          <w:color w:val="000000"/>
          <w:sz w:val="20"/>
          <w:szCs w:val="20"/>
          <w:shd w:val="clear" w:color="auto" w:fill="FFFFFF"/>
          <w:rtl/>
        </w:rPr>
        <w:t xml:space="preserve"> ב 11-9</w:t>
      </w:r>
      <w:r w:rsidR="00B13FE9" w:rsidRPr="0081164C">
        <w:rPr>
          <w:rFonts w:ascii="David" w:hAnsi="David" w:cs="David" w:hint="cs"/>
          <w:color w:val="000000"/>
          <w:sz w:val="20"/>
          <w:szCs w:val="20"/>
          <w:shd w:val="clear" w:color="auto" w:fill="FFFFFF"/>
          <w:rtl/>
        </w:rPr>
        <w:t>;</w:t>
      </w:r>
      <w:r w:rsidR="00B13FE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האיגרת השנייה של </w:t>
      </w:r>
      <w:proofErr w:type="spellStart"/>
      <w:r w:rsidRPr="0081164C">
        <w:rPr>
          <w:rFonts w:ascii="David" w:hAnsi="David" w:cs="David"/>
          <w:color w:val="000000"/>
          <w:sz w:val="20"/>
          <w:szCs w:val="20"/>
          <w:shd w:val="clear" w:color="auto" w:fill="FFFFFF"/>
          <w:rtl/>
        </w:rPr>
        <w:t>פטרוס</w:t>
      </w:r>
      <w:proofErr w:type="spellEnd"/>
      <w:r w:rsidRPr="0081164C">
        <w:rPr>
          <w:rFonts w:ascii="David" w:hAnsi="David" w:cs="David"/>
          <w:color w:val="000000"/>
          <w:sz w:val="20"/>
          <w:szCs w:val="20"/>
          <w:shd w:val="clear" w:color="auto" w:fill="FFFFFF"/>
          <w:rtl/>
        </w:rPr>
        <w:t xml:space="preserve"> ג 13</w:t>
      </w:r>
      <w:r w:rsidR="00B13FE9" w:rsidRPr="0081164C">
        <w:rPr>
          <w:rFonts w:ascii="David" w:hAnsi="David" w:cs="David" w:hint="cs"/>
          <w:color w:val="000000"/>
          <w:sz w:val="20"/>
          <w:szCs w:val="20"/>
          <w:shd w:val="clear" w:color="auto" w:fill="FFFFFF"/>
          <w:rtl/>
        </w:rPr>
        <w:t>;</w:t>
      </w:r>
      <w:r w:rsidR="00B13FE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האיגרת הראשונה של יוחנן ג 3-2</w:t>
      </w:r>
      <w:r w:rsidR="00B13FE9" w:rsidRPr="0081164C">
        <w:rPr>
          <w:rFonts w:ascii="David" w:hAnsi="David" w:cs="David" w:hint="cs"/>
          <w:color w:val="000000"/>
          <w:sz w:val="20"/>
          <w:szCs w:val="20"/>
          <w:shd w:val="clear" w:color="auto" w:fill="FFFFFF"/>
          <w:rtl/>
        </w:rPr>
        <w:t>;</w:t>
      </w:r>
      <w:r w:rsidR="00B13FE9" w:rsidRPr="0081164C">
        <w:rPr>
          <w:rFonts w:ascii="David" w:hAnsi="David" w:cs="David"/>
          <w:color w:val="000000"/>
          <w:sz w:val="20"/>
          <w:szCs w:val="20"/>
          <w:shd w:val="clear" w:color="auto" w:fill="FFFFFF"/>
          <w:rtl/>
        </w:rPr>
        <w:t xml:space="preserve"> </w:t>
      </w:r>
      <w:r w:rsidRPr="0081164C">
        <w:rPr>
          <w:rFonts w:ascii="David" w:hAnsi="David" w:cs="David"/>
          <w:color w:val="000000"/>
          <w:sz w:val="20"/>
          <w:szCs w:val="20"/>
          <w:shd w:val="clear" w:color="auto" w:fill="FFFFFF"/>
          <w:rtl/>
        </w:rPr>
        <w:t xml:space="preserve">התגלות </w:t>
      </w:r>
      <w:proofErr w:type="spellStart"/>
      <w:r w:rsidRPr="0081164C">
        <w:rPr>
          <w:rFonts w:ascii="David" w:hAnsi="David" w:cs="David"/>
          <w:color w:val="000000"/>
          <w:sz w:val="20"/>
          <w:szCs w:val="20"/>
          <w:shd w:val="clear" w:color="auto" w:fill="FFFFFF"/>
          <w:rtl/>
        </w:rPr>
        <w:t>כא</w:t>
      </w:r>
      <w:proofErr w:type="spellEnd"/>
      <w:r w:rsidRPr="0081164C">
        <w:rPr>
          <w:rFonts w:ascii="David" w:hAnsi="David" w:cs="David"/>
          <w:color w:val="000000"/>
          <w:sz w:val="20"/>
          <w:szCs w:val="20"/>
          <w:shd w:val="clear" w:color="auto" w:fill="FFFFFF"/>
          <w:rtl/>
        </w:rPr>
        <w:t xml:space="preserve"> 5-1, </w:t>
      </w:r>
      <w:proofErr w:type="spellStart"/>
      <w:r w:rsidRPr="0081164C">
        <w:rPr>
          <w:rFonts w:ascii="David" w:hAnsi="David" w:cs="David"/>
          <w:color w:val="000000"/>
          <w:sz w:val="20"/>
          <w:szCs w:val="20"/>
          <w:shd w:val="clear" w:color="auto" w:fill="FFFFFF"/>
          <w:rtl/>
        </w:rPr>
        <w:t>כב</w:t>
      </w:r>
      <w:proofErr w:type="spellEnd"/>
      <w:r w:rsidRPr="0081164C">
        <w:rPr>
          <w:rFonts w:ascii="David" w:hAnsi="David" w:cs="David"/>
          <w:color w:val="000000"/>
          <w:sz w:val="20"/>
          <w:szCs w:val="20"/>
          <w:shd w:val="clear" w:color="auto" w:fill="FFFFFF"/>
          <w:rtl/>
        </w:rPr>
        <w:t xml:space="preserve">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094B3" w14:textId="77777777" w:rsidR="00006A63" w:rsidRDefault="00006A6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2A411" w14:textId="77777777" w:rsidR="00006A63" w:rsidRDefault="00006A6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1954E" w14:textId="77777777" w:rsidR="00006A63" w:rsidRDefault="00006A63">
    <w:pPr>
      <w:pStyle w:val="af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uch Maoz">
    <w15:presenceInfo w15:providerId="Windows Live" w15:userId="a4db531d1899edcd"/>
  </w15:person>
  <w15:person w15:author="miriyam">
    <w15:presenceInfo w15:providerId="None" w15:userId="miriy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1F3"/>
    <w:rsid w:val="00006A63"/>
    <w:rsid w:val="00006BF3"/>
    <w:rsid w:val="00033E08"/>
    <w:rsid w:val="000348F5"/>
    <w:rsid w:val="000416AC"/>
    <w:rsid w:val="000600CD"/>
    <w:rsid w:val="00065ABB"/>
    <w:rsid w:val="00074EC0"/>
    <w:rsid w:val="000B2AD6"/>
    <w:rsid w:val="000D25EB"/>
    <w:rsid w:val="000D31B7"/>
    <w:rsid w:val="000D4651"/>
    <w:rsid w:val="000E033C"/>
    <w:rsid w:val="000E0811"/>
    <w:rsid w:val="000F2A52"/>
    <w:rsid w:val="000F3AD4"/>
    <w:rsid w:val="000F4E36"/>
    <w:rsid w:val="001100AC"/>
    <w:rsid w:val="0011771F"/>
    <w:rsid w:val="001241C9"/>
    <w:rsid w:val="001313E3"/>
    <w:rsid w:val="0013334C"/>
    <w:rsid w:val="0013650B"/>
    <w:rsid w:val="001432F0"/>
    <w:rsid w:val="00144BF5"/>
    <w:rsid w:val="001569A5"/>
    <w:rsid w:val="00160081"/>
    <w:rsid w:val="001615A3"/>
    <w:rsid w:val="00170A13"/>
    <w:rsid w:val="001831C8"/>
    <w:rsid w:val="001D172F"/>
    <w:rsid w:val="001F19F1"/>
    <w:rsid w:val="00200112"/>
    <w:rsid w:val="00213938"/>
    <w:rsid w:val="00213C28"/>
    <w:rsid w:val="00227CA8"/>
    <w:rsid w:val="002344C9"/>
    <w:rsid w:val="00242C8F"/>
    <w:rsid w:val="00254854"/>
    <w:rsid w:val="00256A10"/>
    <w:rsid w:val="00261EE6"/>
    <w:rsid w:val="002631EC"/>
    <w:rsid w:val="00263C6F"/>
    <w:rsid w:val="00264513"/>
    <w:rsid w:val="00264D2F"/>
    <w:rsid w:val="0029158E"/>
    <w:rsid w:val="00291C6F"/>
    <w:rsid w:val="00296446"/>
    <w:rsid w:val="002A0C07"/>
    <w:rsid w:val="002A533A"/>
    <w:rsid w:val="002A5585"/>
    <w:rsid w:val="002B691A"/>
    <w:rsid w:val="002E1855"/>
    <w:rsid w:val="002E6F8B"/>
    <w:rsid w:val="002F62B9"/>
    <w:rsid w:val="002F7711"/>
    <w:rsid w:val="003026AF"/>
    <w:rsid w:val="00310EDC"/>
    <w:rsid w:val="00343812"/>
    <w:rsid w:val="00371ED8"/>
    <w:rsid w:val="0039658F"/>
    <w:rsid w:val="003A329C"/>
    <w:rsid w:val="003B0ACF"/>
    <w:rsid w:val="003B515A"/>
    <w:rsid w:val="003C187F"/>
    <w:rsid w:val="003D6B48"/>
    <w:rsid w:val="00443A58"/>
    <w:rsid w:val="00462188"/>
    <w:rsid w:val="00464FA9"/>
    <w:rsid w:val="00476C09"/>
    <w:rsid w:val="004931CE"/>
    <w:rsid w:val="004A3622"/>
    <w:rsid w:val="004A735B"/>
    <w:rsid w:val="004A7B60"/>
    <w:rsid w:val="004B43D3"/>
    <w:rsid w:val="004B4896"/>
    <w:rsid w:val="004B5CEC"/>
    <w:rsid w:val="004D16CB"/>
    <w:rsid w:val="004D4800"/>
    <w:rsid w:val="004E32E9"/>
    <w:rsid w:val="004F3BA0"/>
    <w:rsid w:val="005026CB"/>
    <w:rsid w:val="00507BE7"/>
    <w:rsid w:val="00510051"/>
    <w:rsid w:val="00510A33"/>
    <w:rsid w:val="005220C5"/>
    <w:rsid w:val="00527C0D"/>
    <w:rsid w:val="005302DB"/>
    <w:rsid w:val="00533970"/>
    <w:rsid w:val="0056450F"/>
    <w:rsid w:val="0056635F"/>
    <w:rsid w:val="005809C0"/>
    <w:rsid w:val="00583866"/>
    <w:rsid w:val="0059174D"/>
    <w:rsid w:val="00593473"/>
    <w:rsid w:val="005C0FEA"/>
    <w:rsid w:val="005C30DF"/>
    <w:rsid w:val="005D13A9"/>
    <w:rsid w:val="005D1440"/>
    <w:rsid w:val="005D2946"/>
    <w:rsid w:val="005D55AC"/>
    <w:rsid w:val="005E3AEB"/>
    <w:rsid w:val="005E5EE9"/>
    <w:rsid w:val="00644099"/>
    <w:rsid w:val="0064574E"/>
    <w:rsid w:val="00666EF4"/>
    <w:rsid w:val="00667C82"/>
    <w:rsid w:val="00680EA8"/>
    <w:rsid w:val="006D3804"/>
    <w:rsid w:val="006E1977"/>
    <w:rsid w:val="00700DE2"/>
    <w:rsid w:val="00706626"/>
    <w:rsid w:val="00712398"/>
    <w:rsid w:val="00715149"/>
    <w:rsid w:val="00727CE7"/>
    <w:rsid w:val="007359AF"/>
    <w:rsid w:val="007371AF"/>
    <w:rsid w:val="007422BB"/>
    <w:rsid w:val="0076193E"/>
    <w:rsid w:val="0076410B"/>
    <w:rsid w:val="00782E98"/>
    <w:rsid w:val="00795D31"/>
    <w:rsid w:val="007A4052"/>
    <w:rsid w:val="007C79F1"/>
    <w:rsid w:val="007E7CE4"/>
    <w:rsid w:val="00803A7D"/>
    <w:rsid w:val="00810658"/>
    <w:rsid w:val="0081164C"/>
    <w:rsid w:val="008136AA"/>
    <w:rsid w:val="00822FEF"/>
    <w:rsid w:val="008262A3"/>
    <w:rsid w:val="00831403"/>
    <w:rsid w:val="008518B0"/>
    <w:rsid w:val="00853932"/>
    <w:rsid w:val="0087205F"/>
    <w:rsid w:val="00886ABD"/>
    <w:rsid w:val="0089101B"/>
    <w:rsid w:val="008969E5"/>
    <w:rsid w:val="008B5CDD"/>
    <w:rsid w:val="008C1410"/>
    <w:rsid w:val="008C5355"/>
    <w:rsid w:val="008D4E83"/>
    <w:rsid w:val="008D5AFD"/>
    <w:rsid w:val="008E2355"/>
    <w:rsid w:val="008E3F51"/>
    <w:rsid w:val="008E5B81"/>
    <w:rsid w:val="00901C95"/>
    <w:rsid w:val="00903EF7"/>
    <w:rsid w:val="0091348B"/>
    <w:rsid w:val="00925168"/>
    <w:rsid w:val="009258AB"/>
    <w:rsid w:val="00963978"/>
    <w:rsid w:val="00977507"/>
    <w:rsid w:val="009908D1"/>
    <w:rsid w:val="00994689"/>
    <w:rsid w:val="009B74C9"/>
    <w:rsid w:val="009B7EA3"/>
    <w:rsid w:val="009D3C53"/>
    <w:rsid w:val="00A07B3D"/>
    <w:rsid w:val="00A124C0"/>
    <w:rsid w:val="00A1412B"/>
    <w:rsid w:val="00A172BF"/>
    <w:rsid w:val="00A209A8"/>
    <w:rsid w:val="00A22B46"/>
    <w:rsid w:val="00A455BF"/>
    <w:rsid w:val="00A52C9A"/>
    <w:rsid w:val="00A5354E"/>
    <w:rsid w:val="00A54EE7"/>
    <w:rsid w:val="00A71A8B"/>
    <w:rsid w:val="00A74BF9"/>
    <w:rsid w:val="00A97B40"/>
    <w:rsid w:val="00AA1774"/>
    <w:rsid w:val="00AC093C"/>
    <w:rsid w:val="00AD5810"/>
    <w:rsid w:val="00AF3D11"/>
    <w:rsid w:val="00AF7812"/>
    <w:rsid w:val="00B01F1B"/>
    <w:rsid w:val="00B13FE9"/>
    <w:rsid w:val="00B165B0"/>
    <w:rsid w:val="00B53179"/>
    <w:rsid w:val="00B71E33"/>
    <w:rsid w:val="00B7232C"/>
    <w:rsid w:val="00B7389A"/>
    <w:rsid w:val="00B75B71"/>
    <w:rsid w:val="00BA647C"/>
    <w:rsid w:val="00BB0284"/>
    <w:rsid w:val="00BB0E0C"/>
    <w:rsid w:val="00BB21B3"/>
    <w:rsid w:val="00BE5618"/>
    <w:rsid w:val="00BF1E1A"/>
    <w:rsid w:val="00C21A7E"/>
    <w:rsid w:val="00C23746"/>
    <w:rsid w:val="00C2743E"/>
    <w:rsid w:val="00C300ED"/>
    <w:rsid w:val="00C51863"/>
    <w:rsid w:val="00C5277F"/>
    <w:rsid w:val="00C65144"/>
    <w:rsid w:val="00C71375"/>
    <w:rsid w:val="00C71459"/>
    <w:rsid w:val="00C85449"/>
    <w:rsid w:val="00C938AC"/>
    <w:rsid w:val="00CA126E"/>
    <w:rsid w:val="00CB254F"/>
    <w:rsid w:val="00CC1768"/>
    <w:rsid w:val="00CC1F6C"/>
    <w:rsid w:val="00CC528D"/>
    <w:rsid w:val="00CF2DEC"/>
    <w:rsid w:val="00D00D35"/>
    <w:rsid w:val="00D14816"/>
    <w:rsid w:val="00D1675C"/>
    <w:rsid w:val="00D24BDD"/>
    <w:rsid w:val="00D35B05"/>
    <w:rsid w:val="00D377DC"/>
    <w:rsid w:val="00D43198"/>
    <w:rsid w:val="00D44D7B"/>
    <w:rsid w:val="00D65C00"/>
    <w:rsid w:val="00D81E35"/>
    <w:rsid w:val="00DA0EAD"/>
    <w:rsid w:val="00DA5F74"/>
    <w:rsid w:val="00DB79BB"/>
    <w:rsid w:val="00DD7CDF"/>
    <w:rsid w:val="00DF5268"/>
    <w:rsid w:val="00E020B2"/>
    <w:rsid w:val="00E1778C"/>
    <w:rsid w:val="00E22A35"/>
    <w:rsid w:val="00E363BB"/>
    <w:rsid w:val="00E4003B"/>
    <w:rsid w:val="00E540D4"/>
    <w:rsid w:val="00E56C82"/>
    <w:rsid w:val="00E60E37"/>
    <w:rsid w:val="00E62213"/>
    <w:rsid w:val="00E67674"/>
    <w:rsid w:val="00E71B78"/>
    <w:rsid w:val="00E806BE"/>
    <w:rsid w:val="00E8180B"/>
    <w:rsid w:val="00E92DFC"/>
    <w:rsid w:val="00EA19AB"/>
    <w:rsid w:val="00EB0A9C"/>
    <w:rsid w:val="00EB2901"/>
    <w:rsid w:val="00EC6040"/>
    <w:rsid w:val="00ED0DD4"/>
    <w:rsid w:val="00EE34B6"/>
    <w:rsid w:val="00EF76CB"/>
    <w:rsid w:val="00F133D9"/>
    <w:rsid w:val="00F24A2D"/>
    <w:rsid w:val="00F301F3"/>
    <w:rsid w:val="00F350CE"/>
    <w:rsid w:val="00F35F28"/>
    <w:rsid w:val="00F53FDD"/>
    <w:rsid w:val="00F77F2A"/>
    <w:rsid w:val="00F810C7"/>
    <w:rsid w:val="00F9177C"/>
    <w:rsid w:val="00F93C81"/>
    <w:rsid w:val="00F9489E"/>
    <w:rsid w:val="00FA5E99"/>
    <w:rsid w:val="00FC1BBB"/>
    <w:rsid w:val="00FD13AA"/>
    <w:rsid w:val="00FD4384"/>
    <w:rsid w:val="00FE3281"/>
    <w:rsid w:val="00FF30F6"/>
    <w:rsid w:val="00FF5D92"/>
    <w:rsid w:val="00FF6305"/>
    <w:rsid w:val="00FF7B7D"/>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6156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ACF"/>
    <w:rPr>
      <w:rFonts w:ascii="Times New Roman" w:eastAsia="Times New Roman" w:hAnsi="Times New Roman" w:cs="Times New Roman"/>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301F3"/>
    <w:rPr>
      <w:rFonts w:asciiTheme="minorHAnsi" w:eastAsiaTheme="minorEastAsia" w:hAnsiTheme="minorHAnsi" w:cstheme="minorBidi"/>
      <w:lang w:bidi="ar-SA"/>
    </w:rPr>
  </w:style>
  <w:style w:type="character" w:customStyle="1" w:styleId="a4">
    <w:name w:val="טקסט הערת שוליים תו"/>
    <w:basedOn w:val="a0"/>
    <w:link w:val="a3"/>
    <w:uiPriority w:val="99"/>
    <w:rsid w:val="00F301F3"/>
  </w:style>
  <w:style w:type="character" w:styleId="a5">
    <w:name w:val="footnote reference"/>
    <w:basedOn w:val="a0"/>
    <w:uiPriority w:val="99"/>
    <w:unhideWhenUsed/>
    <w:rsid w:val="00F301F3"/>
    <w:rPr>
      <w:vertAlign w:val="superscript"/>
    </w:rPr>
  </w:style>
  <w:style w:type="paragraph" w:styleId="a6">
    <w:name w:val="Body Text"/>
    <w:basedOn w:val="a"/>
    <w:link w:val="a7"/>
    <w:uiPriority w:val="1"/>
    <w:qFormat/>
    <w:rsid w:val="0059174D"/>
    <w:pPr>
      <w:widowControl w:val="0"/>
      <w:ind w:left="460" w:hanging="441"/>
    </w:pPr>
    <w:rPr>
      <w:rFonts w:ascii="Georgia" w:eastAsia="Proforma-Book" w:hAnsi="Georgia" w:cstheme="minorBidi"/>
      <w:szCs w:val="19"/>
      <w:lang w:bidi="ar-SA"/>
    </w:rPr>
  </w:style>
  <w:style w:type="character" w:customStyle="1" w:styleId="a7">
    <w:name w:val="גוף טקסט תו"/>
    <w:basedOn w:val="a0"/>
    <w:link w:val="a6"/>
    <w:uiPriority w:val="1"/>
    <w:rsid w:val="0059174D"/>
    <w:rPr>
      <w:rFonts w:ascii="Georgia" w:eastAsia="Proforma-Book" w:hAnsi="Georgia"/>
      <w:szCs w:val="19"/>
    </w:rPr>
  </w:style>
  <w:style w:type="character" w:styleId="a8">
    <w:name w:val="annotation reference"/>
    <w:basedOn w:val="a0"/>
    <w:uiPriority w:val="99"/>
    <w:semiHidden/>
    <w:unhideWhenUsed/>
    <w:rsid w:val="008D5AFD"/>
    <w:rPr>
      <w:sz w:val="16"/>
      <w:szCs w:val="16"/>
    </w:rPr>
  </w:style>
  <w:style w:type="paragraph" w:styleId="a9">
    <w:name w:val="annotation text"/>
    <w:basedOn w:val="a"/>
    <w:link w:val="aa"/>
    <w:uiPriority w:val="99"/>
    <w:semiHidden/>
    <w:unhideWhenUsed/>
    <w:rsid w:val="008D5AFD"/>
    <w:rPr>
      <w:rFonts w:asciiTheme="minorHAnsi" w:eastAsiaTheme="minorEastAsia" w:hAnsiTheme="minorHAnsi" w:cstheme="minorBidi"/>
      <w:sz w:val="20"/>
      <w:szCs w:val="20"/>
      <w:lang w:bidi="ar-SA"/>
    </w:rPr>
  </w:style>
  <w:style w:type="character" w:customStyle="1" w:styleId="aa">
    <w:name w:val="טקסט הערה תו"/>
    <w:basedOn w:val="a0"/>
    <w:link w:val="a9"/>
    <w:uiPriority w:val="99"/>
    <w:semiHidden/>
    <w:rsid w:val="008D5AFD"/>
    <w:rPr>
      <w:sz w:val="20"/>
      <w:szCs w:val="20"/>
    </w:rPr>
  </w:style>
  <w:style w:type="paragraph" w:styleId="ab">
    <w:name w:val="annotation subject"/>
    <w:basedOn w:val="a9"/>
    <w:next w:val="a9"/>
    <w:link w:val="ac"/>
    <w:uiPriority w:val="99"/>
    <w:semiHidden/>
    <w:unhideWhenUsed/>
    <w:rsid w:val="008D5AFD"/>
    <w:rPr>
      <w:b/>
      <w:bCs/>
    </w:rPr>
  </w:style>
  <w:style w:type="character" w:customStyle="1" w:styleId="ac">
    <w:name w:val="נושא הערה תו"/>
    <w:basedOn w:val="aa"/>
    <w:link w:val="ab"/>
    <w:uiPriority w:val="99"/>
    <w:semiHidden/>
    <w:rsid w:val="008D5AFD"/>
    <w:rPr>
      <w:b/>
      <w:bCs/>
      <w:sz w:val="20"/>
      <w:szCs w:val="20"/>
    </w:rPr>
  </w:style>
  <w:style w:type="paragraph" w:styleId="ad">
    <w:name w:val="Balloon Text"/>
    <w:basedOn w:val="a"/>
    <w:link w:val="ae"/>
    <w:uiPriority w:val="99"/>
    <w:semiHidden/>
    <w:unhideWhenUsed/>
    <w:rsid w:val="008D5AFD"/>
    <w:rPr>
      <w:rFonts w:eastAsiaTheme="minorEastAsia"/>
      <w:sz w:val="18"/>
      <w:szCs w:val="18"/>
      <w:lang w:bidi="ar-SA"/>
    </w:rPr>
  </w:style>
  <w:style w:type="character" w:customStyle="1" w:styleId="ae">
    <w:name w:val="טקסט בלונים תו"/>
    <w:basedOn w:val="a0"/>
    <w:link w:val="ad"/>
    <w:uiPriority w:val="99"/>
    <w:semiHidden/>
    <w:rsid w:val="008D5AFD"/>
    <w:rPr>
      <w:rFonts w:ascii="Times New Roman" w:hAnsi="Times New Roman" w:cs="Times New Roman"/>
      <w:sz w:val="18"/>
      <w:szCs w:val="18"/>
    </w:rPr>
  </w:style>
  <w:style w:type="paragraph" w:styleId="NormalWeb">
    <w:name w:val="Normal (Web)"/>
    <w:basedOn w:val="a"/>
    <w:uiPriority w:val="99"/>
    <w:unhideWhenUsed/>
    <w:rsid w:val="009D3C53"/>
    <w:pPr>
      <w:spacing w:before="100" w:beforeAutospacing="1" w:after="100" w:afterAutospacing="1"/>
    </w:pPr>
  </w:style>
  <w:style w:type="character" w:customStyle="1" w:styleId="v">
    <w:name w:val="v"/>
    <w:basedOn w:val="a0"/>
    <w:rsid w:val="009D3C53"/>
  </w:style>
  <w:style w:type="character" w:customStyle="1" w:styleId="apple-converted-space">
    <w:name w:val="apple-converted-space"/>
    <w:basedOn w:val="a0"/>
    <w:rsid w:val="009D3C53"/>
  </w:style>
  <w:style w:type="character" w:styleId="Hyperlink">
    <w:name w:val="Hyperlink"/>
    <w:rsid w:val="008E3F51"/>
    <w:rPr>
      <w:color w:val="0000FF"/>
      <w:u w:val="single"/>
    </w:rPr>
  </w:style>
  <w:style w:type="paragraph" w:styleId="af">
    <w:name w:val="Revision"/>
    <w:hidden/>
    <w:uiPriority w:val="99"/>
    <w:semiHidden/>
    <w:rsid w:val="001241C9"/>
    <w:rPr>
      <w:rFonts w:ascii="Times New Roman" w:eastAsia="Times New Roman" w:hAnsi="Times New Roman" w:cs="Times New Roman"/>
      <w:lang w:bidi="he-IL"/>
    </w:rPr>
  </w:style>
  <w:style w:type="paragraph" w:styleId="af0">
    <w:name w:val="header"/>
    <w:basedOn w:val="a"/>
    <w:link w:val="af1"/>
    <w:uiPriority w:val="99"/>
    <w:unhideWhenUsed/>
    <w:rsid w:val="006E1977"/>
    <w:pPr>
      <w:tabs>
        <w:tab w:val="center" w:pos="4153"/>
        <w:tab w:val="right" w:pos="8306"/>
      </w:tabs>
    </w:pPr>
  </w:style>
  <w:style w:type="character" w:customStyle="1" w:styleId="af1">
    <w:name w:val="כותרת עליונה תו"/>
    <w:basedOn w:val="a0"/>
    <w:link w:val="af0"/>
    <w:uiPriority w:val="99"/>
    <w:rsid w:val="006E1977"/>
    <w:rPr>
      <w:rFonts w:ascii="Times New Roman" w:eastAsia="Times New Roman" w:hAnsi="Times New Roman" w:cs="Times New Roman"/>
      <w:lang w:bidi="he-IL"/>
    </w:rPr>
  </w:style>
  <w:style w:type="paragraph" w:styleId="af2">
    <w:name w:val="footer"/>
    <w:basedOn w:val="a"/>
    <w:link w:val="af3"/>
    <w:uiPriority w:val="99"/>
    <w:unhideWhenUsed/>
    <w:rsid w:val="006E1977"/>
    <w:pPr>
      <w:tabs>
        <w:tab w:val="center" w:pos="4153"/>
        <w:tab w:val="right" w:pos="8306"/>
      </w:tabs>
    </w:pPr>
  </w:style>
  <w:style w:type="character" w:customStyle="1" w:styleId="af3">
    <w:name w:val="כותרת תחתונה תו"/>
    <w:basedOn w:val="a0"/>
    <w:link w:val="af2"/>
    <w:uiPriority w:val="99"/>
    <w:rsid w:val="006E1977"/>
    <w:rPr>
      <w:rFonts w:ascii="Times New Roman" w:eastAsia="Times New Roman" w:hAnsi="Times New Roman" w:cs="Times New Roman"/>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ACF"/>
    <w:rPr>
      <w:rFonts w:ascii="Times New Roman" w:eastAsia="Times New Roman" w:hAnsi="Times New Roman" w:cs="Times New Roman"/>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F301F3"/>
    <w:rPr>
      <w:rFonts w:asciiTheme="minorHAnsi" w:eastAsiaTheme="minorEastAsia" w:hAnsiTheme="minorHAnsi" w:cstheme="minorBidi"/>
      <w:lang w:bidi="ar-SA"/>
    </w:rPr>
  </w:style>
  <w:style w:type="character" w:customStyle="1" w:styleId="a4">
    <w:name w:val="טקסט הערת שוליים תו"/>
    <w:basedOn w:val="a0"/>
    <w:link w:val="a3"/>
    <w:uiPriority w:val="99"/>
    <w:rsid w:val="00F301F3"/>
  </w:style>
  <w:style w:type="character" w:styleId="a5">
    <w:name w:val="footnote reference"/>
    <w:basedOn w:val="a0"/>
    <w:uiPriority w:val="99"/>
    <w:unhideWhenUsed/>
    <w:rsid w:val="00F301F3"/>
    <w:rPr>
      <w:vertAlign w:val="superscript"/>
    </w:rPr>
  </w:style>
  <w:style w:type="paragraph" w:styleId="a6">
    <w:name w:val="Body Text"/>
    <w:basedOn w:val="a"/>
    <w:link w:val="a7"/>
    <w:uiPriority w:val="1"/>
    <w:qFormat/>
    <w:rsid w:val="0059174D"/>
    <w:pPr>
      <w:widowControl w:val="0"/>
      <w:ind w:left="460" w:hanging="441"/>
    </w:pPr>
    <w:rPr>
      <w:rFonts w:ascii="Georgia" w:eastAsia="Proforma-Book" w:hAnsi="Georgia" w:cstheme="minorBidi"/>
      <w:szCs w:val="19"/>
      <w:lang w:bidi="ar-SA"/>
    </w:rPr>
  </w:style>
  <w:style w:type="character" w:customStyle="1" w:styleId="a7">
    <w:name w:val="גוף טקסט תו"/>
    <w:basedOn w:val="a0"/>
    <w:link w:val="a6"/>
    <w:uiPriority w:val="1"/>
    <w:rsid w:val="0059174D"/>
    <w:rPr>
      <w:rFonts w:ascii="Georgia" w:eastAsia="Proforma-Book" w:hAnsi="Georgia"/>
      <w:szCs w:val="19"/>
    </w:rPr>
  </w:style>
  <w:style w:type="character" w:styleId="a8">
    <w:name w:val="annotation reference"/>
    <w:basedOn w:val="a0"/>
    <w:uiPriority w:val="99"/>
    <w:semiHidden/>
    <w:unhideWhenUsed/>
    <w:rsid w:val="008D5AFD"/>
    <w:rPr>
      <w:sz w:val="16"/>
      <w:szCs w:val="16"/>
    </w:rPr>
  </w:style>
  <w:style w:type="paragraph" w:styleId="a9">
    <w:name w:val="annotation text"/>
    <w:basedOn w:val="a"/>
    <w:link w:val="aa"/>
    <w:uiPriority w:val="99"/>
    <w:semiHidden/>
    <w:unhideWhenUsed/>
    <w:rsid w:val="008D5AFD"/>
    <w:rPr>
      <w:rFonts w:asciiTheme="minorHAnsi" w:eastAsiaTheme="minorEastAsia" w:hAnsiTheme="minorHAnsi" w:cstheme="minorBidi"/>
      <w:sz w:val="20"/>
      <w:szCs w:val="20"/>
      <w:lang w:bidi="ar-SA"/>
    </w:rPr>
  </w:style>
  <w:style w:type="character" w:customStyle="1" w:styleId="aa">
    <w:name w:val="טקסט הערה תו"/>
    <w:basedOn w:val="a0"/>
    <w:link w:val="a9"/>
    <w:uiPriority w:val="99"/>
    <w:semiHidden/>
    <w:rsid w:val="008D5AFD"/>
    <w:rPr>
      <w:sz w:val="20"/>
      <w:szCs w:val="20"/>
    </w:rPr>
  </w:style>
  <w:style w:type="paragraph" w:styleId="ab">
    <w:name w:val="annotation subject"/>
    <w:basedOn w:val="a9"/>
    <w:next w:val="a9"/>
    <w:link w:val="ac"/>
    <w:uiPriority w:val="99"/>
    <w:semiHidden/>
    <w:unhideWhenUsed/>
    <w:rsid w:val="008D5AFD"/>
    <w:rPr>
      <w:b/>
      <w:bCs/>
    </w:rPr>
  </w:style>
  <w:style w:type="character" w:customStyle="1" w:styleId="ac">
    <w:name w:val="נושא הערה תו"/>
    <w:basedOn w:val="aa"/>
    <w:link w:val="ab"/>
    <w:uiPriority w:val="99"/>
    <w:semiHidden/>
    <w:rsid w:val="008D5AFD"/>
    <w:rPr>
      <w:b/>
      <w:bCs/>
      <w:sz w:val="20"/>
      <w:szCs w:val="20"/>
    </w:rPr>
  </w:style>
  <w:style w:type="paragraph" w:styleId="ad">
    <w:name w:val="Balloon Text"/>
    <w:basedOn w:val="a"/>
    <w:link w:val="ae"/>
    <w:uiPriority w:val="99"/>
    <w:semiHidden/>
    <w:unhideWhenUsed/>
    <w:rsid w:val="008D5AFD"/>
    <w:rPr>
      <w:rFonts w:eastAsiaTheme="minorEastAsia"/>
      <w:sz w:val="18"/>
      <w:szCs w:val="18"/>
      <w:lang w:bidi="ar-SA"/>
    </w:rPr>
  </w:style>
  <w:style w:type="character" w:customStyle="1" w:styleId="ae">
    <w:name w:val="טקסט בלונים תו"/>
    <w:basedOn w:val="a0"/>
    <w:link w:val="ad"/>
    <w:uiPriority w:val="99"/>
    <w:semiHidden/>
    <w:rsid w:val="008D5AFD"/>
    <w:rPr>
      <w:rFonts w:ascii="Times New Roman" w:hAnsi="Times New Roman" w:cs="Times New Roman"/>
      <w:sz w:val="18"/>
      <w:szCs w:val="18"/>
    </w:rPr>
  </w:style>
  <w:style w:type="paragraph" w:styleId="NormalWeb">
    <w:name w:val="Normal (Web)"/>
    <w:basedOn w:val="a"/>
    <w:uiPriority w:val="99"/>
    <w:unhideWhenUsed/>
    <w:rsid w:val="009D3C53"/>
    <w:pPr>
      <w:spacing w:before="100" w:beforeAutospacing="1" w:after="100" w:afterAutospacing="1"/>
    </w:pPr>
  </w:style>
  <w:style w:type="character" w:customStyle="1" w:styleId="v">
    <w:name w:val="v"/>
    <w:basedOn w:val="a0"/>
    <w:rsid w:val="009D3C53"/>
  </w:style>
  <w:style w:type="character" w:customStyle="1" w:styleId="apple-converted-space">
    <w:name w:val="apple-converted-space"/>
    <w:basedOn w:val="a0"/>
    <w:rsid w:val="009D3C53"/>
  </w:style>
  <w:style w:type="character" w:styleId="Hyperlink">
    <w:name w:val="Hyperlink"/>
    <w:rsid w:val="008E3F51"/>
    <w:rPr>
      <w:color w:val="0000FF"/>
      <w:u w:val="single"/>
    </w:rPr>
  </w:style>
  <w:style w:type="paragraph" w:styleId="af">
    <w:name w:val="Revision"/>
    <w:hidden/>
    <w:uiPriority w:val="99"/>
    <w:semiHidden/>
    <w:rsid w:val="001241C9"/>
    <w:rPr>
      <w:rFonts w:ascii="Times New Roman" w:eastAsia="Times New Roman" w:hAnsi="Times New Roman" w:cs="Times New Roman"/>
      <w:lang w:bidi="he-IL"/>
    </w:rPr>
  </w:style>
  <w:style w:type="paragraph" w:styleId="af0">
    <w:name w:val="header"/>
    <w:basedOn w:val="a"/>
    <w:link w:val="af1"/>
    <w:uiPriority w:val="99"/>
    <w:unhideWhenUsed/>
    <w:rsid w:val="006E1977"/>
    <w:pPr>
      <w:tabs>
        <w:tab w:val="center" w:pos="4153"/>
        <w:tab w:val="right" w:pos="8306"/>
      </w:tabs>
    </w:pPr>
  </w:style>
  <w:style w:type="character" w:customStyle="1" w:styleId="af1">
    <w:name w:val="כותרת עליונה תו"/>
    <w:basedOn w:val="a0"/>
    <w:link w:val="af0"/>
    <w:uiPriority w:val="99"/>
    <w:rsid w:val="006E1977"/>
    <w:rPr>
      <w:rFonts w:ascii="Times New Roman" w:eastAsia="Times New Roman" w:hAnsi="Times New Roman" w:cs="Times New Roman"/>
      <w:lang w:bidi="he-IL"/>
    </w:rPr>
  </w:style>
  <w:style w:type="paragraph" w:styleId="af2">
    <w:name w:val="footer"/>
    <w:basedOn w:val="a"/>
    <w:link w:val="af3"/>
    <w:uiPriority w:val="99"/>
    <w:unhideWhenUsed/>
    <w:rsid w:val="006E1977"/>
    <w:pPr>
      <w:tabs>
        <w:tab w:val="center" w:pos="4153"/>
        <w:tab w:val="right" w:pos="8306"/>
      </w:tabs>
    </w:pPr>
  </w:style>
  <w:style w:type="character" w:customStyle="1" w:styleId="af3">
    <w:name w:val="כותרת תחתונה תו"/>
    <w:basedOn w:val="a0"/>
    <w:link w:val="af2"/>
    <w:uiPriority w:val="99"/>
    <w:rsid w:val="006E1977"/>
    <w:rPr>
      <w:rFonts w:ascii="Times New Roman" w:eastAsia="Times New Roman" w:hAnsi="Times New Roman" w:cs="Times New Roman"/>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6878">
      <w:bodyDiv w:val="1"/>
      <w:marLeft w:val="0"/>
      <w:marRight w:val="0"/>
      <w:marTop w:val="0"/>
      <w:marBottom w:val="0"/>
      <w:divBdr>
        <w:top w:val="none" w:sz="0" w:space="0" w:color="auto"/>
        <w:left w:val="none" w:sz="0" w:space="0" w:color="auto"/>
        <w:bottom w:val="none" w:sz="0" w:space="0" w:color="auto"/>
        <w:right w:val="none" w:sz="0" w:space="0" w:color="auto"/>
      </w:divBdr>
    </w:div>
    <w:div w:id="28265569">
      <w:bodyDiv w:val="1"/>
      <w:marLeft w:val="0"/>
      <w:marRight w:val="0"/>
      <w:marTop w:val="0"/>
      <w:marBottom w:val="0"/>
      <w:divBdr>
        <w:top w:val="none" w:sz="0" w:space="0" w:color="auto"/>
        <w:left w:val="none" w:sz="0" w:space="0" w:color="auto"/>
        <w:bottom w:val="none" w:sz="0" w:space="0" w:color="auto"/>
        <w:right w:val="none" w:sz="0" w:space="0" w:color="auto"/>
      </w:divBdr>
    </w:div>
    <w:div w:id="50078282">
      <w:bodyDiv w:val="1"/>
      <w:marLeft w:val="0"/>
      <w:marRight w:val="0"/>
      <w:marTop w:val="0"/>
      <w:marBottom w:val="0"/>
      <w:divBdr>
        <w:top w:val="none" w:sz="0" w:space="0" w:color="auto"/>
        <w:left w:val="none" w:sz="0" w:space="0" w:color="auto"/>
        <w:bottom w:val="none" w:sz="0" w:space="0" w:color="auto"/>
        <w:right w:val="none" w:sz="0" w:space="0" w:color="auto"/>
      </w:divBdr>
    </w:div>
    <w:div w:id="54549783">
      <w:bodyDiv w:val="1"/>
      <w:marLeft w:val="0"/>
      <w:marRight w:val="0"/>
      <w:marTop w:val="0"/>
      <w:marBottom w:val="0"/>
      <w:divBdr>
        <w:top w:val="none" w:sz="0" w:space="0" w:color="auto"/>
        <w:left w:val="none" w:sz="0" w:space="0" w:color="auto"/>
        <w:bottom w:val="none" w:sz="0" w:space="0" w:color="auto"/>
        <w:right w:val="none" w:sz="0" w:space="0" w:color="auto"/>
      </w:divBdr>
    </w:div>
    <w:div w:id="70322203">
      <w:bodyDiv w:val="1"/>
      <w:marLeft w:val="0"/>
      <w:marRight w:val="0"/>
      <w:marTop w:val="0"/>
      <w:marBottom w:val="0"/>
      <w:divBdr>
        <w:top w:val="none" w:sz="0" w:space="0" w:color="auto"/>
        <w:left w:val="none" w:sz="0" w:space="0" w:color="auto"/>
        <w:bottom w:val="none" w:sz="0" w:space="0" w:color="auto"/>
        <w:right w:val="none" w:sz="0" w:space="0" w:color="auto"/>
      </w:divBdr>
    </w:div>
    <w:div w:id="71247644">
      <w:bodyDiv w:val="1"/>
      <w:marLeft w:val="0"/>
      <w:marRight w:val="0"/>
      <w:marTop w:val="0"/>
      <w:marBottom w:val="0"/>
      <w:divBdr>
        <w:top w:val="none" w:sz="0" w:space="0" w:color="auto"/>
        <w:left w:val="none" w:sz="0" w:space="0" w:color="auto"/>
        <w:bottom w:val="none" w:sz="0" w:space="0" w:color="auto"/>
        <w:right w:val="none" w:sz="0" w:space="0" w:color="auto"/>
      </w:divBdr>
    </w:div>
    <w:div w:id="73748852">
      <w:bodyDiv w:val="1"/>
      <w:marLeft w:val="0"/>
      <w:marRight w:val="0"/>
      <w:marTop w:val="0"/>
      <w:marBottom w:val="0"/>
      <w:divBdr>
        <w:top w:val="none" w:sz="0" w:space="0" w:color="auto"/>
        <w:left w:val="none" w:sz="0" w:space="0" w:color="auto"/>
        <w:bottom w:val="none" w:sz="0" w:space="0" w:color="auto"/>
        <w:right w:val="none" w:sz="0" w:space="0" w:color="auto"/>
      </w:divBdr>
    </w:div>
    <w:div w:id="74598226">
      <w:bodyDiv w:val="1"/>
      <w:marLeft w:val="0"/>
      <w:marRight w:val="0"/>
      <w:marTop w:val="0"/>
      <w:marBottom w:val="0"/>
      <w:divBdr>
        <w:top w:val="none" w:sz="0" w:space="0" w:color="auto"/>
        <w:left w:val="none" w:sz="0" w:space="0" w:color="auto"/>
        <w:bottom w:val="none" w:sz="0" w:space="0" w:color="auto"/>
        <w:right w:val="none" w:sz="0" w:space="0" w:color="auto"/>
      </w:divBdr>
    </w:div>
    <w:div w:id="85881728">
      <w:bodyDiv w:val="1"/>
      <w:marLeft w:val="0"/>
      <w:marRight w:val="0"/>
      <w:marTop w:val="0"/>
      <w:marBottom w:val="0"/>
      <w:divBdr>
        <w:top w:val="none" w:sz="0" w:space="0" w:color="auto"/>
        <w:left w:val="none" w:sz="0" w:space="0" w:color="auto"/>
        <w:bottom w:val="none" w:sz="0" w:space="0" w:color="auto"/>
        <w:right w:val="none" w:sz="0" w:space="0" w:color="auto"/>
      </w:divBdr>
    </w:div>
    <w:div w:id="106975458">
      <w:bodyDiv w:val="1"/>
      <w:marLeft w:val="0"/>
      <w:marRight w:val="0"/>
      <w:marTop w:val="0"/>
      <w:marBottom w:val="0"/>
      <w:divBdr>
        <w:top w:val="none" w:sz="0" w:space="0" w:color="auto"/>
        <w:left w:val="none" w:sz="0" w:space="0" w:color="auto"/>
        <w:bottom w:val="none" w:sz="0" w:space="0" w:color="auto"/>
        <w:right w:val="none" w:sz="0" w:space="0" w:color="auto"/>
      </w:divBdr>
    </w:div>
    <w:div w:id="112333398">
      <w:bodyDiv w:val="1"/>
      <w:marLeft w:val="0"/>
      <w:marRight w:val="0"/>
      <w:marTop w:val="0"/>
      <w:marBottom w:val="0"/>
      <w:divBdr>
        <w:top w:val="none" w:sz="0" w:space="0" w:color="auto"/>
        <w:left w:val="none" w:sz="0" w:space="0" w:color="auto"/>
        <w:bottom w:val="none" w:sz="0" w:space="0" w:color="auto"/>
        <w:right w:val="none" w:sz="0" w:space="0" w:color="auto"/>
      </w:divBdr>
    </w:div>
    <w:div w:id="150103994">
      <w:bodyDiv w:val="1"/>
      <w:marLeft w:val="0"/>
      <w:marRight w:val="0"/>
      <w:marTop w:val="0"/>
      <w:marBottom w:val="0"/>
      <w:divBdr>
        <w:top w:val="none" w:sz="0" w:space="0" w:color="auto"/>
        <w:left w:val="none" w:sz="0" w:space="0" w:color="auto"/>
        <w:bottom w:val="none" w:sz="0" w:space="0" w:color="auto"/>
        <w:right w:val="none" w:sz="0" w:space="0" w:color="auto"/>
      </w:divBdr>
    </w:div>
    <w:div w:id="163787110">
      <w:bodyDiv w:val="1"/>
      <w:marLeft w:val="0"/>
      <w:marRight w:val="0"/>
      <w:marTop w:val="0"/>
      <w:marBottom w:val="0"/>
      <w:divBdr>
        <w:top w:val="none" w:sz="0" w:space="0" w:color="auto"/>
        <w:left w:val="none" w:sz="0" w:space="0" w:color="auto"/>
        <w:bottom w:val="none" w:sz="0" w:space="0" w:color="auto"/>
        <w:right w:val="none" w:sz="0" w:space="0" w:color="auto"/>
      </w:divBdr>
    </w:div>
    <w:div w:id="166988722">
      <w:bodyDiv w:val="1"/>
      <w:marLeft w:val="0"/>
      <w:marRight w:val="0"/>
      <w:marTop w:val="0"/>
      <w:marBottom w:val="0"/>
      <w:divBdr>
        <w:top w:val="none" w:sz="0" w:space="0" w:color="auto"/>
        <w:left w:val="none" w:sz="0" w:space="0" w:color="auto"/>
        <w:bottom w:val="none" w:sz="0" w:space="0" w:color="auto"/>
        <w:right w:val="none" w:sz="0" w:space="0" w:color="auto"/>
      </w:divBdr>
    </w:div>
    <w:div w:id="197551203">
      <w:bodyDiv w:val="1"/>
      <w:marLeft w:val="0"/>
      <w:marRight w:val="0"/>
      <w:marTop w:val="0"/>
      <w:marBottom w:val="0"/>
      <w:divBdr>
        <w:top w:val="none" w:sz="0" w:space="0" w:color="auto"/>
        <w:left w:val="none" w:sz="0" w:space="0" w:color="auto"/>
        <w:bottom w:val="none" w:sz="0" w:space="0" w:color="auto"/>
        <w:right w:val="none" w:sz="0" w:space="0" w:color="auto"/>
      </w:divBdr>
    </w:div>
    <w:div w:id="197670251">
      <w:bodyDiv w:val="1"/>
      <w:marLeft w:val="0"/>
      <w:marRight w:val="0"/>
      <w:marTop w:val="0"/>
      <w:marBottom w:val="0"/>
      <w:divBdr>
        <w:top w:val="none" w:sz="0" w:space="0" w:color="auto"/>
        <w:left w:val="none" w:sz="0" w:space="0" w:color="auto"/>
        <w:bottom w:val="none" w:sz="0" w:space="0" w:color="auto"/>
        <w:right w:val="none" w:sz="0" w:space="0" w:color="auto"/>
      </w:divBdr>
    </w:div>
    <w:div w:id="232858598">
      <w:bodyDiv w:val="1"/>
      <w:marLeft w:val="0"/>
      <w:marRight w:val="0"/>
      <w:marTop w:val="0"/>
      <w:marBottom w:val="0"/>
      <w:divBdr>
        <w:top w:val="none" w:sz="0" w:space="0" w:color="auto"/>
        <w:left w:val="none" w:sz="0" w:space="0" w:color="auto"/>
        <w:bottom w:val="none" w:sz="0" w:space="0" w:color="auto"/>
        <w:right w:val="none" w:sz="0" w:space="0" w:color="auto"/>
      </w:divBdr>
    </w:div>
    <w:div w:id="333653301">
      <w:bodyDiv w:val="1"/>
      <w:marLeft w:val="0"/>
      <w:marRight w:val="0"/>
      <w:marTop w:val="0"/>
      <w:marBottom w:val="0"/>
      <w:divBdr>
        <w:top w:val="none" w:sz="0" w:space="0" w:color="auto"/>
        <w:left w:val="none" w:sz="0" w:space="0" w:color="auto"/>
        <w:bottom w:val="none" w:sz="0" w:space="0" w:color="auto"/>
        <w:right w:val="none" w:sz="0" w:space="0" w:color="auto"/>
      </w:divBdr>
    </w:div>
    <w:div w:id="343092949">
      <w:bodyDiv w:val="1"/>
      <w:marLeft w:val="0"/>
      <w:marRight w:val="0"/>
      <w:marTop w:val="0"/>
      <w:marBottom w:val="0"/>
      <w:divBdr>
        <w:top w:val="none" w:sz="0" w:space="0" w:color="auto"/>
        <w:left w:val="none" w:sz="0" w:space="0" w:color="auto"/>
        <w:bottom w:val="none" w:sz="0" w:space="0" w:color="auto"/>
        <w:right w:val="none" w:sz="0" w:space="0" w:color="auto"/>
      </w:divBdr>
    </w:div>
    <w:div w:id="351492510">
      <w:bodyDiv w:val="1"/>
      <w:marLeft w:val="0"/>
      <w:marRight w:val="0"/>
      <w:marTop w:val="0"/>
      <w:marBottom w:val="0"/>
      <w:divBdr>
        <w:top w:val="none" w:sz="0" w:space="0" w:color="auto"/>
        <w:left w:val="none" w:sz="0" w:space="0" w:color="auto"/>
        <w:bottom w:val="none" w:sz="0" w:space="0" w:color="auto"/>
        <w:right w:val="none" w:sz="0" w:space="0" w:color="auto"/>
      </w:divBdr>
    </w:div>
    <w:div w:id="355278036">
      <w:bodyDiv w:val="1"/>
      <w:marLeft w:val="0"/>
      <w:marRight w:val="0"/>
      <w:marTop w:val="0"/>
      <w:marBottom w:val="0"/>
      <w:divBdr>
        <w:top w:val="none" w:sz="0" w:space="0" w:color="auto"/>
        <w:left w:val="none" w:sz="0" w:space="0" w:color="auto"/>
        <w:bottom w:val="none" w:sz="0" w:space="0" w:color="auto"/>
        <w:right w:val="none" w:sz="0" w:space="0" w:color="auto"/>
      </w:divBdr>
    </w:div>
    <w:div w:id="389962295">
      <w:bodyDiv w:val="1"/>
      <w:marLeft w:val="0"/>
      <w:marRight w:val="0"/>
      <w:marTop w:val="0"/>
      <w:marBottom w:val="0"/>
      <w:divBdr>
        <w:top w:val="none" w:sz="0" w:space="0" w:color="auto"/>
        <w:left w:val="none" w:sz="0" w:space="0" w:color="auto"/>
        <w:bottom w:val="none" w:sz="0" w:space="0" w:color="auto"/>
        <w:right w:val="none" w:sz="0" w:space="0" w:color="auto"/>
      </w:divBdr>
    </w:div>
    <w:div w:id="429281392">
      <w:bodyDiv w:val="1"/>
      <w:marLeft w:val="0"/>
      <w:marRight w:val="0"/>
      <w:marTop w:val="0"/>
      <w:marBottom w:val="0"/>
      <w:divBdr>
        <w:top w:val="none" w:sz="0" w:space="0" w:color="auto"/>
        <w:left w:val="none" w:sz="0" w:space="0" w:color="auto"/>
        <w:bottom w:val="none" w:sz="0" w:space="0" w:color="auto"/>
        <w:right w:val="none" w:sz="0" w:space="0" w:color="auto"/>
      </w:divBdr>
    </w:div>
    <w:div w:id="430441551">
      <w:bodyDiv w:val="1"/>
      <w:marLeft w:val="0"/>
      <w:marRight w:val="0"/>
      <w:marTop w:val="0"/>
      <w:marBottom w:val="0"/>
      <w:divBdr>
        <w:top w:val="none" w:sz="0" w:space="0" w:color="auto"/>
        <w:left w:val="none" w:sz="0" w:space="0" w:color="auto"/>
        <w:bottom w:val="none" w:sz="0" w:space="0" w:color="auto"/>
        <w:right w:val="none" w:sz="0" w:space="0" w:color="auto"/>
      </w:divBdr>
    </w:div>
    <w:div w:id="430512838">
      <w:bodyDiv w:val="1"/>
      <w:marLeft w:val="0"/>
      <w:marRight w:val="0"/>
      <w:marTop w:val="0"/>
      <w:marBottom w:val="0"/>
      <w:divBdr>
        <w:top w:val="none" w:sz="0" w:space="0" w:color="auto"/>
        <w:left w:val="none" w:sz="0" w:space="0" w:color="auto"/>
        <w:bottom w:val="none" w:sz="0" w:space="0" w:color="auto"/>
        <w:right w:val="none" w:sz="0" w:space="0" w:color="auto"/>
      </w:divBdr>
    </w:div>
    <w:div w:id="431970405">
      <w:bodyDiv w:val="1"/>
      <w:marLeft w:val="0"/>
      <w:marRight w:val="0"/>
      <w:marTop w:val="0"/>
      <w:marBottom w:val="0"/>
      <w:divBdr>
        <w:top w:val="none" w:sz="0" w:space="0" w:color="auto"/>
        <w:left w:val="none" w:sz="0" w:space="0" w:color="auto"/>
        <w:bottom w:val="none" w:sz="0" w:space="0" w:color="auto"/>
        <w:right w:val="none" w:sz="0" w:space="0" w:color="auto"/>
      </w:divBdr>
    </w:div>
    <w:div w:id="433016071">
      <w:bodyDiv w:val="1"/>
      <w:marLeft w:val="0"/>
      <w:marRight w:val="0"/>
      <w:marTop w:val="0"/>
      <w:marBottom w:val="0"/>
      <w:divBdr>
        <w:top w:val="none" w:sz="0" w:space="0" w:color="auto"/>
        <w:left w:val="none" w:sz="0" w:space="0" w:color="auto"/>
        <w:bottom w:val="none" w:sz="0" w:space="0" w:color="auto"/>
        <w:right w:val="none" w:sz="0" w:space="0" w:color="auto"/>
      </w:divBdr>
    </w:div>
    <w:div w:id="447434654">
      <w:bodyDiv w:val="1"/>
      <w:marLeft w:val="0"/>
      <w:marRight w:val="0"/>
      <w:marTop w:val="0"/>
      <w:marBottom w:val="0"/>
      <w:divBdr>
        <w:top w:val="none" w:sz="0" w:space="0" w:color="auto"/>
        <w:left w:val="none" w:sz="0" w:space="0" w:color="auto"/>
        <w:bottom w:val="none" w:sz="0" w:space="0" w:color="auto"/>
        <w:right w:val="none" w:sz="0" w:space="0" w:color="auto"/>
      </w:divBdr>
    </w:div>
    <w:div w:id="474375230">
      <w:bodyDiv w:val="1"/>
      <w:marLeft w:val="0"/>
      <w:marRight w:val="0"/>
      <w:marTop w:val="0"/>
      <w:marBottom w:val="0"/>
      <w:divBdr>
        <w:top w:val="none" w:sz="0" w:space="0" w:color="auto"/>
        <w:left w:val="none" w:sz="0" w:space="0" w:color="auto"/>
        <w:bottom w:val="none" w:sz="0" w:space="0" w:color="auto"/>
        <w:right w:val="none" w:sz="0" w:space="0" w:color="auto"/>
      </w:divBdr>
    </w:div>
    <w:div w:id="479078088">
      <w:bodyDiv w:val="1"/>
      <w:marLeft w:val="0"/>
      <w:marRight w:val="0"/>
      <w:marTop w:val="0"/>
      <w:marBottom w:val="0"/>
      <w:divBdr>
        <w:top w:val="none" w:sz="0" w:space="0" w:color="auto"/>
        <w:left w:val="none" w:sz="0" w:space="0" w:color="auto"/>
        <w:bottom w:val="none" w:sz="0" w:space="0" w:color="auto"/>
        <w:right w:val="none" w:sz="0" w:space="0" w:color="auto"/>
      </w:divBdr>
    </w:div>
    <w:div w:id="500968728">
      <w:bodyDiv w:val="1"/>
      <w:marLeft w:val="0"/>
      <w:marRight w:val="0"/>
      <w:marTop w:val="0"/>
      <w:marBottom w:val="0"/>
      <w:divBdr>
        <w:top w:val="none" w:sz="0" w:space="0" w:color="auto"/>
        <w:left w:val="none" w:sz="0" w:space="0" w:color="auto"/>
        <w:bottom w:val="none" w:sz="0" w:space="0" w:color="auto"/>
        <w:right w:val="none" w:sz="0" w:space="0" w:color="auto"/>
      </w:divBdr>
    </w:div>
    <w:div w:id="504788509">
      <w:bodyDiv w:val="1"/>
      <w:marLeft w:val="0"/>
      <w:marRight w:val="0"/>
      <w:marTop w:val="0"/>
      <w:marBottom w:val="0"/>
      <w:divBdr>
        <w:top w:val="none" w:sz="0" w:space="0" w:color="auto"/>
        <w:left w:val="none" w:sz="0" w:space="0" w:color="auto"/>
        <w:bottom w:val="none" w:sz="0" w:space="0" w:color="auto"/>
        <w:right w:val="none" w:sz="0" w:space="0" w:color="auto"/>
      </w:divBdr>
    </w:div>
    <w:div w:id="525169563">
      <w:bodyDiv w:val="1"/>
      <w:marLeft w:val="0"/>
      <w:marRight w:val="0"/>
      <w:marTop w:val="0"/>
      <w:marBottom w:val="0"/>
      <w:divBdr>
        <w:top w:val="none" w:sz="0" w:space="0" w:color="auto"/>
        <w:left w:val="none" w:sz="0" w:space="0" w:color="auto"/>
        <w:bottom w:val="none" w:sz="0" w:space="0" w:color="auto"/>
        <w:right w:val="none" w:sz="0" w:space="0" w:color="auto"/>
      </w:divBdr>
    </w:div>
    <w:div w:id="557012636">
      <w:bodyDiv w:val="1"/>
      <w:marLeft w:val="0"/>
      <w:marRight w:val="0"/>
      <w:marTop w:val="0"/>
      <w:marBottom w:val="0"/>
      <w:divBdr>
        <w:top w:val="none" w:sz="0" w:space="0" w:color="auto"/>
        <w:left w:val="none" w:sz="0" w:space="0" w:color="auto"/>
        <w:bottom w:val="none" w:sz="0" w:space="0" w:color="auto"/>
        <w:right w:val="none" w:sz="0" w:space="0" w:color="auto"/>
      </w:divBdr>
    </w:div>
    <w:div w:id="557059328">
      <w:bodyDiv w:val="1"/>
      <w:marLeft w:val="0"/>
      <w:marRight w:val="0"/>
      <w:marTop w:val="0"/>
      <w:marBottom w:val="0"/>
      <w:divBdr>
        <w:top w:val="none" w:sz="0" w:space="0" w:color="auto"/>
        <w:left w:val="none" w:sz="0" w:space="0" w:color="auto"/>
        <w:bottom w:val="none" w:sz="0" w:space="0" w:color="auto"/>
        <w:right w:val="none" w:sz="0" w:space="0" w:color="auto"/>
      </w:divBdr>
    </w:div>
    <w:div w:id="569002435">
      <w:bodyDiv w:val="1"/>
      <w:marLeft w:val="0"/>
      <w:marRight w:val="0"/>
      <w:marTop w:val="0"/>
      <w:marBottom w:val="0"/>
      <w:divBdr>
        <w:top w:val="none" w:sz="0" w:space="0" w:color="auto"/>
        <w:left w:val="none" w:sz="0" w:space="0" w:color="auto"/>
        <w:bottom w:val="none" w:sz="0" w:space="0" w:color="auto"/>
        <w:right w:val="none" w:sz="0" w:space="0" w:color="auto"/>
      </w:divBdr>
    </w:div>
    <w:div w:id="570426627">
      <w:bodyDiv w:val="1"/>
      <w:marLeft w:val="0"/>
      <w:marRight w:val="0"/>
      <w:marTop w:val="0"/>
      <w:marBottom w:val="0"/>
      <w:divBdr>
        <w:top w:val="none" w:sz="0" w:space="0" w:color="auto"/>
        <w:left w:val="none" w:sz="0" w:space="0" w:color="auto"/>
        <w:bottom w:val="none" w:sz="0" w:space="0" w:color="auto"/>
        <w:right w:val="none" w:sz="0" w:space="0" w:color="auto"/>
      </w:divBdr>
    </w:div>
    <w:div w:id="662388901">
      <w:bodyDiv w:val="1"/>
      <w:marLeft w:val="0"/>
      <w:marRight w:val="0"/>
      <w:marTop w:val="0"/>
      <w:marBottom w:val="0"/>
      <w:divBdr>
        <w:top w:val="none" w:sz="0" w:space="0" w:color="auto"/>
        <w:left w:val="none" w:sz="0" w:space="0" w:color="auto"/>
        <w:bottom w:val="none" w:sz="0" w:space="0" w:color="auto"/>
        <w:right w:val="none" w:sz="0" w:space="0" w:color="auto"/>
      </w:divBdr>
    </w:div>
    <w:div w:id="668406609">
      <w:bodyDiv w:val="1"/>
      <w:marLeft w:val="0"/>
      <w:marRight w:val="0"/>
      <w:marTop w:val="0"/>
      <w:marBottom w:val="0"/>
      <w:divBdr>
        <w:top w:val="none" w:sz="0" w:space="0" w:color="auto"/>
        <w:left w:val="none" w:sz="0" w:space="0" w:color="auto"/>
        <w:bottom w:val="none" w:sz="0" w:space="0" w:color="auto"/>
        <w:right w:val="none" w:sz="0" w:space="0" w:color="auto"/>
      </w:divBdr>
    </w:div>
    <w:div w:id="672269997">
      <w:bodyDiv w:val="1"/>
      <w:marLeft w:val="0"/>
      <w:marRight w:val="0"/>
      <w:marTop w:val="0"/>
      <w:marBottom w:val="0"/>
      <w:divBdr>
        <w:top w:val="none" w:sz="0" w:space="0" w:color="auto"/>
        <w:left w:val="none" w:sz="0" w:space="0" w:color="auto"/>
        <w:bottom w:val="none" w:sz="0" w:space="0" w:color="auto"/>
        <w:right w:val="none" w:sz="0" w:space="0" w:color="auto"/>
      </w:divBdr>
    </w:div>
    <w:div w:id="674184913">
      <w:bodyDiv w:val="1"/>
      <w:marLeft w:val="0"/>
      <w:marRight w:val="0"/>
      <w:marTop w:val="0"/>
      <w:marBottom w:val="0"/>
      <w:divBdr>
        <w:top w:val="none" w:sz="0" w:space="0" w:color="auto"/>
        <w:left w:val="none" w:sz="0" w:space="0" w:color="auto"/>
        <w:bottom w:val="none" w:sz="0" w:space="0" w:color="auto"/>
        <w:right w:val="none" w:sz="0" w:space="0" w:color="auto"/>
      </w:divBdr>
    </w:div>
    <w:div w:id="709888282">
      <w:bodyDiv w:val="1"/>
      <w:marLeft w:val="0"/>
      <w:marRight w:val="0"/>
      <w:marTop w:val="0"/>
      <w:marBottom w:val="0"/>
      <w:divBdr>
        <w:top w:val="none" w:sz="0" w:space="0" w:color="auto"/>
        <w:left w:val="none" w:sz="0" w:space="0" w:color="auto"/>
        <w:bottom w:val="none" w:sz="0" w:space="0" w:color="auto"/>
        <w:right w:val="none" w:sz="0" w:space="0" w:color="auto"/>
      </w:divBdr>
    </w:div>
    <w:div w:id="713771699">
      <w:bodyDiv w:val="1"/>
      <w:marLeft w:val="0"/>
      <w:marRight w:val="0"/>
      <w:marTop w:val="0"/>
      <w:marBottom w:val="0"/>
      <w:divBdr>
        <w:top w:val="none" w:sz="0" w:space="0" w:color="auto"/>
        <w:left w:val="none" w:sz="0" w:space="0" w:color="auto"/>
        <w:bottom w:val="none" w:sz="0" w:space="0" w:color="auto"/>
        <w:right w:val="none" w:sz="0" w:space="0" w:color="auto"/>
      </w:divBdr>
    </w:div>
    <w:div w:id="732701174">
      <w:bodyDiv w:val="1"/>
      <w:marLeft w:val="0"/>
      <w:marRight w:val="0"/>
      <w:marTop w:val="0"/>
      <w:marBottom w:val="0"/>
      <w:divBdr>
        <w:top w:val="none" w:sz="0" w:space="0" w:color="auto"/>
        <w:left w:val="none" w:sz="0" w:space="0" w:color="auto"/>
        <w:bottom w:val="none" w:sz="0" w:space="0" w:color="auto"/>
        <w:right w:val="none" w:sz="0" w:space="0" w:color="auto"/>
      </w:divBdr>
    </w:div>
    <w:div w:id="742878033">
      <w:bodyDiv w:val="1"/>
      <w:marLeft w:val="0"/>
      <w:marRight w:val="0"/>
      <w:marTop w:val="0"/>
      <w:marBottom w:val="0"/>
      <w:divBdr>
        <w:top w:val="none" w:sz="0" w:space="0" w:color="auto"/>
        <w:left w:val="none" w:sz="0" w:space="0" w:color="auto"/>
        <w:bottom w:val="none" w:sz="0" w:space="0" w:color="auto"/>
        <w:right w:val="none" w:sz="0" w:space="0" w:color="auto"/>
      </w:divBdr>
    </w:div>
    <w:div w:id="751973370">
      <w:bodyDiv w:val="1"/>
      <w:marLeft w:val="0"/>
      <w:marRight w:val="0"/>
      <w:marTop w:val="0"/>
      <w:marBottom w:val="0"/>
      <w:divBdr>
        <w:top w:val="none" w:sz="0" w:space="0" w:color="auto"/>
        <w:left w:val="none" w:sz="0" w:space="0" w:color="auto"/>
        <w:bottom w:val="none" w:sz="0" w:space="0" w:color="auto"/>
        <w:right w:val="none" w:sz="0" w:space="0" w:color="auto"/>
      </w:divBdr>
    </w:div>
    <w:div w:id="805003923">
      <w:bodyDiv w:val="1"/>
      <w:marLeft w:val="0"/>
      <w:marRight w:val="0"/>
      <w:marTop w:val="0"/>
      <w:marBottom w:val="0"/>
      <w:divBdr>
        <w:top w:val="none" w:sz="0" w:space="0" w:color="auto"/>
        <w:left w:val="none" w:sz="0" w:space="0" w:color="auto"/>
        <w:bottom w:val="none" w:sz="0" w:space="0" w:color="auto"/>
        <w:right w:val="none" w:sz="0" w:space="0" w:color="auto"/>
      </w:divBdr>
    </w:div>
    <w:div w:id="818301045">
      <w:bodyDiv w:val="1"/>
      <w:marLeft w:val="0"/>
      <w:marRight w:val="0"/>
      <w:marTop w:val="0"/>
      <w:marBottom w:val="0"/>
      <w:divBdr>
        <w:top w:val="none" w:sz="0" w:space="0" w:color="auto"/>
        <w:left w:val="none" w:sz="0" w:space="0" w:color="auto"/>
        <w:bottom w:val="none" w:sz="0" w:space="0" w:color="auto"/>
        <w:right w:val="none" w:sz="0" w:space="0" w:color="auto"/>
      </w:divBdr>
    </w:div>
    <w:div w:id="820271616">
      <w:bodyDiv w:val="1"/>
      <w:marLeft w:val="0"/>
      <w:marRight w:val="0"/>
      <w:marTop w:val="0"/>
      <w:marBottom w:val="0"/>
      <w:divBdr>
        <w:top w:val="none" w:sz="0" w:space="0" w:color="auto"/>
        <w:left w:val="none" w:sz="0" w:space="0" w:color="auto"/>
        <w:bottom w:val="none" w:sz="0" w:space="0" w:color="auto"/>
        <w:right w:val="none" w:sz="0" w:space="0" w:color="auto"/>
      </w:divBdr>
    </w:div>
    <w:div w:id="820922324">
      <w:bodyDiv w:val="1"/>
      <w:marLeft w:val="0"/>
      <w:marRight w:val="0"/>
      <w:marTop w:val="0"/>
      <w:marBottom w:val="0"/>
      <w:divBdr>
        <w:top w:val="none" w:sz="0" w:space="0" w:color="auto"/>
        <w:left w:val="none" w:sz="0" w:space="0" w:color="auto"/>
        <w:bottom w:val="none" w:sz="0" w:space="0" w:color="auto"/>
        <w:right w:val="none" w:sz="0" w:space="0" w:color="auto"/>
      </w:divBdr>
    </w:div>
    <w:div w:id="838036862">
      <w:bodyDiv w:val="1"/>
      <w:marLeft w:val="0"/>
      <w:marRight w:val="0"/>
      <w:marTop w:val="0"/>
      <w:marBottom w:val="0"/>
      <w:divBdr>
        <w:top w:val="none" w:sz="0" w:space="0" w:color="auto"/>
        <w:left w:val="none" w:sz="0" w:space="0" w:color="auto"/>
        <w:bottom w:val="none" w:sz="0" w:space="0" w:color="auto"/>
        <w:right w:val="none" w:sz="0" w:space="0" w:color="auto"/>
      </w:divBdr>
    </w:div>
    <w:div w:id="862284836">
      <w:bodyDiv w:val="1"/>
      <w:marLeft w:val="0"/>
      <w:marRight w:val="0"/>
      <w:marTop w:val="0"/>
      <w:marBottom w:val="0"/>
      <w:divBdr>
        <w:top w:val="none" w:sz="0" w:space="0" w:color="auto"/>
        <w:left w:val="none" w:sz="0" w:space="0" w:color="auto"/>
        <w:bottom w:val="none" w:sz="0" w:space="0" w:color="auto"/>
        <w:right w:val="none" w:sz="0" w:space="0" w:color="auto"/>
      </w:divBdr>
    </w:div>
    <w:div w:id="865405899">
      <w:bodyDiv w:val="1"/>
      <w:marLeft w:val="0"/>
      <w:marRight w:val="0"/>
      <w:marTop w:val="0"/>
      <w:marBottom w:val="0"/>
      <w:divBdr>
        <w:top w:val="none" w:sz="0" w:space="0" w:color="auto"/>
        <w:left w:val="none" w:sz="0" w:space="0" w:color="auto"/>
        <w:bottom w:val="none" w:sz="0" w:space="0" w:color="auto"/>
        <w:right w:val="none" w:sz="0" w:space="0" w:color="auto"/>
      </w:divBdr>
    </w:div>
    <w:div w:id="917443361">
      <w:bodyDiv w:val="1"/>
      <w:marLeft w:val="0"/>
      <w:marRight w:val="0"/>
      <w:marTop w:val="0"/>
      <w:marBottom w:val="0"/>
      <w:divBdr>
        <w:top w:val="none" w:sz="0" w:space="0" w:color="auto"/>
        <w:left w:val="none" w:sz="0" w:space="0" w:color="auto"/>
        <w:bottom w:val="none" w:sz="0" w:space="0" w:color="auto"/>
        <w:right w:val="none" w:sz="0" w:space="0" w:color="auto"/>
      </w:divBdr>
    </w:div>
    <w:div w:id="921337399">
      <w:bodyDiv w:val="1"/>
      <w:marLeft w:val="0"/>
      <w:marRight w:val="0"/>
      <w:marTop w:val="0"/>
      <w:marBottom w:val="0"/>
      <w:divBdr>
        <w:top w:val="none" w:sz="0" w:space="0" w:color="auto"/>
        <w:left w:val="none" w:sz="0" w:space="0" w:color="auto"/>
        <w:bottom w:val="none" w:sz="0" w:space="0" w:color="auto"/>
        <w:right w:val="none" w:sz="0" w:space="0" w:color="auto"/>
      </w:divBdr>
    </w:div>
    <w:div w:id="935864197">
      <w:bodyDiv w:val="1"/>
      <w:marLeft w:val="0"/>
      <w:marRight w:val="0"/>
      <w:marTop w:val="0"/>
      <w:marBottom w:val="0"/>
      <w:divBdr>
        <w:top w:val="none" w:sz="0" w:space="0" w:color="auto"/>
        <w:left w:val="none" w:sz="0" w:space="0" w:color="auto"/>
        <w:bottom w:val="none" w:sz="0" w:space="0" w:color="auto"/>
        <w:right w:val="none" w:sz="0" w:space="0" w:color="auto"/>
      </w:divBdr>
    </w:div>
    <w:div w:id="952320027">
      <w:bodyDiv w:val="1"/>
      <w:marLeft w:val="0"/>
      <w:marRight w:val="0"/>
      <w:marTop w:val="0"/>
      <w:marBottom w:val="0"/>
      <w:divBdr>
        <w:top w:val="none" w:sz="0" w:space="0" w:color="auto"/>
        <w:left w:val="none" w:sz="0" w:space="0" w:color="auto"/>
        <w:bottom w:val="none" w:sz="0" w:space="0" w:color="auto"/>
        <w:right w:val="none" w:sz="0" w:space="0" w:color="auto"/>
      </w:divBdr>
    </w:div>
    <w:div w:id="963345596">
      <w:bodyDiv w:val="1"/>
      <w:marLeft w:val="0"/>
      <w:marRight w:val="0"/>
      <w:marTop w:val="0"/>
      <w:marBottom w:val="0"/>
      <w:divBdr>
        <w:top w:val="none" w:sz="0" w:space="0" w:color="auto"/>
        <w:left w:val="none" w:sz="0" w:space="0" w:color="auto"/>
        <w:bottom w:val="none" w:sz="0" w:space="0" w:color="auto"/>
        <w:right w:val="none" w:sz="0" w:space="0" w:color="auto"/>
      </w:divBdr>
    </w:div>
    <w:div w:id="971785977">
      <w:bodyDiv w:val="1"/>
      <w:marLeft w:val="0"/>
      <w:marRight w:val="0"/>
      <w:marTop w:val="0"/>
      <w:marBottom w:val="0"/>
      <w:divBdr>
        <w:top w:val="none" w:sz="0" w:space="0" w:color="auto"/>
        <w:left w:val="none" w:sz="0" w:space="0" w:color="auto"/>
        <w:bottom w:val="none" w:sz="0" w:space="0" w:color="auto"/>
        <w:right w:val="none" w:sz="0" w:space="0" w:color="auto"/>
      </w:divBdr>
    </w:div>
    <w:div w:id="1009867660">
      <w:bodyDiv w:val="1"/>
      <w:marLeft w:val="0"/>
      <w:marRight w:val="0"/>
      <w:marTop w:val="0"/>
      <w:marBottom w:val="0"/>
      <w:divBdr>
        <w:top w:val="none" w:sz="0" w:space="0" w:color="auto"/>
        <w:left w:val="none" w:sz="0" w:space="0" w:color="auto"/>
        <w:bottom w:val="none" w:sz="0" w:space="0" w:color="auto"/>
        <w:right w:val="none" w:sz="0" w:space="0" w:color="auto"/>
      </w:divBdr>
    </w:div>
    <w:div w:id="1022587742">
      <w:bodyDiv w:val="1"/>
      <w:marLeft w:val="0"/>
      <w:marRight w:val="0"/>
      <w:marTop w:val="0"/>
      <w:marBottom w:val="0"/>
      <w:divBdr>
        <w:top w:val="none" w:sz="0" w:space="0" w:color="auto"/>
        <w:left w:val="none" w:sz="0" w:space="0" w:color="auto"/>
        <w:bottom w:val="none" w:sz="0" w:space="0" w:color="auto"/>
        <w:right w:val="none" w:sz="0" w:space="0" w:color="auto"/>
      </w:divBdr>
    </w:div>
    <w:div w:id="1028947316">
      <w:bodyDiv w:val="1"/>
      <w:marLeft w:val="0"/>
      <w:marRight w:val="0"/>
      <w:marTop w:val="0"/>
      <w:marBottom w:val="0"/>
      <w:divBdr>
        <w:top w:val="none" w:sz="0" w:space="0" w:color="auto"/>
        <w:left w:val="none" w:sz="0" w:space="0" w:color="auto"/>
        <w:bottom w:val="none" w:sz="0" w:space="0" w:color="auto"/>
        <w:right w:val="none" w:sz="0" w:space="0" w:color="auto"/>
      </w:divBdr>
    </w:div>
    <w:div w:id="1039938044">
      <w:bodyDiv w:val="1"/>
      <w:marLeft w:val="0"/>
      <w:marRight w:val="0"/>
      <w:marTop w:val="0"/>
      <w:marBottom w:val="0"/>
      <w:divBdr>
        <w:top w:val="none" w:sz="0" w:space="0" w:color="auto"/>
        <w:left w:val="none" w:sz="0" w:space="0" w:color="auto"/>
        <w:bottom w:val="none" w:sz="0" w:space="0" w:color="auto"/>
        <w:right w:val="none" w:sz="0" w:space="0" w:color="auto"/>
      </w:divBdr>
    </w:div>
    <w:div w:id="1051032355">
      <w:bodyDiv w:val="1"/>
      <w:marLeft w:val="0"/>
      <w:marRight w:val="0"/>
      <w:marTop w:val="0"/>
      <w:marBottom w:val="0"/>
      <w:divBdr>
        <w:top w:val="none" w:sz="0" w:space="0" w:color="auto"/>
        <w:left w:val="none" w:sz="0" w:space="0" w:color="auto"/>
        <w:bottom w:val="none" w:sz="0" w:space="0" w:color="auto"/>
        <w:right w:val="none" w:sz="0" w:space="0" w:color="auto"/>
      </w:divBdr>
    </w:div>
    <w:div w:id="1076590317">
      <w:bodyDiv w:val="1"/>
      <w:marLeft w:val="0"/>
      <w:marRight w:val="0"/>
      <w:marTop w:val="0"/>
      <w:marBottom w:val="0"/>
      <w:divBdr>
        <w:top w:val="none" w:sz="0" w:space="0" w:color="auto"/>
        <w:left w:val="none" w:sz="0" w:space="0" w:color="auto"/>
        <w:bottom w:val="none" w:sz="0" w:space="0" w:color="auto"/>
        <w:right w:val="none" w:sz="0" w:space="0" w:color="auto"/>
      </w:divBdr>
    </w:div>
    <w:div w:id="1096445275">
      <w:bodyDiv w:val="1"/>
      <w:marLeft w:val="0"/>
      <w:marRight w:val="0"/>
      <w:marTop w:val="0"/>
      <w:marBottom w:val="0"/>
      <w:divBdr>
        <w:top w:val="none" w:sz="0" w:space="0" w:color="auto"/>
        <w:left w:val="none" w:sz="0" w:space="0" w:color="auto"/>
        <w:bottom w:val="none" w:sz="0" w:space="0" w:color="auto"/>
        <w:right w:val="none" w:sz="0" w:space="0" w:color="auto"/>
      </w:divBdr>
    </w:div>
    <w:div w:id="1113014775">
      <w:bodyDiv w:val="1"/>
      <w:marLeft w:val="0"/>
      <w:marRight w:val="0"/>
      <w:marTop w:val="0"/>
      <w:marBottom w:val="0"/>
      <w:divBdr>
        <w:top w:val="none" w:sz="0" w:space="0" w:color="auto"/>
        <w:left w:val="none" w:sz="0" w:space="0" w:color="auto"/>
        <w:bottom w:val="none" w:sz="0" w:space="0" w:color="auto"/>
        <w:right w:val="none" w:sz="0" w:space="0" w:color="auto"/>
      </w:divBdr>
    </w:div>
    <w:div w:id="1126048743">
      <w:bodyDiv w:val="1"/>
      <w:marLeft w:val="0"/>
      <w:marRight w:val="0"/>
      <w:marTop w:val="0"/>
      <w:marBottom w:val="0"/>
      <w:divBdr>
        <w:top w:val="none" w:sz="0" w:space="0" w:color="auto"/>
        <w:left w:val="none" w:sz="0" w:space="0" w:color="auto"/>
        <w:bottom w:val="none" w:sz="0" w:space="0" w:color="auto"/>
        <w:right w:val="none" w:sz="0" w:space="0" w:color="auto"/>
      </w:divBdr>
    </w:div>
    <w:div w:id="1131363445">
      <w:bodyDiv w:val="1"/>
      <w:marLeft w:val="0"/>
      <w:marRight w:val="0"/>
      <w:marTop w:val="0"/>
      <w:marBottom w:val="0"/>
      <w:divBdr>
        <w:top w:val="none" w:sz="0" w:space="0" w:color="auto"/>
        <w:left w:val="none" w:sz="0" w:space="0" w:color="auto"/>
        <w:bottom w:val="none" w:sz="0" w:space="0" w:color="auto"/>
        <w:right w:val="none" w:sz="0" w:space="0" w:color="auto"/>
      </w:divBdr>
    </w:div>
    <w:div w:id="1153258417">
      <w:bodyDiv w:val="1"/>
      <w:marLeft w:val="0"/>
      <w:marRight w:val="0"/>
      <w:marTop w:val="0"/>
      <w:marBottom w:val="0"/>
      <w:divBdr>
        <w:top w:val="none" w:sz="0" w:space="0" w:color="auto"/>
        <w:left w:val="none" w:sz="0" w:space="0" w:color="auto"/>
        <w:bottom w:val="none" w:sz="0" w:space="0" w:color="auto"/>
        <w:right w:val="none" w:sz="0" w:space="0" w:color="auto"/>
      </w:divBdr>
    </w:div>
    <w:div w:id="1161039641">
      <w:bodyDiv w:val="1"/>
      <w:marLeft w:val="0"/>
      <w:marRight w:val="0"/>
      <w:marTop w:val="0"/>
      <w:marBottom w:val="0"/>
      <w:divBdr>
        <w:top w:val="none" w:sz="0" w:space="0" w:color="auto"/>
        <w:left w:val="none" w:sz="0" w:space="0" w:color="auto"/>
        <w:bottom w:val="none" w:sz="0" w:space="0" w:color="auto"/>
        <w:right w:val="none" w:sz="0" w:space="0" w:color="auto"/>
      </w:divBdr>
    </w:div>
    <w:div w:id="1166284303">
      <w:bodyDiv w:val="1"/>
      <w:marLeft w:val="0"/>
      <w:marRight w:val="0"/>
      <w:marTop w:val="0"/>
      <w:marBottom w:val="0"/>
      <w:divBdr>
        <w:top w:val="none" w:sz="0" w:space="0" w:color="auto"/>
        <w:left w:val="none" w:sz="0" w:space="0" w:color="auto"/>
        <w:bottom w:val="none" w:sz="0" w:space="0" w:color="auto"/>
        <w:right w:val="none" w:sz="0" w:space="0" w:color="auto"/>
      </w:divBdr>
    </w:div>
    <w:div w:id="1168518070">
      <w:bodyDiv w:val="1"/>
      <w:marLeft w:val="0"/>
      <w:marRight w:val="0"/>
      <w:marTop w:val="0"/>
      <w:marBottom w:val="0"/>
      <w:divBdr>
        <w:top w:val="none" w:sz="0" w:space="0" w:color="auto"/>
        <w:left w:val="none" w:sz="0" w:space="0" w:color="auto"/>
        <w:bottom w:val="none" w:sz="0" w:space="0" w:color="auto"/>
        <w:right w:val="none" w:sz="0" w:space="0" w:color="auto"/>
      </w:divBdr>
    </w:div>
    <w:div w:id="1189874304">
      <w:bodyDiv w:val="1"/>
      <w:marLeft w:val="0"/>
      <w:marRight w:val="0"/>
      <w:marTop w:val="0"/>
      <w:marBottom w:val="0"/>
      <w:divBdr>
        <w:top w:val="none" w:sz="0" w:space="0" w:color="auto"/>
        <w:left w:val="none" w:sz="0" w:space="0" w:color="auto"/>
        <w:bottom w:val="none" w:sz="0" w:space="0" w:color="auto"/>
        <w:right w:val="none" w:sz="0" w:space="0" w:color="auto"/>
      </w:divBdr>
    </w:div>
    <w:div w:id="1221360066">
      <w:bodyDiv w:val="1"/>
      <w:marLeft w:val="0"/>
      <w:marRight w:val="0"/>
      <w:marTop w:val="0"/>
      <w:marBottom w:val="0"/>
      <w:divBdr>
        <w:top w:val="none" w:sz="0" w:space="0" w:color="auto"/>
        <w:left w:val="none" w:sz="0" w:space="0" w:color="auto"/>
        <w:bottom w:val="none" w:sz="0" w:space="0" w:color="auto"/>
        <w:right w:val="none" w:sz="0" w:space="0" w:color="auto"/>
      </w:divBdr>
    </w:div>
    <w:div w:id="1250969583">
      <w:bodyDiv w:val="1"/>
      <w:marLeft w:val="0"/>
      <w:marRight w:val="0"/>
      <w:marTop w:val="0"/>
      <w:marBottom w:val="0"/>
      <w:divBdr>
        <w:top w:val="none" w:sz="0" w:space="0" w:color="auto"/>
        <w:left w:val="none" w:sz="0" w:space="0" w:color="auto"/>
        <w:bottom w:val="none" w:sz="0" w:space="0" w:color="auto"/>
        <w:right w:val="none" w:sz="0" w:space="0" w:color="auto"/>
      </w:divBdr>
    </w:div>
    <w:div w:id="1256329954">
      <w:bodyDiv w:val="1"/>
      <w:marLeft w:val="0"/>
      <w:marRight w:val="0"/>
      <w:marTop w:val="0"/>
      <w:marBottom w:val="0"/>
      <w:divBdr>
        <w:top w:val="none" w:sz="0" w:space="0" w:color="auto"/>
        <w:left w:val="none" w:sz="0" w:space="0" w:color="auto"/>
        <w:bottom w:val="none" w:sz="0" w:space="0" w:color="auto"/>
        <w:right w:val="none" w:sz="0" w:space="0" w:color="auto"/>
      </w:divBdr>
    </w:div>
    <w:div w:id="1263107078">
      <w:bodyDiv w:val="1"/>
      <w:marLeft w:val="0"/>
      <w:marRight w:val="0"/>
      <w:marTop w:val="0"/>
      <w:marBottom w:val="0"/>
      <w:divBdr>
        <w:top w:val="none" w:sz="0" w:space="0" w:color="auto"/>
        <w:left w:val="none" w:sz="0" w:space="0" w:color="auto"/>
        <w:bottom w:val="none" w:sz="0" w:space="0" w:color="auto"/>
        <w:right w:val="none" w:sz="0" w:space="0" w:color="auto"/>
      </w:divBdr>
    </w:div>
    <w:div w:id="1272514332">
      <w:bodyDiv w:val="1"/>
      <w:marLeft w:val="0"/>
      <w:marRight w:val="0"/>
      <w:marTop w:val="0"/>
      <w:marBottom w:val="0"/>
      <w:divBdr>
        <w:top w:val="none" w:sz="0" w:space="0" w:color="auto"/>
        <w:left w:val="none" w:sz="0" w:space="0" w:color="auto"/>
        <w:bottom w:val="none" w:sz="0" w:space="0" w:color="auto"/>
        <w:right w:val="none" w:sz="0" w:space="0" w:color="auto"/>
      </w:divBdr>
    </w:div>
    <w:div w:id="1286162234">
      <w:bodyDiv w:val="1"/>
      <w:marLeft w:val="0"/>
      <w:marRight w:val="0"/>
      <w:marTop w:val="0"/>
      <w:marBottom w:val="0"/>
      <w:divBdr>
        <w:top w:val="none" w:sz="0" w:space="0" w:color="auto"/>
        <w:left w:val="none" w:sz="0" w:space="0" w:color="auto"/>
        <w:bottom w:val="none" w:sz="0" w:space="0" w:color="auto"/>
        <w:right w:val="none" w:sz="0" w:space="0" w:color="auto"/>
      </w:divBdr>
    </w:div>
    <w:div w:id="1291519380">
      <w:bodyDiv w:val="1"/>
      <w:marLeft w:val="0"/>
      <w:marRight w:val="0"/>
      <w:marTop w:val="0"/>
      <w:marBottom w:val="0"/>
      <w:divBdr>
        <w:top w:val="none" w:sz="0" w:space="0" w:color="auto"/>
        <w:left w:val="none" w:sz="0" w:space="0" w:color="auto"/>
        <w:bottom w:val="none" w:sz="0" w:space="0" w:color="auto"/>
        <w:right w:val="none" w:sz="0" w:space="0" w:color="auto"/>
      </w:divBdr>
    </w:div>
    <w:div w:id="1299994018">
      <w:bodyDiv w:val="1"/>
      <w:marLeft w:val="0"/>
      <w:marRight w:val="0"/>
      <w:marTop w:val="0"/>
      <w:marBottom w:val="0"/>
      <w:divBdr>
        <w:top w:val="none" w:sz="0" w:space="0" w:color="auto"/>
        <w:left w:val="none" w:sz="0" w:space="0" w:color="auto"/>
        <w:bottom w:val="none" w:sz="0" w:space="0" w:color="auto"/>
        <w:right w:val="none" w:sz="0" w:space="0" w:color="auto"/>
      </w:divBdr>
    </w:div>
    <w:div w:id="1310744406">
      <w:bodyDiv w:val="1"/>
      <w:marLeft w:val="0"/>
      <w:marRight w:val="0"/>
      <w:marTop w:val="0"/>
      <w:marBottom w:val="0"/>
      <w:divBdr>
        <w:top w:val="none" w:sz="0" w:space="0" w:color="auto"/>
        <w:left w:val="none" w:sz="0" w:space="0" w:color="auto"/>
        <w:bottom w:val="none" w:sz="0" w:space="0" w:color="auto"/>
        <w:right w:val="none" w:sz="0" w:space="0" w:color="auto"/>
      </w:divBdr>
    </w:div>
    <w:div w:id="1346133414">
      <w:bodyDiv w:val="1"/>
      <w:marLeft w:val="0"/>
      <w:marRight w:val="0"/>
      <w:marTop w:val="0"/>
      <w:marBottom w:val="0"/>
      <w:divBdr>
        <w:top w:val="none" w:sz="0" w:space="0" w:color="auto"/>
        <w:left w:val="none" w:sz="0" w:space="0" w:color="auto"/>
        <w:bottom w:val="none" w:sz="0" w:space="0" w:color="auto"/>
        <w:right w:val="none" w:sz="0" w:space="0" w:color="auto"/>
      </w:divBdr>
    </w:div>
    <w:div w:id="1348216782">
      <w:bodyDiv w:val="1"/>
      <w:marLeft w:val="0"/>
      <w:marRight w:val="0"/>
      <w:marTop w:val="0"/>
      <w:marBottom w:val="0"/>
      <w:divBdr>
        <w:top w:val="none" w:sz="0" w:space="0" w:color="auto"/>
        <w:left w:val="none" w:sz="0" w:space="0" w:color="auto"/>
        <w:bottom w:val="none" w:sz="0" w:space="0" w:color="auto"/>
        <w:right w:val="none" w:sz="0" w:space="0" w:color="auto"/>
      </w:divBdr>
    </w:div>
    <w:div w:id="1368292137">
      <w:bodyDiv w:val="1"/>
      <w:marLeft w:val="0"/>
      <w:marRight w:val="0"/>
      <w:marTop w:val="0"/>
      <w:marBottom w:val="0"/>
      <w:divBdr>
        <w:top w:val="none" w:sz="0" w:space="0" w:color="auto"/>
        <w:left w:val="none" w:sz="0" w:space="0" w:color="auto"/>
        <w:bottom w:val="none" w:sz="0" w:space="0" w:color="auto"/>
        <w:right w:val="none" w:sz="0" w:space="0" w:color="auto"/>
      </w:divBdr>
    </w:div>
    <w:div w:id="1375034081">
      <w:bodyDiv w:val="1"/>
      <w:marLeft w:val="0"/>
      <w:marRight w:val="0"/>
      <w:marTop w:val="0"/>
      <w:marBottom w:val="0"/>
      <w:divBdr>
        <w:top w:val="none" w:sz="0" w:space="0" w:color="auto"/>
        <w:left w:val="none" w:sz="0" w:space="0" w:color="auto"/>
        <w:bottom w:val="none" w:sz="0" w:space="0" w:color="auto"/>
        <w:right w:val="none" w:sz="0" w:space="0" w:color="auto"/>
      </w:divBdr>
    </w:div>
    <w:div w:id="1383745292">
      <w:bodyDiv w:val="1"/>
      <w:marLeft w:val="0"/>
      <w:marRight w:val="0"/>
      <w:marTop w:val="0"/>
      <w:marBottom w:val="0"/>
      <w:divBdr>
        <w:top w:val="none" w:sz="0" w:space="0" w:color="auto"/>
        <w:left w:val="none" w:sz="0" w:space="0" w:color="auto"/>
        <w:bottom w:val="none" w:sz="0" w:space="0" w:color="auto"/>
        <w:right w:val="none" w:sz="0" w:space="0" w:color="auto"/>
      </w:divBdr>
    </w:div>
    <w:div w:id="1393385688">
      <w:bodyDiv w:val="1"/>
      <w:marLeft w:val="0"/>
      <w:marRight w:val="0"/>
      <w:marTop w:val="0"/>
      <w:marBottom w:val="0"/>
      <w:divBdr>
        <w:top w:val="none" w:sz="0" w:space="0" w:color="auto"/>
        <w:left w:val="none" w:sz="0" w:space="0" w:color="auto"/>
        <w:bottom w:val="none" w:sz="0" w:space="0" w:color="auto"/>
        <w:right w:val="none" w:sz="0" w:space="0" w:color="auto"/>
      </w:divBdr>
    </w:div>
    <w:div w:id="1399131577">
      <w:bodyDiv w:val="1"/>
      <w:marLeft w:val="0"/>
      <w:marRight w:val="0"/>
      <w:marTop w:val="0"/>
      <w:marBottom w:val="0"/>
      <w:divBdr>
        <w:top w:val="none" w:sz="0" w:space="0" w:color="auto"/>
        <w:left w:val="none" w:sz="0" w:space="0" w:color="auto"/>
        <w:bottom w:val="none" w:sz="0" w:space="0" w:color="auto"/>
        <w:right w:val="none" w:sz="0" w:space="0" w:color="auto"/>
      </w:divBdr>
    </w:div>
    <w:div w:id="1418550837">
      <w:bodyDiv w:val="1"/>
      <w:marLeft w:val="0"/>
      <w:marRight w:val="0"/>
      <w:marTop w:val="0"/>
      <w:marBottom w:val="0"/>
      <w:divBdr>
        <w:top w:val="none" w:sz="0" w:space="0" w:color="auto"/>
        <w:left w:val="none" w:sz="0" w:space="0" w:color="auto"/>
        <w:bottom w:val="none" w:sz="0" w:space="0" w:color="auto"/>
        <w:right w:val="none" w:sz="0" w:space="0" w:color="auto"/>
      </w:divBdr>
    </w:div>
    <w:div w:id="1440175642">
      <w:bodyDiv w:val="1"/>
      <w:marLeft w:val="0"/>
      <w:marRight w:val="0"/>
      <w:marTop w:val="0"/>
      <w:marBottom w:val="0"/>
      <w:divBdr>
        <w:top w:val="none" w:sz="0" w:space="0" w:color="auto"/>
        <w:left w:val="none" w:sz="0" w:space="0" w:color="auto"/>
        <w:bottom w:val="none" w:sz="0" w:space="0" w:color="auto"/>
        <w:right w:val="none" w:sz="0" w:space="0" w:color="auto"/>
      </w:divBdr>
    </w:div>
    <w:div w:id="1448155991">
      <w:bodyDiv w:val="1"/>
      <w:marLeft w:val="0"/>
      <w:marRight w:val="0"/>
      <w:marTop w:val="0"/>
      <w:marBottom w:val="0"/>
      <w:divBdr>
        <w:top w:val="none" w:sz="0" w:space="0" w:color="auto"/>
        <w:left w:val="none" w:sz="0" w:space="0" w:color="auto"/>
        <w:bottom w:val="none" w:sz="0" w:space="0" w:color="auto"/>
        <w:right w:val="none" w:sz="0" w:space="0" w:color="auto"/>
      </w:divBdr>
    </w:div>
    <w:div w:id="1476990350">
      <w:bodyDiv w:val="1"/>
      <w:marLeft w:val="0"/>
      <w:marRight w:val="0"/>
      <w:marTop w:val="0"/>
      <w:marBottom w:val="0"/>
      <w:divBdr>
        <w:top w:val="none" w:sz="0" w:space="0" w:color="auto"/>
        <w:left w:val="none" w:sz="0" w:space="0" w:color="auto"/>
        <w:bottom w:val="none" w:sz="0" w:space="0" w:color="auto"/>
        <w:right w:val="none" w:sz="0" w:space="0" w:color="auto"/>
      </w:divBdr>
    </w:div>
    <w:div w:id="1482117071">
      <w:bodyDiv w:val="1"/>
      <w:marLeft w:val="0"/>
      <w:marRight w:val="0"/>
      <w:marTop w:val="0"/>
      <w:marBottom w:val="0"/>
      <w:divBdr>
        <w:top w:val="none" w:sz="0" w:space="0" w:color="auto"/>
        <w:left w:val="none" w:sz="0" w:space="0" w:color="auto"/>
        <w:bottom w:val="none" w:sz="0" w:space="0" w:color="auto"/>
        <w:right w:val="none" w:sz="0" w:space="0" w:color="auto"/>
      </w:divBdr>
    </w:div>
    <w:div w:id="1501000965">
      <w:bodyDiv w:val="1"/>
      <w:marLeft w:val="0"/>
      <w:marRight w:val="0"/>
      <w:marTop w:val="0"/>
      <w:marBottom w:val="0"/>
      <w:divBdr>
        <w:top w:val="none" w:sz="0" w:space="0" w:color="auto"/>
        <w:left w:val="none" w:sz="0" w:space="0" w:color="auto"/>
        <w:bottom w:val="none" w:sz="0" w:space="0" w:color="auto"/>
        <w:right w:val="none" w:sz="0" w:space="0" w:color="auto"/>
      </w:divBdr>
    </w:div>
    <w:div w:id="1507210438">
      <w:bodyDiv w:val="1"/>
      <w:marLeft w:val="0"/>
      <w:marRight w:val="0"/>
      <w:marTop w:val="0"/>
      <w:marBottom w:val="0"/>
      <w:divBdr>
        <w:top w:val="none" w:sz="0" w:space="0" w:color="auto"/>
        <w:left w:val="none" w:sz="0" w:space="0" w:color="auto"/>
        <w:bottom w:val="none" w:sz="0" w:space="0" w:color="auto"/>
        <w:right w:val="none" w:sz="0" w:space="0" w:color="auto"/>
      </w:divBdr>
    </w:div>
    <w:div w:id="1533689034">
      <w:bodyDiv w:val="1"/>
      <w:marLeft w:val="0"/>
      <w:marRight w:val="0"/>
      <w:marTop w:val="0"/>
      <w:marBottom w:val="0"/>
      <w:divBdr>
        <w:top w:val="none" w:sz="0" w:space="0" w:color="auto"/>
        <w:left w:val="none" w:sz="0" w:space="0" w:color="auto"/>
        <w:bottom w:val="none" w:sz="0" w:space="0" w:color="auto"/>
        <w:right w:val="none" w:sz="0" w:space="0" w:color="auto"/>
      </w:divBdr>
    </w:div>
    <w:div w:id="1587106522">
      <w:bodyDiv w:val="1"/>
      <w:marLeft w:val="0"/>
      <w:marRight w:val="0"/>
      <w:marTop w:val="0"/>
      <w:marBottom w:val="0"/>
      <w:divBdr>
        <w:top w:val="none" w:sz="0" w:space="0" w:color="auto"/>
        <w:left w:val="none" w:sz="0" w:space="0" w:color="auto"/>
        <w:bottom w:val="none" w:sz="0" w:space="0" w:color="auto"/>
        <w:right w:val="none" w:sz="0" w:space="0" w:color="auto"/>
      </w:divBdr>
    </w:div>
    <w:div w:id="1598096185">
      <w:bodyDiv w:val="1"/>
      <w:marLeft w:val="0"/>
      <w:marRight w:val="0"/>
      <w:marTop w:val="0"/>
      <w:marBottom w:val="0"/>
      <w:divBdr>
        <w:top w:val="none" w:sz="0" w:space="0" w:color="auto"/>
        <w:left w:val="none" w:sz="0" w:space="0" w:color="auto"/>
        <w:bottom w:val="none" w:sz="0" w:space="0" w:color="auto"/>
        <w:right w:val="none" w:sz="0" w:space="0" w:color="auto"/>
      </w:divBdr>
    </w:div>
    <w:div w:id="1599367949">
      <w:bodyDiv w:val="1"/>
      <w:marLeft w:val="0"/>
      <w:marRight w:val="0"/>
      <w:marTop w:val="0"/>
      <w:marBottom w:val="0"/>
      <w:divBdr>
        <w:top w:val="none" w:sz="0" w:space="0" w:color="auto"/>
        <w:left w:val="none" w:sz="0" w:space="0" w:color="auto"/>
        <w:bottom w:val="none" w:sz="0" w:space="0" w:color="auto"/>
        <w:right w:val="none" w:sz="0" w:space="0" w:color="auto"/>
      </w:divBdr>
    </w:div>
    <w:div w:id="1600289119">
      <w:bodyDiv w:val="1"/>
      <w:marLeft w:val="0"/>
      <w:marRight w:val="0"/>
      <w:marTop w:val="0"/>
      <w:marBottom w:val="0"/>
      <w:divBdr>
        <w:top w:val="none" w:sz="0" w:space="0" w:color="auto"/>
        <w:left w:val="none" w:sz="0" w:space="0" w:color="auto"/>
        <w:bottom w:val="none" w:sz="0" w:space="0" w:color="auto"/>
        <w:right w:val="none" w:sz="0" w:space="0" w:color="auto"/>
      </w:divBdr>
    </w:div>
    <w:div w:id="1628660744">
      <w:bodyDiv w:val="1"/>
      <w:marLeft w:val="0"/>
      <w:marRight w:val="0"/>
      <w:marTop w:val="0"/>
      <w:marBottom w:val="0"/>
      <w:divBdr>
        <w:top w:val="none" w:sz="0" w:space="0" w:color="auto"/>
        <w:left w:val="none" w:sz="0" w:space="0" w:color="auto"/>
        <w:bottom w:val="none" w:sz="0" w:space="0" w:color="auto"/>
        <w:right w:val="none" w:sz="0" w:space="0" w:color="auto"/>
      </w:divBdr>
    </w:div>
    <w:div w:id="1630237641">
      <w:bodyDiv w:val="1"/>
      <w:marLeft w:val="0"/>
      <w:marRight w:val="0"/>
      <w:marTop w:val="0"/>
      <w:marBottom w:val="0"/>
      <w:divBdr>
        <w:top w:val="none" w:sz="0" w:space="0" w:color="auto"/>
        <w:left w:val="none" w:sz="0" w:space="0" w:color="auto"/>
        <w:bottom w:val="none" w:sz="0" w:space="0" w:color="auto"/>
        <w:right w:val="none" w:sz="0" w:space="0" w:color="auto"/>
      </w:divBdr>
    </w:div>
    <w:div w:id="1636253343">
      <w:bodyDiv w:val="1"/>
      <w:marLeft w:val="0"/>
      <w:marRight w:val="0"/>
      <w:marTop w:val="0"/>
      <w:marBottom w:val="0"/>
      <w:divBdr>
        <w:top w:val="none" w:sz="0" w:space="0" w:color="auto"/>
        <w:left w:val="none" w:sz="0" w:space="0" w:color="auto"/>
        <w:bottom w:val="none" w:sz="0" w:space="0" w:color="auto"/>
        <w:right w:val="none" w:sz="0" w:space="0" w:color="auto"/>
      </w:divBdr>
    </w:div>
    <w:div w:id="1636642348">
      <w:bodyDiv w:val="1"/>
      <w:marLeft w:val="0"/>
      <w:marRight w:val="0"/>
      <w:marTop w:val="0"/>
      <w:marBottom w:val="0"/>
      <w:divBdr>
        <w:top w:val="none" w:sz="0" w:space="0" w:color="auto"/>
        <w:left w:val="none" w:sz="0" w:space="0" w:color="auto"/>
        <w:bottom w:val="none" w:sz="0" w:space="0" w:color="auto"/>
        <w:right w:val="none" w:sz="0" w:space="0" w:color="auto"/>
      </w:divBdr>
    </w:div>
    <w:div w:id="1644508194">
      <w:bodyDiv w:val="1"/>
      <w:marLeft w:val="0"/>
      <w:marRight w:val="0"/>
      <w:marTop w:val="0"/>
      <w:marBottom w:val="0"/>
      <w:divBdr>
        <w:top w:val="none" w:sz="0" w:space="0" w:color="auto"/>
        <w:left w:val="none" w:sz="0" w:space="0" w:color="auto"/>
        <w:bottom w:val="none" w:sz="0" w:space="0" w:color="auto"/>
        <w:right w:val="none" w:sz="0" w:space="0" w:color="auto"/>
      </w:divBdr>
    </w:div>
    <w:div w:id="1683042721">
      <w:bodyDiv w:val="1"/>
      <w:marLeft w:val="0"/>
      <w:marRight w:val="0"/>
      <w:marTop w:val="0"/>
      <w:marBottom w:val="0"/>
      <w:divBdr>
        <w:top w:val="none" w:sz="0" w:space="0" w:color="auto"/>
        <w:left w:val="none" w:sz="0" w:space="0" w:color="auto"/>
        <w:bottom w:val="none" w:sz="0" w:space="0" w:color="auto"/>
        <w:right w:val="none" w:sz="0" w:space="0" w:color="auto"/>
      </w:divBdr>
    </w:div>
    <w:div w:id="1698195714">
      <w:bodyDiv w:val="1"/>
      <w:marLeft w:val="0"/>
      <w:marRight w:val="0"/>
      <w:marTop w:val="0"/>
      <w:marBottom w:val="0"/>
      <w:divBdr>
        <w:top w:val="none" w:sz="0" w:space="0" w:color="auto"/>
        <w:left w:val="none" w:sz="0" w:space="0" w:color="auto"/>
        <w:bottom w:val="none" w:sz="0" w:space="0" w:color="auto"/>
        <w:right w:val="none" w:sz="0" w:space="0" w:color="auto"/>
      </w:divBdr>
    </w:div>
    <w:div w:id="1716586187">
      <w:bodyDiv w:val="1"/>
      <w:marLeft w:val="0"/>
      <w:marRight w:val="0"/>
      <w:marTop w:val="0"/>
      <w:marBottom w:val="0"/>
      <w:divBdr>
        <w:top w:val="none" w:sz="0" w:space="0" w:color="auto"/>
        <w:left w:val="none" w:sz="0" w:space="0" w:color="auto"/>
        <w:bottom w:val="none" w:sz="0" w:space="0" w:color="auto"/>
        <w:right w:val="none" w:sz="0" w:space="0" w:color="auto"/>
      </w:divBdr>
    </w:div>
    <w:div w:id="1726567587">
      <w:bodyDiv w:val="1"/>
      <w:marLeft w:val="0"/>
      <w:marRight w:val="0"/>
      <w:marTop w:val="0"/>
      <w:marBottom w:val="0"/>
      <w:divBdr>
        <w:top w:val="none" w:sz="0" w:space="0" w:color="auto"/>
        <w:left w:val="none" w:sz="0" w:space="0" w:color="auto"/>
        <w:bottom w:val="none" w:sz="0" w:space="0" w:color="auto"/>
        <w:right w:val="none" w:sz="0" w:space="0" w:color="auto"/>
      </w:divBdr>
    </w:div>
    <w:div w:id="1760322499">
      <w:bodyDiv w:val="1"/>
      <w:marLeft w:val="0"/>
      <w:marRight w:val="0"/>
      <w:marTop w:val="0"/>
      <w:marBottom w:val="0"/>
      <w:divBdr>
        <w:top w:val="none" w:sz="0" w:space="0" w:color="auto"/>
        <w:left w:val="none" w:sz="0" w:space="0" w:color="auto"/>
        <w:bottom w:val="none" w:sz="0" w:space="0" w:color="auto"/>
        <w:right w:val="none" w:sz="0" w:space="0" w:color="auto"/>
      </w:divBdr>
    </w:div>
    <w:div w:id="1800565432">
      <w:bodyDiv w:val="1"/>
      <w:marLeft w:val="0"/>
      <w:marRight w:val="0"/>
      <w:marTop w:val="0"/>
      <w:marBottom w:val="0"/>
      <w:divBdr>
        <w:top w:val="none" w:sz="0" w:space="0" w:color="auto"/>
        <w:left w:val="none" w:sz="0" w:space="0" w:color="auto"/>
        <w:bottom w:val="none" w:sz="0" w:space="0" w:color="auto"/>
        <w:right w:val="none" w:sz="0" w:space="0" w:color="auto"/>
      </w:divBdr>
    </w:div>
    <w:div w:id="1809785101">
      <w:bodyDiv w:val="1"/>
      <w:marLeft w:val="0"/>
      <w:marRight w:val="0"/>
      <w:marTop w:val="0"/>
      <w:marBottom w:val="0"/>
      <w:divBdr>
        <w:top w:val="none" w:sz="0" w:space="0" w:color="auto"/>
        <w:left w:val="none" w:sz="0" w:space="0" w:color="auto"/>
        <w:bottom w:val="none" w:sz="0" w:space="0" w:color="auto"/>
        <w:right w:val="none" w:sz="0" w:space="0" w:color="auto"/>
      </w:divBdr>
    </w:div>
    <w:div w:id="1817140735">
      <w:bodyDiv w:val="1"/>
      <w:marLeft w:val="0"/>
      <w:marRight w:val="0"/>
      <w:marTop w:val="0"/>
      <w:marBottom w:val="0"/>
      <w:divBdr>
        <w:top w:val="none" w:sz="0" w:space="0" w:color="auto"/>
        <w:left w:val="none" w:sz="0" w:space="0" w:color="auto"/>
        <w:bottom w:val="none" w:sz="0" w:space="0" w:color="auto"/>
        <w:right w:val="none" w:sz="0" w:space="0" w:color="auto"/>
      </w:divBdr>
    </w:div>
    <w:div w:id="1820615974">
      <w:bodyDiv w:val="1"/>
      <w:marLeft w:val="0"/>
      <w:marRight w:val="0"/>
      <w:marTop w:val="0"/>
      <w:marBottom w:val="0"/>
      <w:divBdr>
        <w:top w:val="none" w:sz="0" w:space="0" w:color="auto"/>
        <w:left w:val="none" w:sz="0" w:space="0" w:color="auto"/>
        <w:bottom w:val="none" w:sz="0" w:space="0" w:color="auto"/>
        <w:right w:val="none" w:sz="0" w:space="0" w:color="auto"/>
      </w:divBdr>
    </w:div>
    <w:div w:id="1856798317">
      <w:bodyDiv w:val="1"/>
      <w:marLeft w:val="0"/>
      <w:marRight w:val="0"/>
      <w:marTop w:val="0"/>
      <w:marBottom w:val="0"/>
      <w:divBdr>
        <w:top w:val="none" w:sz="0" w:space="0" w:color="auto"/>
        <w:left w:val="none" w:sz="0" w:space="0" w:color="auto"/>
        <w:bottom w:val="none" w:sz="0" w:space="0" w:color="auto"/>
        <w:right w:val="none" w:sz="0" w:space="0" w:color="auto"/>
      </w:divBdr>
    </w:div>
    <w:div w:id="1857620398">
      <w:bodyDiv w:val="1"/>
      <w:marLeft w:val="0"/>
      <w:marRight w:val="0"/>
      <w:marTop w:val="0"/>
      <w:marBottom w:val="0"/>
      <w:divBdr>
        <w:top w:val="none" w:sz="0" w:space="0" w:color="auto"/>
        <w:left w:val="none" w:sz="0" w:space="0" w:color="auto"/>
        <w:bottom w:val="none" w:sz="0" w:space="0" w:color="auto"/>
        <w:right w:val="none" w:sz="0" w:space="0" w:color="auto"/>
      </w:divBdr>
    </w:div>
    <w:div w:id="1873150310">
      <w:bodyDiv w:val="1"/>
      <w:marLeft w:val="0"/>
      <w:marRight w:val="0"/>
      <w:marTop w:val="0"/>
      <w:marBottom w:val="0"/>
      <w:divBdr>
        <w:top w:val="none" w:sz="0" w:space="0" w:color="auto"/>
        <w:left w:val="none" w:sz="0" w:space="0" w:color="auto"/>
        <w:bottom w:val="none" w:sz="0" w:space="0" w:color="auto"/>
        <w:right w:val="none" w:sz="0" w:space="0" w:color="auto"/>
      </w:divBdr>
    </w:div>
    <w:div w:id="1878006989">
      <w:bodyDiv w:val="1"/>
      <w:marLeft w:val="0"/>
      <w:marRight w:val="0"/>
      <w:marTop w:val="0"/>
      <w:marBottom w:val="0"/>
      <w:divBdr>
        <w:top w:val="none" w:sz="0" w:space="0" w:color="auto"/>
        <w:left w:val="none" w:sz="0" w:space="0" w:color="auto"/>
        <w:bottom w:val="none" w:sz="0" w:space="0" w:color="auto"/>
        <w:right w:val="none" w:sz="0" w:space="0" w:color="auto"/>
      </w:divBdr>
    </w:div>
    <w:div w:id="1885631000">
      <w:bodyDiv w:val="1"/>
      <w:marLeft w:val="0"/>
      <w:marRight w:val="0"/>
      <w:marTop w:val="0"/>
      <w:marBottom w:val="0"/>
      <w:divBdr>
        <w:top w:val="none" w:sz="0" w:space="0" w:color="auto"/>
        <w:left w:val="none" w:sz="0" w:space="0" w:color="auto"/>
        <w:bottom w:val="none" w:sz="0" w:space="0" w:color="auto"/>
        <w:right w:val="none" w:sz="0" w:space="0" w:color="auto"/>
      </w:divBdr>
    </w:div>
    <w:div w:id="1895238052">
      <w:bodyDiv w:val="1"/>
      <w:marLeft w:val="0"/>
      <w:marRight w:val="0"/>
      <w:marTop w:val="0"/>
      <w:marBottom w:val="0"/>
      <w:divBdr>
        <w:top w:val="none" w:sz="0" w:space="0" w:color="auto"/>
        <w:left w:val="none" w:sz="0" w:space="0" w:color="auto"/>
        <w:bottom w:val="none" w:sz="0" w:space="0" w:color="auto"/>
        <w:right w:val="none" w:sz="0" w:space="0" w:color="auto"/>
      </w:divBdr>
    </w:div>
    <w:div w:id="1919123173">
      <w:bodyDiv w:val="1"/>
      <w:marLeft w:val="0"/>
      <w:marRight w:val="0"/>
      <w:marTop w:val="0"/>
      <w:marBottom w:val="0"/>
      <w:divBdr>
        <w:top w:val="none" w:sz="0" w:space="0" w:color="auto"/>
        <w:left w:val="none" w:sz="0" w:space="0" w:color="auto"/>
        <w:bottom w:val="none" w:sz="0" w:space="0" w:color="auto"/>
        <w:right w:val="none" w:sz="0" w:space="0" w:color="auto"/>
      </w:divBdr>
    </w:div>
    <w:div w:id="1926573115">
      <w:bodyDiv w:val="1"/>
      <w:marLeft w:val="0"/>
      <w:marRight w:val="0"/>
      <w:marTop w:val="0"/>
      <w:marBottom w:val="0"/>
      <w:divBdr>
        <w:top w:val="none" w:sz="0" w:space="0" w:color="auto"/>
        <w:left w:val="none" w:sz="0" w:space="0" w:color="auto"/>
        <w:bottom w:val="none" w:sz="0" w:space="0" w:color="auto"/>
        <w:right w:val="none" w:sz="0" w:space="0" w:color="auto"/>
      </w:divBdr>
    </w:div>
    <w:div w:id="1934702253">
      <w:bodyDiv w:val="1"/>
      <w:marLeft w:val="0"/>
      <w:marRight w:val="0"/>
      <w:marTop w:val="0"/>
      <w:marBottom w:val="0"/>
      <w:divBdr>
        <w:top w:val="none" w:sz="0" w:space="0" w:color="auto"/>
        <w:left w:val="none" w:sz="0" w:space="0" w:color="auto"/>
        <w:bottom w:val="none" w:sz="0" w:space="0" w:color="auto"/>
        <w:right w:val="none" w:sz="0" w:space="0" w:color="auto"/>
      </w:divBdr>
    </w:div>
    <w:div w:id="1942908498">
      <w:bodyDiv w:val="1"/>
      <w:marLeft w:val="0"/>
      <w:marRight w:val="0"/>
      <w:marTop w:val="0"/>
      <w:marBottom w:val="0"/>
      <w:divBdr>
        <w:top w:val="none" w:sz="0" w:space="0" w:color="auto"/>
        <w:left w:val="none" w:sz="0" w:space="0" w:color="auto"/>
        <w:bottom w:val="none" w:sz="0" w:space="0" w:color="auto"/>
        <w:right w:val="none" w:sz="0" w:space="0" w:color="auto"/>
      </w:divBdr>
    </w:div>
    <w:div w:id="1987657725">
      <w:bodyDiv w:val="1"/>
      <w:marLeft w:val="0"/>
      <w:marRight w:val="0"/>
      <w:marTop w:val="0"/>
      <w:marBottom w:val="0"/>
      <w:divBdr>
        <w:top w:val="none" w:sz="0" w:space="0" w:color="auto"/>
        <w:left w:val="none" w:sz="0" w:space="0" w:color="auto"/>
        <w:bottom w:val="none" w:sz="0" w:space="0" w:color="auto"/>
        <w:right w:val="none" w:sz="0" w:space="0" w:color="auto"/>
      </w:divBdr>
    </w:div>
    <w:div w:id="2001156881">
      <w:bodyDiv w:val="1"/>
      <w:marLeft w:val="0"/>
      <w:marRight w:val="0"/>
      <w:marTop w:val="0"/>
      <w:marBottom w:val="0"/>
      <w:divBdr>
        <w:top w:val="none" w:sz="0" w:space="0" w:color="auto"/>
        <w:left w:val="none" w:sz="0" w:space="0" w:color="auto"/>
        <w:bottom w:val="none" w:sz="0" w:space="0" w:color="auto"/>
        <w:right w:val="none" w:sz="0" w:space="0" w:color="auto"/>
      </w:divBdr>
    </w:div>
    <w:div w:id="2006779603">
      <w:bodyDiv w:val="1"/>
      <w:marLeft w:val="0"/>
      <w:marRight w:val="0"/>
      <w:marTop w:val="0"/>
      <w:marBottom w:val="0"/>
      <w:divBdr>
        <w:top w:val="none" w:sz="0" w:space="0" w:color="auto"/>
        <w:left w:val="none" w:sz="0" w:space="0" w:color="auto"/>
        <w:bottom w:val="none" w:sz="0" w:space="0" w:color="auto"/>
        <w:right w:val="none" w:sz="0" w:space="0" w:color="auto"/>
      </w:divBdr>
    </w:div>
    <w:div w:id="2026781831">
      <w:bodyDiv w:val="1"/>
      <w:marLeft w:val="0"/>
      <w:marRight w:val="0"/>
      <w:marTop w:val="0"/>
      <w:marBottom w:val="0"/>
      <w:divBdr>
        <w:top w:val="none" w:sz="0" w:space="0" w:color="auto"/>
        <w:left w:val="none" w:sz="0" w:space="0" w:color="auto"/>
        <w:bottom w:val="none" w:sz="0" w:space="0" w:color="auto"/>
        <w:right w:val="none" w:sz="0" w:space="0" w:color="auto"/>
      </w:divBdr>
    </w:div>
    <w:div w:id="2073649693">
      <w:bodyDiv w:val="1"/>
      <w:marLeft w:val="0"/>
      <w:marRight w:val="0"/>
      <w:marTop w:val="0"/>
      <w:marBottom w:val="0"/>
      <w:divBdr>
        <w:top w:val="none" w:sz="0" w:space="0" w:color="auto"/>
        <w:left w:val="none" w:sz="0" w:space="0" w:color="auto"/>
        <w:bottom w:val="none" w:sz="0" w:space="0" w:color="auto"/>
        <w:right w:val="none" w:sz="0" w:space="0" w:color="auto"/>
      </w:divBdr>
    </w:div>
    <w:div w:id="2111662462">
      <w:bodyDiv w:val="1"/>
      <w:marLeft w:val="0"/>
      <w:marRight w:val="0"/>
      <w:marTop w:val="0"/>
      <w:marBottom w:val="0"/>
      <w:divBdr>
        <w:top w:val="none" w:sz="0" w:space="0" w:color="auto"/>
        <w:left w:val="none" w:sz="0" w:space="0" w:color="auto"/>
        <w:bottom w:val="none" w:sz="0" w:space="0" w:color="auto"/>
        <w:right w:val="none" w:sz="0" w:space="0" w:color="auto"/>
      </w:divBdr>
    </w:div>
    <w:div w:id="2136025188">
      <w:bodyDiv w:val="1"/>
      <w:marLeft w:val="0"/>
      <w:marRight w:val="0"/>
      <w:marTop w:val="0"/>
      <w:marBottom w:val="0"/>
      <w:divBdr>
        <w:top w:val="none" w:sz="0" w:space="0" w:color="auto"/>
        <w:left w:val="none" w:sz="0" w:space="0" w:color="auto"/>
        <w:bottom w:val="none" w:sz="0" w:space="0" w:color="auto"/>
        <w:right w:val="none" w:sz="0" w:space="0" w:color="auto"/>
      </w:divBdr>
    </w:div>
    <w:div w:id="214022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36BB1-40DB-47D9-B16F-4D5373F1B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3392</Words>
  <Characters>19335</Characters>
  <Application>Microsoft Office Word</Application>
  <DocSecurity>0</DocSecurity>
  <Lines>161</Lines>
  <Paragraphs>45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Ligonier Ministries</Company>
  <LinksUpToDate>false</LinksUpToDate>
  <CharactersWithSpaces>22682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Ligonier IT</dc:creator>
  <cp:lastModifiedBy>ADMIN</cp:lastModifiedBy>
  <cp:revision>2</cp:revision>
  <dcterms:created xsi:type="dcterms:W3CDTF">2020-05-04T10:30:00Z</dcterms:created>
  <dcterms:modified xsi:type="dcterms:W3CDTF">2020-05-04T10:30:00Z</dcterms:modified>
</cp:coreProperties>
</file>