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0578B" w14:textId="77777777" w:rsidR="00F301F3" w:rsidRDefault="00F301F3" w:rsidP="00F301F3">
      <w:pPr>
        <w:jc w:val="center"/>
        <w:rPr>
          <w:rFonts w:ascii="Georgia" w:hAnsi="Georgia"/>
          <w:sz w:val="48"/>
          <w:szCs w:val="48"/>
        </w:rPr>
      </w:pPr>
    </w:p>
    <w:p w14:paraId="646B4C1B" w14:textId="77777777" w:rsidR="00F301F3" w:rsidRDefault="00F301F3" w:rsidP="00F301F3">
      <w:pPr>
        <w:jc w:val="center"/>
        <w:rPr>
          <w:rFonts w:ascii="Georgia" w:hAnsi="Georgia"/>
          <w:sz w:val="48"/>
          <w:szCs w:val="48"/>
        </w:rPr>
      </w:pPr>
    </w:p>
    <w:p w14:paraId="03539522" w14:textId="77777777" w:rsidR="00F301F3" w:rsidRDefault="00F301F3" w:rsidP="00F301F3">
      <w:pPr>
        <w:jc w:val="center"/>
        <w:rPr>
          <w:rFonts w:ascii="Georgia" w:hAnsi="Georgia"/>
          <w:sz w:val="48"/>
          <w:szCs w:val="48"/>
        </w:rPr>
      </w:pPr>
    </w:p>
    <w:p w14:paraId="388CED5A" w14:textId="77777777" w:rsidR="00F301F3" w:rsidRDefault="00F301F3" w:rsidP="00F301F3">
      <w:pPr>
        <w:jc w:val="center"/>
        <w:rPr>
          <w:rFonts w:ascii="Georgia" w:hAnsi="Georgia"/>
          <w:sz w:val="48"/>
          <w:szCs w:val="48"/>
        </w:rPr>
      </w:pPr>
    </w:p>
    <w:p w14:paraId="117A71CA" w14:textId="77777777" w:rsidR="00F301F3" w:rsidRDefault="00F301F3" w:rsidP="00F301F3">
      <w:pPr>
        <w:jc w:val="center"/>
        <w:rPr>
          <w:rFonts w:ascii="Georgia" w:hAnsi="Georgia"/>
          <w:sz w:val="48"/>
          <w:szCs w:val="48"/>
        </w:rPr>
      </w:pPr>
    </w:p>
    <w:p w14:paraId="216BFF91" w14:textId="77777777" w:rsidR="00F301F3" w:rsidRDefault="00F301F3" w:rsidP="00F301F3">
      <w:pPr>
        <w:jc w:val="center"/>
        <w:rPr>
          <w:rFonts w:ascii="Georgia" w:hAnsi="Georgia"/>
          <w:sz w:val="48"/>
          <w:szCs w:val="48"/>
        </w:rPr>
      </w:pPr>
    </w:p>
    <w:p w14:paraId="47382575" w14:textId="77777777" w:rsidR="00F301F3" w:rsidRDefault="00F301F3" w:rsidP="00F301F3">
      <w:pPr>
        <w:jc w:val="center"/>
        <w:rPr>
          <w:rFonts w:ascii="Georgia" w:hAnsi="Georgia"/>
          <w:sz w:val="48"/>
          <w:szCs w:val="48"/>
        </w:rPr>
      </w:pPr>
    </w:p>
    <w:p w14:paraId="5001D3CB" w14:textId="77777777" w:rsidR="00F301F3" w:rsidRDefault="00F301F3" w:rsidP="00F301F3">
      <w:pPr>
        <w:jc w:val="center"/>
        <w:rPr>
          <w:rFonts w:ascii="Georgia" w:hAnsi="Georgia"/>
          <w:sz w:val="48"/>
          <w:szCs w:val="48"/>
        </w:rPr>
      </w:pPr>
    </w:p>
    <w:p w14:paraId="7126E7DD" w14:textId="77777777" w:rsidR="00F301F3" w:rsidRDefault="00F301F3" w:rsidP="00F301F3">
      <w:pPr>
        <w:jc w:val="center"/>
        <w:rPr>
          <w:rFonts w:ascii="Georgia" w:hAnsi="Georgia"/>
          <w:sz w:val="48"/>
          <w:szCs w:val="48"/>
        </w:rPr>
      </w:pPr>
    </w:p>
    <w:p w14:paraId="7C99F04F" w14:textId="77777777" w:rsidR="00F301F3" w:rsidRPr="00F301F3" w:rsidRDefault="00F301F3" w:rsidP="00F301F3">
      <w:pPr>
        <w:jc w:val="center"/>
        <w:rPr>
          <w:rFonts w:ascii="Georgia" w:hAnsi="Georgia"/>
          <w:sz w:val="48"/>
          <w:szCs w:val="48"/>
        </w:rPr>
      </w:pPr>
      <w:r w:rsidRPr="00F301F3">
        <w:rPr>
          <w:rFonts w:ascii="Georgia" w:hAnsi="Georgia"/>
          <w:sz w:val="48"/>
          <w:szCs w:val="48"/>
        </w:rPr>
        <w:t>The Word Made Flesh</w:t>
      </w:r>
    </w:p>
    <w:p w14:paraId="38A4FD9C" w14:textId="77777777" w:rsidR="004D16CB" w:rsidRDefault="00F301F3" w:rsidP="00F301F3">
      <w:pPr>
        <w:jc w:val="center"/>
        <w:rPr>
          <w:rFonts w:ascii="Georgia" w:hAnsi="Georgia"/>
        </w:rPr>
      </w:pPr>
      <w:r>
        <w:rPr>
          <w:rFonts w:ascii="Georgia" w:hAnsi="Georgia"/>
        </w:rPr>
        <w:t>The Ligonier Statement on Christology</w:t>
      </w:r>
    </w:p>
    <w:p w14:paraId="2CA22DB4" w14:textId="77777777" w:rsidR="00F301F3" w:rsidRDefault="00F301F3">
      <w:pPr>
        <w:rPr>
          <w:rFonts w:ascii="Georgia" w:hAnsi="Georgia"/>
        </w:rPr>
      </w:pPr>
    </w:p>
    <w:p w14:paraId="64C018AC" w14:textId="77777777" w:rsidR="00F301F3" w:rsidRDefault="00F301F3">
      <w:pPr>
        <w:rPr>
          <w:rFonts w:ascii="Georgia" w:hAnsi="Georgia"/>
        </w:rPr>
      </w:pPr>
      <w:r>
        <w:rPr>
          <w:rFonts w:ascii="Georgia" w:hAnsi="Georgia"/>
        </w:rPr>
        <w:br w:type="page"/>
      </w:r>
    </w:p>
    <w:p w14:paraId="387F66DC" w14:textId="77777777" w:rsidR="00F301F3" w:rsidRDefault="00F301F3">
      <w:pPr>
        <w:rPr>
          <w:rFonts w:ascii="Georgia" w:hAnsi="Georgia"/>
        </w:rPr>
      </w:pPr>
      <w:r w:rsidRPr="00F301F3">
        <w:rPr>
          <w:rFonts w:ascii="Georgia" w:hAnsi="Georgia"/>
        </w:rPr>
        <w:lastRenderedPageBreak/>
        <w:t>Copyright © 2016 by Ligonier Ministries</w:t>
      </w:r>
    </w:p>
    <w:p w14:paraId="0A99E0BD" w14:textId="63194861" w:rsidR="00F301F3" w:rsidRDefault="005220C5">
      <w:pPr>
        <w:rPr>
          <w:rFonts w:ascii="Georgia" w:hAnsi="Georgia"/>
        </w:rPr>
      </w:pPr>
      <w:r>
        <w:rPr>
          <w:rFonts w:ascii="Georgia" w:hAnsi="Georgia"/>
        </w:rPr>
        <w:t>Second e</w:t>
      </w:r>
      <w:r w:rsidR="00F301F3">
        <w:rPr>
          <w:rFonts w:ascii="Georgia" w:hAnsi="Georgia"/>
        </w:rPr>
        <w:t>dition</w:t>
      </w:r>
    </w:p>
    <w:p w14:paraId="4C4F6BD4" w14:textId="77777777" w:rsidR="00F301F3" w:rsidRDefault="00F301F3">
      <w:pPr>
        <w:rPr>
          <w:rFonts w:ascii="Georgia" w:hAnsi="Georgia"/>
        </w:rPr>
      </w:pPr>
    </w:p>
    <w:p w14:paraId="1DE8948F" w14:textId="77777777" w:rsidR="00F301F3" w:rsidRDefault="00F301F3" w:rsidP="00F301F3">
      <w:pPr>
        <w:rPr>
          <w:rFonts w:ascii="Georgia" w:hAnsi="Georgia"/>
        </w:rPr>
      </w:pPr>
      <w:r w:rsidRPr="00F301F3">
        <w:rPr>
          <w:rFonts w:ascii="Georgia" w:hAnsi="Georgia"/>
        </w:rPr>
        <w:t xml:space="preserve">All Scripture quotations are from </w:t>
      </w:r>
      <w:r w:rsidRPr="00F301F3">
        <w:rPr>
          <w:rFonts w:ascii="Georgia" w:hAnsi="Georgia"/>
          <w:i/>
        </w:rPr>
        <w:t>The Holy Bible, English Standard Version</w:t>
      </w:r>
      <w:r w:rsidRPr="00F301F3">
        <w:rPr>
          <w:rFonts w:ascii="Georgia" w:hAnsi="Georgia"/>
        </w:rPr>
        <w:t>, copyright © 2001 by Crossway Bibles, a division of Good News Publishers. Used by permission. All rights reserved.</w:t>
      </w:r>
    </w:p>
    <w:p w14:paraId="7E98050B" w14:textId="77777777" w:rsidR="00F301F3" w:rsidRDefault="00F301F3" w:rsidP="00F301F3">
      <w:pPr>
        <w:rPr>
          <w:rFonts w:ascii="Georgia" w:hAnsi="Georgia"/>
        </w:rPr>
      </w:pPr>
    </w:p>
    <w:p w14:paraId="290661B2" w14:textId="77777777" w:rsidR="00F301F3" w:rsidRDefault="00F301F3">
      <w:pPr>
        <w:rPr>
          <w:rFonts w:ascii="Georgia" w:hAnsi="Georgia"/>
        </w:rPr>
      </w:pPr>
      <w:r>
        <w:rPr>
          <w:rFonts w:ascii="Georgia" w:hAnsi="Georgia"/>
        </w:rPr>
        <w:br w:type="page"/>
      </w:r>
    </w:p>
    <w:p w14:paraId="74DEB650" w14:textId="77777777" w:rsidR="00F301F3" w:rsidRDefault="00F301F3" w:rsidP="00F301F3">
      <w:pPr>
        <w:rPr>
          <w:rFonts w:ascii="Georgia" w:hAnsi="Georgia"/>
        </w:rPr>
      </w:pPr>
    </w:p>
    <w:p w14:paraId="1F05144C" w14:textId="77777777" w:rsidR="00F301F3" w:rsidRPr="00F301F3" w:rsidRDefault="00F301F3" w:rsidP="00F301F3">
      <w:pPr>
        <w:rPr>
          <w:rFonts w:ascii="Georgia" w:hAnsi="Georgia"/>
          <w:b/>
        </w:rPr>
      </w:pPr>
      <w:r w:rsidRPr="00F301F3">
        <w:rPr>
          <w:rFonts w:ascii="Georgia" w:hAnsi="Georgia"/>
          <w:b/>
        </w:rPr>
        <w:t>Preface</w:t>
      </w:r>
    </w:p>
    <w:p w14:paraId="20E87D8E" w14:textId="77777777" w:rsidR="00F301F3" w:rsidRDefault="00F301F3" w:rsidP="00F301F3">
      <w:pPr>
        <w:rPr>
          <w:rFonts w:ascii="Georgia" w:hAnsi="Georgia"/>
        </w:rPr>
      </w:pPr>
    </w:p>
    <w:p w14:paraId="27722AD1" w14:textId="58319143" w:rsidR="005220C5" w:rsidRPr="005220C5" w:rsidRDefault="005220C5" w:rsidP="005220C5">
      <w:pPr>
        <w:ind w:firstLine="360"/>
        <w:rPr>
          <w:rFonts w:ascii="Georgia" w:hAnsi="Georgia"/>
        </w:rPr>
      </w:pPr>
      <w:r>
        <w:rPr>
          <w:rFonts w:ascii="Georgia" w:hAnsi="Georgia"/>
        </w:rPr>
        <w:t>W</w:t>
      </w:r>
      <w:r w:rsidRPr="005220C5">
        <w:rPr>
          <w:rFonts w:ascii="Georgia" w:hAnsi="Georgia"/>
        </w:rPr>
        <w:t>ho is Jesus Christ? Nearly every adult person has formed some opinion of Jesus. These opinions may be superficial, uninformed, or downright heretical. The truth about Jesus, not mere opinion, matters . . . and it matters eternally.</w:t>
      </w:r>
    </w:p>
    <w:p w14:paraId="61E164C6" w14:textId="77777777" w:rsidR="005220C5" w:rsidRPr="005220C5" w:rsidRDefault="005220C5" w:rsidP="005220C5">
      <w:pPr>
        <w:ind w:firstLine="360"/>
        <w:rPr>
          <w:rFonts w:ascii="Georgia" w:hAnsi="Georgia"/>
        </w:rPr>
      </w:pPr>
      <w:r w:rsidRPr="005220C5">
        <w:rPr>
          <w:rFonts w:ascii="Georgia" w:hAnsi="Georgia"/>
        </w:rPr>
        <w:t xml:space="preserve">Those who bear the name </w:t>
      </w:r>
      <w:r w:rsidRPr="005220C5">
        <w:rPr>
          <w:rFonts w:ascii="Georgia" w:hAnsi="Georgia"/>
          <w:i/>
          <w:iCs/>
        </w:rPr>
        <w:t>Christian</w:t>
      </w:r>
      <w:r w:rsidRPr="005220C5">
        <w:rPr>
          <w:rFonts w:ascii="Georgia" w:hAnsi="Georgia"/>
        </w:rPr>
        <w:t xml:space="preserve"> profess to follow Christ as His disciples. They hold a Christology—a doctrine of Christ—that reflects their view of Christ. This Christology may be articulated implicitly or explicitly. It may represent the depth of biblical revelation and historic Christian reflection on Scripture, or it may be novel and disconnected from God’s Word. But no professing Christian lacks a Christology.</w:t>
      </w:r>
    </w:p>
    <w:p w14:paraId="1EE3D965" w14:textId="77777777" w:rsidR="005220C5" w:rsidRPr="005220C5" w:rsidRDefault="005220C5" w:rsidP="005220C5">
      <w:pPr>
        <w:ind w:firstLine="360"/>
        <w:rPr>
          <w:rFonts w:ascii="Georgia" w:hAnsi="Georgia"/>
        </w:rPr>
      </w:pPr>
      <w:r w:rsidRPr="005220C5">
        <w:rPr>
          <w:rFonts w:ascii="Georgia" w:hAnsi="Georgia"/>
        </w:rPr>
        <w:t>Since following Christ is central to Christianity, the church has labored for centuries to proclaim the Christ of history and Scripture, not the Christ of our imaginations. In historic statements of faith such as the Nicene Creed, the Definition of Chalcedon, the Heidelberg Catechism, and the Westminster Confession, Christians have articulated the biblical teaching on Christ.</w:t>
      </w:r>
    </w:p>
    <w:p w14:paraId="2617CCE3" w14:textId="77777777" w:rsidR="005220C5" w:rsidRPr="005220C5" w:rsidRDefault="005220C5" w:rsidP="005220C5">
      <w:pPr>
        <w:ind w:firstLine="360"/>
        <w:rPr>
          <w:rFonts w:ascii="Georgia" w:hAnsi="Georgia"/>
        </w:rPr>
      </w:pPr>
      <w:r w:rsidRPr="005220C5">
        <w:rPr>
          <w:rFonts w:ascii="Georgia" w:hAnsi="Georgia"/>
        </w:rPr>
        <w:t>Today, these statements are often neglected and misunderstood, resulting in widespread confusion regarding the person and work of Christ. For the glory of Christ and the edification of His people, the Ligonier Statement on Christology seeks to encapsulate the historic, orthodox, biblical Christology of the Christian church in a form that is simple to confess, useful in helping to teach the church’s enduring faith, and able to serve as a common confession around which believers from different churches can rally for mission together. This statement is not a replacement for the church’s historic creeds and confessions but a supplement that articulates their collective teaching on who Christ is and what He has done. May Christ use it for His kingdom.</w:t>
      </w:r>
    </w:p>
    <w:p w14:paraId="7A1BE818" w14:textId="77777777" w:rsidR="005220C5" w:rsidRPr="005220C5" w:rsidRDefault="005220C5" w:rsidP="005220C5">
      <w:pPr>
        <w:ind w:firstLine="360"/>
        <w:rPr>
          <w:rFonts w:ascii="Georgia" w:hAnsi="Georgia"/>
        </w:rPr>
      </w:pPr>
    </w:p>
    <w:p w14:paraId="1BA3D370" w14:textId="77777777" w:rsidR="005220C5" w:rsidRPr="005220C5" w:rsidRDefault="005220C5" w:rsidP="005220C5">
      <w:pPr>
        <w:ind w:firstLine="360"/>
        <w:rPr>
          <w:rFonts w:ascii="Georgia" w:hAnsi="Georgia"/>
        </w:rPr>
      </w:pPr>
      <w:r w:rsidRPr="005220C5">
        <w:rPr>
          <w:rFonts w:ascii="Georgia" w:hAnsi="Georgia"/>
        </w:rPr>
        <w:t>In the name of God’s Son incarnate, our Prophet, Priest, and King,</w:t>
      </w:r>
    </w:p>
    <w:p w14:paraId="616F8365" w14:textId="77777777" w:rsidR="00F301F3" w:rsidRDefault="00F301F3" w:rsidP="00F301F3">
      <w:pPr>
        <w:ind w:firstLine="360"/>
        <w:rPr>
          <w:rFonts w:ascii="Georgia" w:hAnsi="Georgia"/>
        </w:rPr>
      </w:pPr>
    </w:p>
    <w:p w14:paraId="0E10A957" w14:textId="77777777" w:rsidR="00F301F3" w:rsidRDefault="00F301F3" w:rsidP="00F301F3">
      <w:pPr>
        <w:ind w:firstLine="360"/>
        <w:rPr>
          <w:rFonts w:ascii="Georgia" w:hAnsi="Georgia"/>
        </w:rPr>
      </w:pPr>
      <w:r>
        <w:rPr>
          <w:rFonts w:ascii="Georgia" w:hAnsi="Georgia"/>
        </w:rPr>
        <w:t>R.C. Sproul</w:t>
      </w:r>
    </w:p>
    <w:p w14:paraId="303D1472" w14:textId="77777777" w:rsidR="00F301F3" w:rsidRPr="00F301F3" w:rsidRDefault="00F301F3" w:rsidP="00F301F3">
      <w:pPr>
        <w:ind w:firstLine="360"/>
        <w:rPr>
          <w:rFonts w:ascii="Georgia" w:hAnsi="Georgia"/>
        </w:rPr>
      </w:pPr>
      <w:r>
        <w:rPr>
          <w:rFonts w:ascii="Georgia" w:hAnsi="Georgia"/>
        </w:rPr>
        <w:t>Spring 2016</w:t>
      </w:r>
    </w:p>
    <w:p w14:paraId="324628D7" w14:textId="77777777" w:rsidR="00F301F3" w:rsidRDefault="00F301F3">
      <w:pPr>
        <w:rPr>
          <w:rFonts w:ascii="Georgia" w:hAnsi="Georgia"/>
        </w:rPr>
      </w:pPr>
      <w:r>
        <w:rPr>
          <w:rFonts w:ascii="Georgia" w:hAnsi="Georgia"/>
        </w:rPr>
        <w:br w:type="page"/>
      </w:r>
    </w:p>
    <w:p w14:paraId="48998843" w14:textId="77777777" w:rsidR="00F301F3" w:rsidRDefault="00F301F3" w:rsidP="00F301F3">
      <w:pPr>
        <w:rPr>
          <w:rFonts w:ascii="Georgia" w:hAnsi="Georgia"/>
        </w:rPr>
      </w:pPr>
      <w:r>
        <w:rPr>
          <w:rFonts w:ascii="Georgia" w:hAnsi="Georgia"/>
          <w:b/>
        </w:rPr>
        <w:t>Statement</w:t>
      </w:r>
    </w:p>
    <w:p w14:paraId="450D491B" w14:textId="77777777" w:rsidR="00F301F3" w:rsidRDefault="00F301F3" w:rsidP="00F301F3">
      <w:pPr>
        <w:rPr>
          <w:rFonts w:ascii="Georgia" w:hAnsi="Georgia"/>
        </w:rPr>
      </w:pPr>
    </w:p>
    <w:p w14:paraId="29BA77B0" w14:textId="77777777" w:rsidR="00F301F3" w:rsidRDefault="00F301F3" w:rsidP="00F301F3">
      <w:pPr>
        <w:ind w:left="360" w:hanging="360"/>
        <w:rPr>
          <w:rFonts w:ascii="Georgia" w:hAnsi="Georgia"/>
        </w:rPr>
      </w:pPr>
      <w:r w:rsidRPr="00F301F3">
        <w:rPr>
          <w:rFonts w:ascii="Georgia" w:hAnsi="Georgia"/>
        </w:rPr>
        <w:t xml:space="preserve">We confess the mystery and wonder </w:t>
      </w:r>
    </w:p>
    <w:p w14:paraId="718E5D79" w14:textId="77777777" w:rsidR="00F301F3" w:rsidRPr="00F301F3" w:rsidRDefault="00F301F3" w:rsidP="00F301F3">
      <w:pPr>
        <w:ind w:left="360"/>
        <w:rPr>
          <w:rFonts w:ascii="Georgia" w:hAnsi="Georgia"/>
        </w:rPr>
      </w:pPr>
      <w:r w:rsidRPr="00F301F3">
        <w:rPr>
          <w:rFonts w:ascii="Georgia" w:hAnsi="Georgia"/>
        </w:rPr>
        <w:t>of God made flesh</w:t>
      </w:r>
    </w:p>
    <w:p w14:paraId="7DA4D02F" w14:textId="77777777" w:rsidR="00F301F3" w:rsidRDefault="00F301F3" w:rsidP="00F301F3">
      <w:pPr>
        <w:ind w:left="360"/>
        <w:rPr>
          <w:rFonts w:ascii="Georgia" w:hAnsi="Georgia"/>
        </w:rPr>
      </w:pPr>
      <w:r w:rsidRPr="00F301F3">
        <w:rPr>
          <w:rFonts w:ascii="Georgia" w:hAnsi="Georgia"/>
        </w:rPr>
        <w:t>and rejoice in our great</w:t>
      </w:r>
      <w:r>
        <w:rPr>
          <w:rFonts w:ascii="Georgia" w:hAnsi="Georgia"/>
        </w:rPr>
        <w:t xml:space="preserve"> salvation</w:t>
      </w:r>
    </w:p>
    <w:p w14:paraId="36D38433" w14:textId="77777777" w:rsidR="00F301F3" w:rsidRPr="00F301F3" w:rsidRDefault="00F301F3" w:rsidP="00F301F3">
      <w:pPr>
        <w:ind w:left="360"/>
        <w:rPr>
          <w:rFonts w:ascii="Georgia" w:hAnsi="Georgia"/>
        </w:rPr>
      </w:pPr>
      <w:r w:rsidRPr="00F301F3">
        <w:rPr>
          <w:rFonts w:ascii="Georgia" w:hAnsi="Georgia"/>
        </w:rPr>
        <w:t>through Jesus Christ our Lord.</w:t>
      </w:r>
      <w:r>
        <w:rPr>
          <w:rFonts w:ascii="Georgia" w:hAnsi="Georgia"/>
        </w:rPr>
        <w:br/>
      </w:r>
    </w:p>
    <w:p w14:paraId="6B836C5F" w14:textId="77777777" w:rsidR="00F301F3" w:rsidRDefault="00F301F3" w:rsidP="00F301F3">
      <w:pPr>
        <w:ind w:left="360" w:hanging="360"/>
        <w:rPr>
          <w:rFonts w:ascii="Georgia" w:hAnsi="Georgia"/>
        </w:rPr>
      </w:pPr>
      <w:r w:rsidRPr="00F301F3">
        <w:rPr>
          <w:rFonts w:ascii="Georgia" w:hAnsi="Georgia"/>
        </w:rPr>
        <w:t xml:space="preserve">With the Father and the Holy Spirit, </w:t>
      </w:r>
    </w:p>
    <w:p w14:paraId="2BE15C2B" w14:textId="77777777" w:rsidR="00F301F3" w:rsidRDefault="00F301F3" w:rsidP="00F301F3">
      <w:pPr>
        <w:ind w:left="360"/>
        <w:rPr>
          <w:rFonts w:ascii="Georgia" w:hAnsi="Georgia"/>
        </w:rPr>
      </w:pPr>
      <w:r w:rsidRPr="00F301F3">
        <w:rPr>
          <w:rFonts w:ascii="Georgia" w:hAnsi="Georgia"/>
        </w:rPr>
        <w:t xml:space="preserve">the Son created all things, </w:t>
      </w:r>
    </w:p>
    <w:p w14:paraId="7F99A792" w14:textId="77777777" w:rsidR="00F301F3" w:rsidRPr="00F301F3" w:rsidRDefault="00F301F3" w:rsidP="00F301F3">
      <w:pPr>
        <w:ind w:left="360"/>
        <w:rPr>
          <w:rFonts w:ascii="Georgia" w:hAnsi="Georgia"/>
        </w:rPr>
      </w:pPr>
      <w:r w:rsidRPr="00F301F3">
        <w:rPr>
          <w:rFonts w:ascii="Georgia" w:hAnsi="Georgia"/>
        </w:rPr>
        <w:t>sustains all things,</w:t>
      </w:r>
    </w:p>
    <w:p w14:paraId="44BE96F5" w14:textId="77777777" w:rsidR="00F301F3" w:rsidRDefault="00F301F3" w:rsidP="00F301F3">
      <w:pPr>
        <w:ind w:left="360"/>
        <w:rPr>
          <w:rFonts w:ascii="Georgia" w:hAnsi="Georgia"/>
        </w:rPr>
      </w:pPr>
      <w:r w:rsidRPr="00F301F3">
        <w:rPr>
          <w:rFonts w:ascii="Georgia" w:hAnsi="Georgia"/>
        </w:rPr>
        <w:t xml:space="preserve">and makes all things new. </w:t>
      </w:r>
    </w:p>
    <w:p w14:paraId="5EB205DA" w14:textId="77777777" w:rsidR="00F301F3" w:rsidRPr="00F301F3" w:rsidRDefault="00F301F3" w:rsidP="00F301F3">
      <w:pPr>
        <w:ind w:left="360"/>
        <w:rPr>
          <w:rFonts w:ascii="Georgia" w:hAnsi="Georgia"/>
        </w:rPr>
      </w:pPr>
      <w:r w:rsidRPr="00F301F3">
        <w:rPr>
          <w:rFonts w:ascii="Georgia" w:hAnsi="Georgia"/>
        </w:rPr>
        <w:t>Truly God,</w:t>
      </w:r>
    </w:p>
    <w:p w14:paraId="6E9755A8" w14:textId="77777777" w:rsidR="00F301F3" w:rsidRPr="00F301F3" w:rsidRDefault="00F301F3" w:rsidP="00F301F3">
      <w:pPr>
        <w:ind w:left="360"/>
        <w:rPr>
          <w:rFonts w:ascii="Georgia" w:hAnsi="Georgia"/>
        </w:rPr>
      </w:pPr>
      <w:r w:rsidRPr="00F301F3">
        <w:rPr>
          <w:rFonts w:ascii="Georgia" w:hAnsi="Georgia"/>
        </w:rPr>
        <w:t>He became truly man,</w:t>
      </w:r>
    </w:p>
    <w:p w14:paraId="3EBE0997" w14:textId="77777777" w:rsidR="00F301F3" w:rsidRDefault="00F301F3" w:rsidP="00F301F3">
      <w:pPr>
        <w:ind w:left="360"/>
        <w:rPr>
          <w:rFonts w:ascii="Georgia" w:hAnsi="Georgia"/>
        </w:rPr>
      </w:pPr>
      <w:r w:rsidRPr="00F301F3">
        <w:rPr>
          <w:rFonts w:ascii="Georgia" w:hAnsi="Georgia"/>
        </w:rPr>
        <w:t>two natures in one person.</w:t>
      </w:r>
    </w:p>
    <w:p w14:paraId="1B82AD90" w14:textId="77777777" w:rsidR="00F301F3" w:rsidRPr="00F301F3" w:rsidRDefault="00F301F3" w:rsidP="00F301F3">
      <w:pPr>
        <w:ind w:left="360" w:hanging="360"/>
        <w:rPr>
          <w:rFonts w:ascii="Georgia" w:hAnsi="Georgia"/>
        </w:rPr>
      </w:pPr>
    </w:p>
    <w:p w14:paraId="7F4940A1" w14:textId="77777777" w:rsidR="00F301F3" w:rsidRDefault="00F301F3" w:rsidP="00F301F3">
      <w:pPr>
        <w:ind w:left="360" w:hanging="360"/>
        <w:rPr>
          <w:rFonts w:ascii="Georgia" w:hAnsi="Georgia"/>
        </w:rPr>
      </w:pPr>
      <w:r w:rsidRPr="00F301F3">
        <w:rPr>
          <w:rFonts w:ascii="Georgia" w:hAnsi="Georgia"/>
        </w:rPr>
        <w:t xml:space="preserve">He was born of the Virgin Mary </w:t>
      </w:r>
    </w:p>
    <w:p w14:paraId="38416018" w14:textId="77777777" w:rsidR="00F301F3" w:rsidRPr="00F301F3" w:rsidRDefault="00F301F3" w:rsidP="00F301F3">
      <w:pPr>
        <w:ind w:left="360"/>
        <w:rPr>
          <w:rFonts w:ascii="Georgia" w:hAnsi="Georgia"/>
        </w:rPr>
      </w:pPr>
      <w:r w:rsidRPr="00F301F3">
        <w:rPr>
          <w:rFonts w:ascii="Georgia" w:hAnsi="Georgia"/>
        </w:rPr>
        <w:t>and lived among us.</w:t>
      </w:r>
    </w:p>
    <w:p w14:paraId="3F103915" w14:textId="77777777" w:rsidR="00F301F3" w:rsidRDefault="00F301F3" w:rsidP="00F301F3">
      <w:pPr>
        <w:ind w:left="360"/>
        <w:rPr>
          <w:rFonts w:ascii="Georgia" w:hAnsi="Georgia"/>
        </w:rPr>
      </w:pPr>
      <w:r w:rsidRPr="00F301F3">
        <w:rPr>
          <w:rFonts w:ascii="Georgia" w:hAnsi="Georgia"/>
        </w:rPr>
        <w:t xml:space="preserve">Crucified, dead, and buried, </w:t>
      </w:r>
    </w:p>
    <w:p w14:paraId="6C6AB597" w14:textId="77777777" w:rsidR="00F301F3" w:rsidRDefault="00F301F3" w:rsidP="00F301F3">
      <w:pPr>
        <w:ind w:left="360"/>
        <w:rPr>
          <w:rFonts w:ascii="Georgia" w:hAnsi="Georgia"/>
        </w:rPr>
      </w:pPr>
      <w:r w:rsidRPr="00F301F3">
        <w:rPr>
          <w:rFonts w:ascii="Georgia" w:hAnsi="Georgia"/>
        </w:rPr>
        <w:t xml:space="preserve">He rose on the third day, </w:t>
      </w:r>
    </w:p>
    <w:p w14:paraId="54C54F53" w14:textId="77777777" w:rsidR="00F301F3" w:rsidRPr="00F301F3" w:rsidRDefault="00F301F3" w:rsidP="00F301F3">
      <w:pPr>
        <w:ind w:left="360"/>
        <w:rPr>
          <w:rFonts w:ascii="Georgia" w:hAnsi="Georgia"/>
        </w:rPr>
      </w:pPr>
      <w:r w:rsidRPr="00F301F3">
        <w:rPr>
          <w:rFonts w:ascii="Georgia" w:hAnsi="Georgia"/>
        </w:rPr>
        <w:t>ascended to heaven,</w:t>
      </w:r>
    </w:p>
    <w:p w14:paraId="30810B87" w14:textId="77777777" w:rsidR="00F301F3" w:rsidRPr="00F301F3" w:rsidRDefault="00F301F3" w:rsidP="00F301F3">
      <w:pPr>
        <w:ind w:left="360"/>
        <w:rPr>
          <w:rFonts w:ascii="Georgia" w:hAnsi="Georgia"/>
        </w:rPr>
      </w:pPr>
      <w:r w:rsidRPr="00F301F3">
        <w:rPr>
          <w:rFonts w:ascii="Georgia" w:hAnsi="Georgia"/>
        </w:rPr>
        <w:t>and will come again</w:t>
      </w:r>
    </w:p>
    <w:p w14:paraId="61A414DB" w14:textId="77777777" w:rsidR="00F301F3" w:rsidRDefault="00F301F3" w:rsidP="00F301F3">
      <w:pPr>
        <w:ind w:left="360"/>
        <w:rPr>
          <w:rFonts w:ascii="Georgia" w:hAnsi="Georgia"/>
        </w:rPr>
      </w:pPr>
      <w:r w:rsidRPr="00F301F3">
        <w:rPr>
          <w:rFonts w:ascii="Georgia" w:hAnsi="Georgia"/>
        </w:rPr>
        <w:t>in glory and judgment.</w:t>
      </w:r>
    </w:p>
    <w:p w14:paraId="6EC0F517" w14:textId="77777777" w:rsidR="00F301F3" w:rsidRPr="00F301F3" w:rsidRDefault="00F301F3" w:rsidP="00F301F3">
      <w:pPr>
        <w:ind w:left="360" w:hanging="360"/>
        <w:rPr>
          <w:rFonts w:ascii="Georgia" w:hAnsi="Georgia"/>
        </w:rPr>
      </w:pPr>
    </w:p>
    <w:p w14:paraId="7B8763E5" w14:textId="77777777" w:rsidR="00F301F3" w:rsidRPr="00F301F3" w:rsidRDefault="00F301F3" w:rsidP="00F301F3">
      <w:pPr>
        <w:ind w:left="360" w:hanging="360"/>
        <w:rPr>
          <w:rFonts w:ascii="Georgia" w:hAnsi="Georgia"/>
        </w:rPr>
      </w:pPr>
      <w:r w:rsidRPr="00F301F3">
        <w:rPr>
          <w:rFonts w:ascii="Georgia" w:hAnsi="Georgia"/>
        </w:rPr>
        <w:t>For us,</w:t>
      </w:r>
    </w:p>
    <w:p w14:paraId="141041CE" w14:textId="77777777" w:rsidR="00F301F3" w:rsidRDefault="00F301F3" w:rsidP="00F301F3">
      <w:pPr>
        <w:ind w:left="360"/>
        <w:rPr>
          <w:rFonts w:ascii="Georgia" w:hAnsi="Georgia"/>
        </w:rPr>
      </w:pPr>
      <w:r w:rsidRPr="00F301F3">
        <w:rPr>
          <w:rFonts w:ascii="Georgia" w:hAnsi="Georgia"/>
        </w:rPr>
        <w:t xml:space="preserve">He kept the Law, </w:t>
      </w:r>
    </w:p>
    <w:p w14:paraId="4EB927D1" w14:textId="77777777" w:rsidR="00F301F3" w:rsidRPr="00F301F3" w:rsidRDefault="00F301F3" w:rsidP="00F301F3">
      <w:pPr>
        <w:ind w:left="360"/>
        <w:rPr>
          <w:rFonts w:ascii="Georgia" w:hAnsi="Georgia"/>
        </w:rPr>
      </w:pPr>
      <w:r w:rsidRPr="00F301F3">
        <w:rPr>
          <w:rFonts w:ascii="Georgia" w:hAnsi="Georgia"/>
        </w:rPr>
        <w:t>atoned for sin,</w:t>
      </w:r>
    </w:p>
    <w:p w14:paraId="30396EAB" w14:textId="77777777" w:rsidR="00F301F3" w:rsidRDefault="00F301F3" w:rsidP="00F301F3">
      <w:pPr>
        <w:ind w:left="360"/>
        <w:rPr>
          <w:rFonts w:ascii="Georgia" w:hAnsi="Georgia"/>
        </w:rPr>
      </w:pPr>
      <w:r w:rsidRPr="00F301F3">
        <w:rPr>
          <w:rFonts w:ascii="Georgia" w:hAnsi="Georgia"/>
        </w:rPr>
        <w:t xml:space="preserve">and satisfied God’s wrath. </w:t>
      </w:r>
    </w:p>
    <w:p w14:paraId="71548AD9" w14:textId="1821CFD0" w:rsidR="00FF5D92" w:rsidRDefault="00F301F3" w:rsidP="00F301F3">
      <w:pPr>
        <w:ind w:left="360"/>
        <w:rPr>
          <w:rFonts w:ascii="Georgia" w:hAnsi="Georgia"/>
        </w:rPr>
      </w:pPr>
      <w:r w:rsidRPr="00F301F3">
        <w:rPr>
          <w:rFonts w:ascii="Georgia" w:hAnsi="Georgia"/>
        </w:rPr>
        <w:t>He took our filthy rags</w:t>
      </w:r>
      <w:r w:rsidR="00FF5D92">
        <w:rPr>
          <w:rFonts w:ascii="Georgia" w:hAnsi="Georgia"/>
        </w:rPr>
        <w:t xml:space="preserve"> </w:t>
      </w:r>
    </w:p>
    <w:p w14:paraId="2657659F" w14:textId="535FAAA1" w:rsidR="00F301F3" w:rsidRPr="00F301F3" w:rsidRDefault="00F301F3" w:rsidP="00F301F3">
      <w:pPr>
        <w:ind w:left="360"/>
        <w:rPr>
          <w:rFonts w:ascii="Georgia" w:hAnsi="Georgia"/>
        </w:rPr>
      </w:pPr>
      <w:r w:rsidRPr="00F301F3">
        <w:rPr>
          <w:rFonts w:ascii="Georgia" w:hAnsi="Georgia"/>
        </w:rPr>
        <w:t>and gave us</w:t>
      </w:r>
    </w:p>
    <w:p w14:paraId="01E253E4" w14:textId="77777777" w:rsidR="00F301F3" w:rsidRDefault="00F301F3" w:rsidP="00F301F3">
      <w:pPr>
        <w:ind w:left="360"/>
        <w:rPr>
          <w:rFonts w:ascii="Georgia" w:hAnsi="Georgia"/>
        </w:rPr>
      </w:pPr>
      <w:r w:rsidRPr="00F301F3">
        <w:rPr>
          <w:rFonts w:ascii="Georgia" w:hAnsi="Georgia"/>
        </w:rPr>
        <w:t>His righteous robe.</w:t>
      </w:r>
    </w:p>
    <w:p w14:paraId="62B8FE1C" w14:textId="77777777" w:rsidR="00F301F3" w:rsidRPr="00F301F3" w:rsidRDefault="00F301F3" w:rsidP="00F301F3">
      <w:pPr>
        <w:ind w:left="360" w:hanging="360"/>
        <w:rPr>
          <w:rFonts w:ascii="Georgia" w:hAnsi="Georgia"/>
        </w:rPr>
      </w:pPr>
    </w:p>
    <w:p w14:paraId="6DF95F6C" w14:textId="77777777" w:rsidR="00F301F3" w:rsidRDefault="00F301F3" w:rsidP="00F301F3">
      <w:pPr>
        <w:ind w:left="360" w:hanging="360"/>
        <w:rPr>
          <w:rFonts w:ascii="Georgia" w:hAnsi="Georgia"/>
        </w:rPr>
      </w:pPr>
      <w:r w:rsidRPr="00F301F3">
        <w:rPr>
          <w:rFonts w:ascii="Georgia" w:hAnsi="Georgia"/>
        </w:rPr>
        <w:t xml:space="preserve">He is our Prophet, Priest, and King, </w:t>
      </w:r>
    </w:p>
    <w:p w14:paraId="12CEAE9E" w14:textId="77777777" w:rsidR="00F301F3" w:rsidRDefault="00F301F3" w:rsidP="00F301F3">
      <w:pPr>
        <w:ind w:left="360"/>
        <w:rPr>
          <w:rFonts w:ascii="Georgia" w:hAnsi="Georgia"/>
        </w:rPr>
      </w:pPr>
      <w:r w:rsidRPr="00F301F3">
        <w:rPr>
          <w:rFonts w:ascii="Georgia" w:hAnsi="Georgia"/>
        </w:rPr>
        <w:t xml:space="preserve">building His church, </w:t>
      </w:r>
    </w:p>
    <w:p w14:paraId="1E0DAAF5" w14:textId="77777777" w:rsidR="00F301F3" w:rsidRPr="00F301F3" w:rsidRDefault="00F301F3" w:rsidP="00F301F3">
      <w:pPr>
        <w:ind w:left="360"/>
        <w:rPr>
          <w:rFonts w:ascii="Georgia" w:hAnsi="Georgia"/>
        </w:rPr>
      </w:pPr>
      <w:r w:rsidRPr="00F301F3">
        <w:rPr>
          <w:rFonts w:ascii="Georgia" w:hAnsi="Georgia"/>
        </w:rPr>
        <w:t>interceding for us,</w:t>
      </w:r>
    </w:p>
    <w:p w14:paraId="0D643E64" w14:textId="77777777" w:rsidR="00F301F3" w:rsidRDefault="00F301F3" w:rsidP="00F301F3">
      <w:pPr>
        <w:ind w:left="360"/>
        <w:rPr>
          <w:rFonts w:ascii="Georgia" w:hAnsi="Georgia"/>
        </w:rPr>
      </w:pPr>
      <w:r w:rsidRPr="00F301F3">
        <w:rPr>
          <w:rFonts w:ascii="Georgia" w:hAnsi="Georgia"/>
        </w:rPr>
        <w:t>and reigning over all things.</w:t>
      </w:r>
    </w:p>
    <w:p w14:paraId="59BA3D72" w14:textId="77777777" w:rsidR="00F301F3" w:rsidRPr="00F301F3" w:rsidRDefault="00F301F3" w:rsidP="00F301F3">
      <w:pPr>
        <w:ind w:left="360" w:hanging="360"/>
        <w:rPr>
          <w:rFonts w:ascii="Georgia" w:hAnsi="Georgia"/>
        </w:rPr>
      </w:pPr>
    </w:p>
    <w:p w14:paraId="58D42451" w14:textId="77777777" w:rsidR="00F301F3" w:rsidRPr="00F301F3" w:rsidRDefault="00F301F3" w:rsidP="00F301F3">
      <w:pPr>
        <w:ind w:left="360" w:hanging="360"/>
        <w:rPr>
          <w:rFonts w:ascii="Georgia" w:hAnsi="Georgia"/>
        </w:rPr>
      </w:pPr>
      <w:r w:rsidRPr="00F301F3">
        <w:rPr>
          <w:rFonts w:ascii="Georgia" w:hAnsi="Georgia"/>
        </w:rPr>
        <w:t>Jesus Christ is Lord;</w:t>
      </w:r>
    </w:p>
    <w:p w14:paraId="5D821276" w14:textId="77777777" w:rsidR="00F301F3" w:rsidRDefault="00F301F3" w:rsidP="00F301F3">
      <w:pPr>
        <w:ind w:left="360"/>
        <w:rPr>
          <w:rFonts w:ascii="Georgia" w:hAnsi="Georgia"/>
        </w:rPr>
      </w:pPr>
      <w:r w:rsidRPr="00F301F3">
        <w:rPr>
          <w:rFonts w:ascii="Georgia" w:hAnsi="Georgia"/>
        </w:rPr>
        <w:t xml:space="preserve">we praise His </w:t>
      </w:r>
      <w:proofErr w:type="gramStart"/>
      <w:r w:rsidRPr="00F301F3">
        <w:rPr>
          <w:rFonts w:ascii="Georgia" w:hAnsi="Georgia"/>
        </w:rPr>
        <w:t>holy</w:t>
      </w:r>
      <w:proofErr w:type="gramEnd"/>
      <w:r w:rsidRPr="00F301F3">
        <w:rPr>
          <w:rFonts w:ascii="Georgia" w:hAnsi="Georgia"/>
        </w:rPr>
        <w:t xml:space="preserve"> Name forever.</w:t>
      </w:r>
    </w:p>
    <w:p w14:paraId="620B2D4E" w14:textId="77777777" w:rsidR="00F301F3" w:rsidRDefault="00F301F3" w:rsidP="00F301F3">
      <w:pPr>
        <w:ind w:left="360" w:hanging="360"/>
        <w:rPr>
          <w:rFonts w:ascii="Georgia" w:hAnsi="Georgia"/>
        </w:rPr>
      </w:pPr>
    </w:p>
    <w:p w14:paraId="61D5ED83" w14:textId="77777777" w:rsidR="00F301F3" w:rsidRPr="00F301F3" w:rsidRDefault="00F301F3" w:rsidP="00F301F3">
      <w:pPr>
        <w:ind w:left="360" w:hanging="360"/>
        <w:rPr>
          <w:rFonts w:ascii="Georgia" w:hAnsi="Georgia"/>
        </w:rPr>
      </w:pPr>
      <w:r w:rsidRPr="00F301F3">
        <w:rPr>
          <w:rFonts w:ascii="Georgia" w:hAnsi="Georgia"/>
        </w:rPr>
        <w:t>Amen.</w:t>
      </w:r>
    </w:p>
    <w:p w14:paraId="6705B52C" w14:textId="77777777" w:rsidR="00F301F3" w:rsidRDefault="00F301F3" w:rsidP="00F301F3">
      <w:pPr>
        <w:rPr>
          <w:rFonts w:ascii="Georgia" w:hAnsi="Georgia"/>
        </w:rPr>
      </w:pPr>
    </w:p>
    <w:p w14:paraId="6104391E" w14:textId="77777777" w:rsidR="00F301F3" w:rsidRDefault="00F301F3">
      <w:pPr>
        <w:rPr>
          <w:rFonts w:ascii="Georgia" w:hAnsi="Georgia"/>
        </w:rPr>
      </w:pPr>
      <w:r>
        <w:rPr>
          <w:rFonts w:ascii="Georgia" w:hAnsi="Georgia"/>
        </w:rPr>
        <w:br w:type="page"/>
      </w:r>
    </w:p>
    <w:p w14:paraId="7A100F75" w14:textId="77777777" w:rsidR="00F301F3" w:rsidRPr="00F301F3" w:rsidRDefault="00F301F3" w:rsidP="00F301F3">
      <w:pPr>
        <w:rPr>
          <w:rFonts w:ascii="Georgia" w:hAnsi="Georgia"/>
        </w:rPr>
      </w:pPr>
      <w:r>
        <w:rPr>
          <w:rFonts w:ascii="Georgia" w:hAnsi="Georgia"/>
          <w:b/>
        </w:rPr>
        <w:t xml:space="preserve">Affirmations and Denials </w:t>
      </w:r>
      <w:r>
        <w:rPr>
          <w:rFonts w:ascii="Georgia" w:hAnsi="Georgia"/>
        </w:rPr>
        <w:t>with Scripture Proofs</w:t>
      </w:r>
    </w:p>
    <w:p w14:paraId="552DFA5B" w14:textId="77777777" w:rsidR="00F301F3" w:rsidRPr="00F301F3" w:rsidRDefault="00F301F3" w:rsidP="00F301F3">
      <w:pPr>
        <w:rPr>
          <w:rFonts w:ascii="Georgia" w:hAnsi="Georgia"/>
        </w:rPr>
      </w:pPr>
    </w:p>
    <w:p w14:paraId="5FEA62D4" w14:textId="77777777" w:rsidR="00F301F3" w:rsidRDefault="00F301F3">
      <w:pPr>
        <w:rPr>
          <w:rFonts w:ascii="Georgia" w:hAnsi="Georgia"/>
        </w:rPr>
      </w:pPr>
    </w:p>
    <w:p w14:paraId="3DDE3CD4" w14:textId="77777777" w:rsidR="00F301F3" w:rsidRDefault="00F301F3" w:rsidP="00BB21B3">
      <w:pPr>
        <w:rPr>
          <w:rFonts w:ascii="Georgia" w:hAnsi="Georgia"/>
        </w:rPr>
      </w:pPr>
      <w:r>
        <w:rPr>
          <w:rFonts w:ascii="Georgia" w:hAnsi="Georgia"/>
        </w:rPr>
        <w:t>Article 1</w:t>
      </w:r>
    </w:p>
    <w:p w14:paraId="11D05461" w14:textId="77777777" w:rsidR="00F301F3" w:rsidRDefault="00F301F3" w:rsidP="00BB21B3">
      <w:pPr>
        <w:rPr>
          <w:rFonts w:ascii="Georgia" w:hAnsi="Georgia"/>
        </w:rPr>
      </w:pPr>
    </w:p>
    <w:p w14:paraId="2C66E67E" w14:textId="369842AC" w:rsidR="0089101B" w:rsidRPr="0089101B" w:rsidRDefault="0089101B" w:rsidP="0089101B">
      <w:pPr>
        <w:rPr>
          <w:rFonts w:ascii="Georgia" w:hAnsi="Georgia"/>
        </w:rPr>
      </w:pPr>
      <w:r w:rsidRPr="0089101B">
        <w:rPr>
          <w:rFonts w:ascii="Georgia" w:hAnsi="Georgia"/>
        </w:rPr>
        <w:t>We affirm that Jesus is the incarnation in history of the eternal Son of God, the second person of the Holy Trinity. He is Christ, God’s promised Messiah.</w:t>
      </w:r>
      <w:r w:rsidR="003C187F">
        <w:rPr>
          <w:rStyle w:val="FootnoteReference"/>
          <w:rFonts w:ascii="Georgia" w:hAnsi="Georgia"/>
        </w:rPr>
        <w:footnoteReference w:id="1"/>
      </w:r>
    </w:p>
    <w:p w14:paraId="02A53097" w14:textId="77777777" w:rsidR="0089101B" w:rsidRPr="0089101B" w:rsidRDefault="0089101B" w:rsidP="0089101B">
      <w:pPr>
        <w:rPr>
          <w:rFonts w:ascii="Georgia" w:hAnsi="Georgia"/>
        </w:rPr>
      </w:pPr>
      <w:r w:rsidRPr="0089101B">
        <w:rPr>
          <w:rFonts w:ascii="Georgia" w:hAnsi="Georgia"/>
        </w:rPr>
        <w:t>We deny that Jesus Christ is a mere man or was a fictional</w:t>
      </w:r>
      <w:r w:rsidRPr="0089101B">
        <w:rPr>
          <w:rFonts w:ascii="Georgia" w:hAnsi="Georgia"/>
        </w:rPr>
        <w:br/>
        <w:t>creation of the early Christian church.</w:t>
      </w:r>
    </w:p>
    <w:p w14:paraId="7BCD6D0C" w14:textId="77777777" w:rsidR="0013334C" w:rsidRDefault="0013334C" w:rsidP="00BB21B3">
      <w:pPr>
        <w:rPr>
          <w:rFonts w:ascii="Georgia" w:hAnsi="Georgia"/>
        </w:rPr>
      </w:pPr>
    </w:p>
    <w:p w14:paraId="12DD542E" w14:textId="77777777" w:rsidR="0013334C" w:rsidRDefault="0013334C" w:rsidP="00BB21B3">
      <w:pPr>
        <w:rPr>
          <w:rFonts w:ascii="Georgia" w:hAnsi="Georgia"/>
        </w:rPr>
      </w:pPr>
      <w:r>
        <w:rPr>
          <w:rFonts w:ascii="Georgia" w:hAnsi="Georgia"/>
        </w:rPr>
        <w:t>Article 2</w:t>
      </w:r>
    </w:p>
    <w:p w14:paraId="4FF33510" w14:textId="77777777" w:rsidR="0013334C" w:rsidRPr="0013334C" w:rsidRDefault="0013334C" w:rsidP="00BB21B3">
      <w:pPr>
        <w:spacing w:line="160" w:lineRule="exact"/>
        <w:rPr>
          <w:rFonts w:ascii="Georgia" w:eastAsia="MillerText-Italic" w:hAnsi="Georgia" w:cs="MillerText-Italic"/>
          <w:color w:val="0D0D0D" w:themeColor="text1" w:themeTint="F2"/>
        </w:rPr>
      </w:pPr>
    </w:p>
    <w:p w14:paraId="5BB99809" w14:textId="0B9D4C41" w:rsidR="0089101B" w:rsidRPr="0089101B" w:rsidRDefault="0089101B" w:rsidP="0089101B">
      <w:pPr>
        <w:rPr>
          <w:rFonts w:ascii="Georgia" w:eastAsia="Proforma-Book" w:hAnsi="Georgia"/>
          <w:color w:val="0D0D0D" w:themeColor="text1" w:themeTint="F2"/>
          <w:spacing w:val="-10"/>
        </w:rPr>
      </w:pPr>
      <w:r w:rsidRPr="0089101B">
        <w:rPr>
          <w:rFonts w:ascii="Georgia" w:eastAsia="Proforma-Book" w:hAnsi="Georgia"/>
          <w:color w:val="0D0D0D" w:themeColor="text1" w:themeTint="F2"/>
          <w:spacing w:val="-10"/>
        </w:rPr>
        <w:t>We affirm that in the unity of the Godhead the eternally begotten Son is consubstantial (</w:t>
      </w:r>
      <w:proofErr w:type="spellStart"/>
      <w:r w:rsidRPr="0089101B">
        <w:rPr>
          <w:rFonts w:ascii="Georgia" w:eastAsia="Proforma-Book" w:hAnsi="Georgia"/>
          <w:i/>
          <w:iCs/>
          <w:color w:val="0D0D0D" w:themeColor="text1" w:themeTint="F2"/>
          <w:spacing w:val="-10"/>
        </w:rPr>
        <w:t>homoousios</w:t>
      </w:r>
      <w:proofErr w:type="spellEnd"/>
      <w:r w:rsidRPr="0089101B">
        <w:rPr>
          <w:rFonts w:ascii="Georgia" w:eastAsia="Proforma-Book" w:hAnsi="Georgia"/>
          <w:color w:val="0D0D0D" w:themeColor="text1" w:themeTint="F2"/>
          <w:spacing w:val="-10"/>
        </w:rPr>
        <w:t>), coequal, and coeternal with the Father and the Holy Spirit.</w:t>
      </w:r>
      <w:r w:rsidR="003C187F">
        <w:rPr>
          <w:rStyle w:val="FootnoteReference"/>
          <w:rFonts w:ascii="Georgia" w:hAnsi="Georgia"/>
          <w:color w:val="0D0D0D" w:themeColor="text1" w:themeTint="F2"/>
        </w:rPr>
        <w:footnoteReference w:id="2"/>
      </w:r>
    </w:p>
    <w:p w14:paraId="7A0A81F5" w14:textId="77777777" w:rsidR="0089101B" w:rsidRPr="0089101B" w:rsidRDefault="0089101B" w:rsidP="0089101B">
      <w:pPr>
        <w:rPr>
          <w:rFonts w:ascii="Georgia" w:eastAsia="Proforma-Book" w:hAnsi="Georgia"/>
          <w:color w:val="0D0D0D" w:themeColor="text1" w:themeTint="F2"/>
          <w:spacing w:val="-10"/>
        </w:rPr>
      </w:pPr>
      <w:r w:rsidRPr="0089101B">
        <w:rPr>
          <w:rFonts w:ascii="Georgia" w:eastAsia="Proforma-Book" w:hAnsi="Georgia"/>
          <w:color w:val="0D0D0D" w:themeColor="text1" w:themeTint="F2"/>
          <w:spacing w:val="-10"/>
        </w:rPr>
        <w:t>We deny that the Son is merely like God (</w:t>
      </w:r>
      <w:proofErr w:type="spellStart"/>
      <w:r w:rsidRPr="0089101B">
        <w:rPr>
          <w:rFonts w:ascii="Georgia" w:eastAsia="Proforma-Book" w:hAnsi="Georgia"/>
          <w:i/>
          <w:iCs/>
          <w:color w:val="0D0D0D" w:themeColor="text1" w:themeTint="F2"/>
          <w:spacing w:val="-10"/>
        </w:rPr>
        <w:t>homoiousios</w:t>
      </w:r>
      <w:proofErr w:type="spellEnd"/>
      <w:r w:rsidRPr="0089101B">
        <w:rPr>
          <w:rFonts w:ascii="Georgia" w:eastAsia="Proforma-Book" w:hAnsi="Georgia"/>
          <w:color w:val="0D0D0D" w:themeColor="text1" w:themeTint="F2"/>
          <w:spacing w:val="-10"/>
        </w:rPr>
        <w:t>) or that He was simply adopted by the Father as His Son. We deny the eternal subordination of the Son to the Father in the ontological Trinity. </w:t>
      </w:r>
    </w:p>
    <w:p w14:paraId="167A4BDC" w14:textId="77777777" w:rsidR="0013334C" w:rsidRPr="0013334C" w:rsidRDefault="0013334C" w:rsidP="00BB21B3">
      <w:pPr>
        <w:rPr>
          <w:rFonts w:ascii="Georgia" w:hAnsi="Georgia"/>
          <w:color w:val="0D0D0D" w:themeColor="text1" w:themeTint="F2"/>
        </w:rPr>
      </w:pPr>
    </w:p>
    <w:p w14:paraId="6CBCF064" w14:textId="77777777" w:rsidR="0013334C" w:rsidRPr="00263C6F" w:rsidRDefault="0013334C" w:rsidP="00BB21B3">
      <w:pPr>
        <w:rPr>
          <w:rFonts w:ascii="Georgia" w:hAnsi="Georgia"/>
        </w:rPr>
      </w:pPr>
      <w:r w:rsidRPr="00263C6F">
        <w:rPr>
          <w:rFonts w:ascii="Georgia" w:hAnsi="Georgia"/>
        </w:rPr>
        <w:t>Article 3</w:t>
      </w:r>
    </w:p>
    <w:p w14:paraId="275F1262" w14:textId="77777777" w:rsidR="0013334C" w:rsidRDefault="0013334C" w:rsidP="00BB21B3">
      <w:pPr>
        <w:pStyle w:val="BodyText"/>
        <w:spacing w:line="252" w:lineRule="auto"/>
        <w:ind w:right="19"/>
        <w:rPr>
          <w:color w:val="0D0D0D" w:themeColor="text1" w:themeTint="F2"/>
          <w:spacing w:val="-10"/>
          <w:szCs w:val="24"/>
        </w:rPr>
      </w:pPr>
    </w:p>
    <w:p w14:paraId="70A1B94E" w14:textId="6AB2D3E6" w:rsidR="0089101B" w:rsidRPr="0089101B" w:rsidRDefault="0089101B" w:rsidP="0089101B">
      <w:pPr>
        <w:rPr>
          <w:rFonts w:ascii="Georgia" w:eastAsia="Proforma-Book" w:hAnsi="Georgia"/>
          <w:color w:val="0D0D0D" w:themeColor="text1" w:themeTint="F2"/>
          <w:spacing w:val="-10"/>
        </w:rPr>
      </w:pPr>
      <w:r w:rsidRPr="0089101B">
        <w:rPr>
          <w:rFonts w:ascii="Georgia" w:eastAsia="Proforma-Book" w:hAnsi="Georgia"/>
          <w:color w:val="0D0D0D" w:themeColor="text1" w:themeTint="F2"/>
          <w:spacing w:val="-10"/>
        </w:rPr>
        <w:t>We affirm, with the Nicene and Chalcedonian Creeds, that Jesus Christ is both truly God and truly man, two natures united in one person forever.</w:t>
      </w:r>
      <w:r w:rsidR="003C187F">
        <w:rPr>
          <w:rStyle w:val="FootnoteReference"/>
          <w:rFonts w:ascii="Georgia" w:hAnsi="Georgia"/>
          <w:color w:val="0D0D0D" w:themeColor="text1" w:themeTint="F2"/>
        </w:rPr>
        <w:footnoteReference w:id="3"/>
      </w:r>
    </w:p>
    <w:p w14:paraId="676ED745" w14:textId="0E0578A7" w:rsidR="0013334C" w:rsidRDefault="0089101B" w:rsidP="00BB21B3">
      <w:pPr>
        <w:rPr>
          <w:rFonts w:ascii="Georgia" w:eastAsia="Proforma-Book" w:hAnsi="Georgia"/>
          <w:color w:val="0D0D0D" w:themeColor="text1" w:themeTint="F2"/>
          <w:spacing w:val="-10"/>
        </w:rPr>
      </w:pPr>
      <w:r w:rsidRPr="0089101B">
        <w:rPr>
          <w:rFonts w:ascii="Georgia" w:eastAsia="Proforma-Book" w:hAnsi="Georgia"/>
          <w:color w:val="0D0D0D" w:themeColor="text1" w:themeTint="F2"/>
          <w:spacing w:val="-10"/>
        </w:rPr>
        <w:t>We deny that the Son was created. We deny that there was ever a time when the Son was not divine. We deny that the human body and soul of Jesus Christ existed prior to the incarnation of the Son in history.</w:t>
      </w:r>
    </w:p>
    <w:p w14:paraId="02F25512" w14:textId="77777777" w:rsidR="0089101B" w:rsidRDefault="0089101B" w:rsidP="00BB21B3">
      <w:pPr>
        <w:rPr>
          <w:rFonts w:ascii="Georgia" w:eastAsia="Proforma-Book" w:hAnsi="Georgia"/>
          <w:color w:val="0D0D0D" w:themeColor="text1" w:themeTint="F2"/>
          <w:spacing w:val="-10"/>
        </w:rPr>
      </w:pPr>
    </w:p>
    <w:p w14:paraId="69780966" w14:textId="77777777" w:rsidR="003C187F" w:rsidRDefault="003C187F" w:rsidP="00BB21B3">
      <w:pPr>
        <w:rPr>
          <w:rFonts w:ascii="Georgia" w:eastAsia="Proforma-Book" w:hAnsi="Georgia"/>
          <w:color w:val="0D0D0D" w:themeColor="text1" w:themeTint="F2"/>
          <w:spacing w:val="-10"/>
        </w:rPr>
      </w:pPr>
    </w:p>
    <w:p w14:paraId="3D0D8F02" w14:textId="77777777" w:rsidR="003C187F" w:rsidRDefault="003C187F" w:rsidP="00BB21B3">
      <w:pPr>
        <w:rPr>
          <w:rFonts w:ascii="Georgia" w:eastAsia="Proforma-Book" w:hAnsi="Georgia"/>
          <w:color w:val="0D0D0D" w:themeColor="text1" w:themeTint="F2"/>
          <w:spacing w:val="-10"/>
        </w:rPr>
      </w:pPr>
    </w:p>
    <w:p w14:paraId="4C340A5B" w14:textId="77777777" w:rsidR="003C187F" w:rsidRDefault="003C187F" w:rsidP="00BB21B3">
      <w:pPr>
        <w:rPr>
          <w:rFonts w:ascii="Georgia" w:eastAsia="Proforma-Book" w:hAnsi="Georgia"/>
          <w:color w:val="0D0D0D" w:themeColor="text1" w:themeTint="F2"/>
          <w:spacing w:val="-10"/>
        </w:rPr>
      </w:pPr>
    </w:p>
    <w:p w14:paraId="037E1B9B" w14:textId="77777777" w:rsidR="003C187F" w:rsidRDefault="003C187F" w:rsidP="00BB21B3">
      <w:pPr>
        <w:rPr>
          <w:rFonts w:ascii="Georgia" w:eastAsia="Proforma-Book" w:hAnsi="Georgia"/>
          <w:color w:val="0D0D0D" w:themeColor="text1" w:themeTint="F2"/>
          <w:spacing w:val="-10"/>
        </w:rPr>
      </w:pPr>
    </w:p>
    <w:p w14:paraId="17F5B4EB" w14:textId="77777777" w:rsidR="003C187F" w:rsidRDefault="003C187F" w:rsidP="00BB21B3">
      <w:pPr>
        <w:rPr>
          <w:rFonts w:ascii="Georgia" w:eastAsia="Proforma-Book" w:hAnsi="Georgia"/>
          <w:color w:val="0D0D0D" w:themeColor="text1" w:themeTint="F2"/>
          <w:spacing w:val="-10"/>
        </w:rPr>
      </w:pPr>
    </w:p>
    <w:p w14:paraId="482A6A45" w14:textId="77777777" w:rsidR="003C187F" w:rsidRDefault="003C187F" w:rsidP="00BB21B3">
      <w:pPr>
        <w:rPr>
          <w:rFonts w:ascii="Georgia" w:eastAsia="Proforma-Book" w:hAnsi="Georgia"/>
          <w:color w:val="0D0D0D" w:themeColor="text1" w:themeTint="F2"/>
          <w:spacing w:val="-10"/>
        </w:rPr>
      </w:pPr>
    </w:p>
    <w:p w14:paraId="11485D01" w14:textId="77777777" w:rsidR="004D4800" w:rsidRDefault="004D4800" w:rsidP="00BB21B3">
      <w:pPr>
        <w:rPr>
          <w:rFonts w:ascii="Georgia" w:eastAsia="Proforma-Book" w:hAnsi="Georgia"/>
          <w:color w:val="0D0D0D" w:themeColor="text1" w:themeTint="F2"/>
          <w:spacing w:val="-10"/>
        </w:rPr>
      </w:pPr>
    </w:p>
    <w:p w14:paraId="1E3BBD2C" w14:textId="77777777" w:rsidR="003C187F" w:rsidRDefault="003C187F" w:rsidP="00BB21B3">
      <w:pPr>
        <w:rPr>
          <w:rFonts w:ascii="Georgia" w:eastAsia="Proforma-Book" w:hAnsi="Georgia"/>
          <w:color w:val="0D0D0D" w:themeColor="text1" w:themeTint="F2"/>
          <w:spacing w:val="-10"/>
        </w:rPr>
      </w:pPr>
    </w:p>
    <w:p w14:paraId="74D50E3C" w14:textId="77777777" w:rsidR="003C187F" w:rsidRDefault="003C187F" w:rsidP="00BB21B3">
      <w:pPr>
        <w:rPr>
          <w:rFonts w:ascii="Georgia" w:eastAsia="Proforma-Book" w:hAnsi="Georgia"/>
          <w:color w:val="0D0D0D" w:themeColor="text1" w:themeTint="F2"/>
          <w:spacing w:val="-10"/>
        </w:rPr>
      </w:pPr>
    </w:p>
    <w:p w14:paraId="2C8FF80D" w14:textId="77777777" w:rsidR="003C187F" w:rsidRDefault="003C187F" w:rsidP="00BB21B3">
      <w:pPr>
        <w:rPr>
          <w:rFonts w:ascii="Georgia" w:eastAsia="Proforma-Book" w:hAnsi="Georgia"/>
          <w:color w:val="0D0D0D" w:themeColor="text1" w:themeTint="F2"/>
          <w:spacing w:val="-10"/>
        </w:rPr>
      </w:pPr>
    </w:p>
    <w:p w14:paraId="2A2BE610" w14:textId="77777777" w:rsidR="003C187F" w:rsidRPr="0089101B" w:rsidRDefault="003C187F" w:rsidP="00BB21B3">
      <w:pPr>
        <w:rPr>
          <w:rFonts w:ascii="Georgia" w:eastAsia="Proforma-Book" w:hAnsi="Georgia"/>
          <w:color w:val="0D0D0D" w:themeColor="text1" w:themeTint="F2"/>
          <w:spacing w:val="-10"/>
        </w:rPr>
      </w:pPr>
    </w:p>
    <w:p w14:paraId="2245665B" w14:textId="77777777" w:rsidR="0013334C" w:rsidRPr="00263C6F" w:rsidRDefault="0013334C" w:rsidP="00BB21B3">
      <w:pPr>
        <w:rPr>
          <w:rFonts w:ascii="Georgia" w:hAnsi="Georgia"/>
        </w:rPr>
      </w:pPr>
      <w:r w:rsidRPr="00263C6F">
        <w:rPr>
          <w:rFonts w:ascii="Georgia" w:hAnsi="Georgia"/>
        </w:rPr>
        <w:t>Article 4</w:t>
      </w:r>
    </w:p>
    <w:p w14:paraId="5B74874D" w14:textId="77777777" w:rsidR="0013334C" w:rsidRDefault="0013334C" w:rsidP="00BB21B3">
      <w:pPr>
        <w:pStyle w:val="BodyText"/>
        <w:spacing w:line="252" w:lineRule="auto"/>
        <w:ind w:right="19"/>
        <w:rPr>
          <w:color w:val="0D0D0D" w:themeColor="text1" w:themeTint="F2"/>
          <w:spacing w:val="-10"/>
          <w:szCs w:val="24"/>
        </w:rPr>
      </w:pPr>
    </w:p>
    <w:p w14:paraId="2E07341C" w14:textId="361FCE5D" w:rsidR="009B7EA3" w:rsidRPr="009B7EA3" w:rsidRDefault="009B7EA3" w:rsidP="009B7EA3">
      <w:pPr>
        <w:rPr>
          <w:rFonts w:ascii="Georgia" w:eastAsia="Proforma-Book" w:hAnsi="Georgia"/>
          <w:color w:val="0D0D0D" w:themeColor="text1" w:themeTint="F2"/>
          <w:spacing w:val="-10"/>
        </w:rPr>
      </w:pPr>
      <w:r w:rsidRPr="009B7EA3">
        <w:rPr>
          <w:rFonts w:ascii="Georgia" w:eastAsia="Proforma-Book" w:hAnsi="Georgia"/>
          <w:color w:val="0D0D0D" w:themeColor="text1" w:themeTint="F2"/>
          <w:spacing w:val="-10"/>
        </w:rPr>
        <w:t>We affirm the hypostatic union, that the two natures of Jesus Christ are united in His one person without mixture, confusion, division, or separation.</w:t>
      </w:r>
      <w:r>
        <w:rPr>
          <w:rStyle w:val="FootnoteReference"/>
          <w:rFonts w:ascii="Georgia" w:hAnsi="Georgia"/>
          <w:color w:val="0D0D0D" w:themeColor="text1" w:themeTint="F2"/>
        </w:rPr>
        <w:footnoteReference w:id="4"/>
      </w:r>
    </w:p>
    <w:p w14:paraId="6566F39B" w14:textId="77777777" w:rsidR="009B7EA3" w:rsidRPr="009B7EA3" w:rsidRDefault="009B7EA3" w:rsidP="009B7EA3">
      <w:pPr>
        <w:rPr>
          <w:rFonts w:ascii="Georgia" w:eastAsia="Proforma-Book" w:hAnsi="Georgia"/>
          <w:color w:val="0D0D0D" w:themeColor="text1" w:themeTint="F2"/>
          <w:spacing w:val="-10"/>
        </w:rPr>
      </w:pPr>
      <w:r w:rsidRPr="009B7EA3">
        <w:rPr>
          <w:rFonts w:ascii="Georgia" w:eastAsia="Proforma-Book" w:hAnsi="Georgia"/>
          <w:color w:val="0D0D0D" w:themeColor="text1" w:themeTint="F2"/>
          <w:spacing w:val="-10"/>
        </w:rPr>
        <w:t>We deny that to distinguish between the two natures is to separate them.</w:t>
      </w:r>
    </w:p>
    <w:p w14:paraId="4FF3DCC2" w14:textId="77777777" w:rsidR="00464FA9" w:rsidRDefault="00464FA9" w:rsidP="00BB21B3">
      <w:pPr>
        <w:rPr>
          <w:rFonts w:ascii="Georgia" w:hAnsi="Georgia"/>
        </w:rPr>
      </w:pPr>
    </w:p>
    <w:p w14:paraId="5968E86D"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5</w:t>
      </w:r>
    </w:p>
    <w:p w14:paraId="28A9714B" w14:textId="77777777" w:rsidR="00464FA9" w:rsidRPr="00E363BB" w:rsidRDefault="00464FA9" w:rsidP="00BB21B3">
      <w:pPr>
        <w:rPr>
          <w:rFonts w:ascii="Georgia" w:hAnsi="Georgia"/>
          <w:color w:val="0D0D0D" w:themeColor="text1" w:themeTint="F2"/>
        </w:rPr>
      </w:pPr>
    </w:p>
    <w:p w14:paraId="20414180" w14:textId="55A9615D" w:rsidR="009B7EA3" w:rsidRPr="009B7EA3" w:rsidRDefault="009B7EA3" w:rsidP="009B7EA3">
      <w:pPr>
        <w:rPr>
          <w:rFonts w:ascii="Georgia" w:eastAsia="Proforma-Book" w:hAnsi="Georgia"/>
          <w:color w:val="0D0D0D" w:themeColor="text1" w:themeTint="F2"/>
          <w:spacing w:val="-10"/>
        </w:rPr>
      </w:pPr>
      <w:r w:rsidRPr="009B7EA3">
        <w:rPr>
          <w:rFonts w:ascii="Georgia" w:eastAsia="Proforma-Book" w:hAnsi="Georgia"/>
          <w:color w:val="0D0D0D" w:themeColor="text1" w:themeTint="F2"/>
          <w:spacing w:val="-10"/>
        </w:rPr>
        <w:t>We affirm that in the incarnation of Jesus Christ, His divine and human natures retain their own attributes. We affirm that the attributes of both natures belong to the one person Jesus Christ.</w:t>
      </w:r>
      <w:r>
        <w:rPr>
          <w:rStyle w:val="FootnoteReference"/>
          <w:rFonts w:ascii="Georgia" w:hAnsi="Georgia"/>
          <w:color w:val="0D0D0D" w:themeColor="text1" w:themeTint="F2"/>
        </w:rPr>
        <w:footnoteReference w:id="5"/>
      </w:r>
    </w:p>
    <w:p w14:paraId="027A8606" w14:textId="77777777" w:rsidR="009B7EA3" w:rsidRPr="009B7EA3" w:rsidRDefault="009B7EA3" w:rsidP="009B7EA3">
      <w:pPr>
        <w:rPr>
          <w:rFonts w:ascii="Georgia" w:eastAsia="Proforma-Book" w:hAnsi="Georgia"/>
          <w:color w:val="0D0D0D" w:themeColor="text1" w:themeTint="F2"/>
          <w:spacing w:val="-10"/>
        </w:rPr>
      </w:pPr>
      <w:r w:rsidRPr="009B7EA3">
        <w:rPr>
          <w:rFonts w:ascii="Georgia" w:eastAsia="Proforma-Book" w:hAnsi="Georgia"/>
          <w:color w:val="0D0D0D" w:themeColor="text1" w:themeTint="F2"/>
          <w:spacing w:val="-10"/>
        </w:rPr>
        <w:t>We deny that the human nature of Jesus Christ has divine attributes or can contain the divine nature. We deny that the divine nature communicates divine attributes to the human nature. We deny that the Son laid aside or gave up any of His divine attributes in the incarnation.</w:t>
      </w:r>
    </w:p>
    <w:p w14:paraId="29AA602A" w14:textId="77777777" w:rsidR="00464FA9" w:rsidRPr="00E363BB" w:rsidRDefault="00464FA9" w:rsidP="00BB21B3">
      <w:pPr>
        <w:rPr>
          <w:rFonts w:ascii="Georgia" w:hAnsi="Georgia"/>
          <w:color w:val="0D0D0D" w:themeColor="text1" w:themeTint="F2"/>
        </w:rPr>
      </w:pPr>
    </w:p>
    <w:p w14:paraId="0837E4E2"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6</w:t>
      </w:r>
    </w:p>
    <w:p w14:paraId="6354595D" w14:textId="77777777" w:rsidR="00E363BB" w:rsidRPr="00E363BB" w:rsidRDefault="00E363BB" w:rsidP="00BB21B3">
      <w:pPr>
        <w:rPr>
          <w:rFonts w:ascii="Georgia" w:hAnsi="Georgia"/>
          <w:color w:val="0D0D0D" w:themeColor="text1" w:themeTint="F2"/>
        </w:rPr>
      </w:pPr>
    </w:p>
    <w:p w14:paraId="5F808440" w14:textId="4209732E" w:rsidR="000D25EB" w:rsidRPr="000D25EB" w:rsidRDefault="000D25EB" w:rsidP="000D25EB">
      <w:pPr>
        <w:rPr>
          <w:rFonts w:ascii="Georgia" w:eastAsia="Proforma-Book" w:hAnsi="Georgia"/>
          <w:color w:val="0D0D0D" w:themeColor="text1" w:themeTint="F2"/>
          <w:spacing w:val="-10"/>
        </w:rPr>
      </w:pPr>
      <w:r w:rsidRPr="000D25EB">
        <w:rPr>
          <w:rFonts w:ascii="Georgia" w:eastAsia="Proforma-Book" w:hAnsi="Georgia"/>
          <w:color w:val="0D0D0D" w:themeColor="text1" w:themeTint="F2"/>
          <w:spacing w:val="-10"/>
        </w:rPr>
        <w:t>We affirm that Jesus Christ is the visible image of God, that He is the standard of true humanity, and that in our redemption we will be ultimately conformed to His image.</w:t>
      </w:r>
      <w:r>
        <w:rPr>
          <w:rStyle w:val="FootnoteReference"/>
          <w:rFonts w:ascii="Georgia" w:hAnsi="Georgia"/>
          <w:color w:val="0D0D0D" w:themeColor="text1" w:themeTint="F2"/>
        </w:rPr>
        <w:footnoteReference w:id="6"/>
      </w:r>
    </w:p>
    <w:p w14:paraId="605E786B" w14:textId="77777777" w:rsidR="000D25EB" w:rsidRPr="000D25EB" w:rsidRDefault="000D25EB" w:rsidP="000D25EB">
      <w:pPr>
        <w:rPr>
          <w:rFonts w:ascii="Georgia" w:eastAsia="Proforma-Book" w:hAnsi="Georgia"/>
          <w:color w:val="0D0D0D" w:themeColor="text1" w:themeTint="F2"/>
          <w:spacing w:val="-10"/>
        </w:rPr>
      </w:pPr>
      <w:r w:rsidRPr="000D25EB">
        <w:rPr>
          <w:rFonts w:ascii="Georgia" w:eastAsia="Proforma-Book" w:hAnsi="Georgia"/>
          <w:color w:val="0D0D0D" w:themeColor="text1" w:themeTint="F2"/>
          <w:spacing w:val="-10"/>
        </w:rPr>
        <w:t>We deny that Jesus Christ was less than truly human, that He merely appeared to be human, or that He lacked a reasonable human soul. We deny that in the hypostatic union the Son assumed a human person rather than a human nature.</w:t>
      </w:r>
    </w:p>
    <w:p w14:paraId="4593C671" w14:textId="77777777" w:rsidR="00464FA9" w:rsidRDefault="00464FA9" w:rsidP="00BB21B3">
      <w:pPr>
        <w:rPr>
          <w:rFonts w:ascii="Georgia" w:hAnsi="Georgia"/>
          <w:color w:val="0D0D0D" w:themeColor="text1" w:themeTint="F2"/>
        </w:rPr>
      </w:pPr>
    </w:p>
    <w:p w14:paraId="7F9471C4" w14:textId="77777777" w:rsidR="000D25EB" w:rsidRDefault="000D25EB" w:rsidP="00BB21B3">
      <w:pPr>
        <w:rPr>
          <w:rFonts w:ascii="Georgia" w:hAnsi="Georgia"/>
          <w:color w:val="0D0D0D" w:themeColor="text1" w:themeTint="F2"/>
        </w:rPr>
      </w:pPr>
    </w:p>
    <w:p w14:paraId="7CDD6608" w14:textId="77777777" w:rsidR="000D25EB" w:rsidRDefault="000D25EB" w:rsidP="00BB21B3">
      <w:pPr>
        <w:rPr>
          <w:rFonts w:ascii="Georgia" w:hAnsi="Georgia"/>
          <w:color w:val="0D0D0D" w:themeColor="text1" w:themeTint="F2"/>
        </w:rPr>
      </w:pPr>
    </w:p>
    <w:p w14:paraId="54A04E98" w14:textId="77777777" w:rsidR="000D25EB" w:rsidRDefault="000D25EB" w:rsidP="00BB21B3">
      <w:pPr>
        <w:rPr>
          <w:rFonts w:ascii="Georgia" w:hAnsi="Georgia"/>
          <w:color w:val="0D0D0D" w:themeColor="text1" w:themeTint="F2"/>
        </w:rPr>
      </w:pPr>
    </w:p>
    <w:p w14:paraId="24F409A4" w14:textId="77777777" w:rsidR="000D25EB" w:rsidRDefault="000D25EB" w:rsidP="00BB21B3">
      <w:pPr>
        <w:rPr>
          <w:rFonts w:ascii="Georgia" w:hAnsi="Georgia"/>
          <w:color w:val="0D0D0D" w:themeColor="text1" w:themeTint="F2"/>
        </w:rPr>
      </w:pPr>
    </w:p>
    <w:p w14:paraId="4122AC0C" w14:textId="77777777" w:rsidR="000D25EB" w:rsidRDefault="000D25EB" w:rsidP="00BB21B3">
      <w:pPr>
        <w:rPr>
          <w:rFonts w:ascii="Georgia" w:hAnsi="Georgia"/>
          <w:color w:val="0D0D0D" w:themeColor="text1" w:themeTint="F2"/>
        </w:rPr>
      </w:pPr>
    </w:p>
    <w:p w14:paraId="2F3F792E" w14:textId="77777777" w:rsidR="000D25EB" w:rsidRDefault="000D25EB" w:rsidP="00BB21B3">
      <w:pPr>
        <w:rPr>
          <w:rFonts w:ascii="Georgia" w:hAnsi="Georgia"/>
          <w:color w:val="0D0D0D" w:themeColor="text1" w:themeTint="F2"/>
        </w:rPr>
      </w:pPr>
    </w:p>
    <w:p w14:paraId="53236AB8" w14:textId="77777777" w:rsidR="000D25EB" w:rsidRDefault="000D25EB" w:rsidP="00BB21B3">
      <w:pPr>
        <w:rPr>
          <w:rFonts w:ascii="Georgia" w:hAnsi="Georgia"/>
          <w:color w:val="0D0D0D" w:themeColor="text1" w:themeTint="F2"/>
        </w:rPr>
      </w:pPr>
    </w:p>
    <w:p w14:paraId="3118AE75" w14:textId="77777777" w:rsidR="000D25EB" w:rsidRDefault="000D25EB" w:rsidP="00BB21B3">
      <w:pPr>
        <w:rPr>
          <w:rFonts w:ascii="Georgia" w:hAnsi="Georgia"/>
          <w:color w:val="0D0D0D" w:themeColor="text1" w:themeTint="F2"/>
        </w:rPr>
      </w:pPr>
    </w:p>
    <w:p w14:paraId="1AE982B1" w14:textId="77777777" w:rsidR="000D25EB" w:rsidRPr="00E363BB" w:rsidRDefault="000D25EB" w:rsidP="00BB21B3">
      <w:pPr>
        <w:rPr>
          <w:rFonts w:ascii="Georgia" w:hAnsi="Georgia"/>
          <w:color w:val="0D0D0D" w:themeColor="text1" w:themeTint="F2"/>
        </w:rPr>
      </w:pPr>
    </w:p>
    <w:p w14:paraId="5130A761"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7</w:t>
      </w:r>
    </w:p>
    <w:p w14:paraId="52921545" w14:textId="77777777" w:rsidR="00E363BB" w:rsidRPr="00E363BB" w:rsidRDefault="00E363BB" w:rsidP="00BB21B3">
      <w:pPr>
        <w:rPr>
          <w:rFonts w:ascii="Georgia" w:hAnsi="Georgia"/>
          <w:color w:val="0D0D0D" w:themeColor="text1" w:themeTint="F2"/>
        </w:rPr>
      </w:pPr>
    </w:p>
    <w:p w14:paraId="3EFCB084" w14:textId="271F0755" w:rsidR="0059174D" w:rsidRPr="0059174D" w:rsidRDefault="0059174D" w:rsidP="0059174D">
      <w:pPr>
        <w:pStyle w:val="BodyText"/>
        <w:spacing w:line="252" w:lineRule="auto"/>
        <w:ind w:left="19" w:right="17" w:hanging="19"/>
        <w:rPr>
          <w:color w:val="0D0D0D" w:themeColor="text1" w:themeTint="F2"/>
        </w:rPr>
      </w:pPr>
      <w:r w:rsidRPr="0059174D">
        <w:rPr>
          <w:color w:val="0D0D0D" w:themeColor="text1" w:themeTint="F2"/>
        </w:rPr>
        <w:t>We affirm that as truly man, Jesus Christ possessed in His state of humiliation all the natural limitations and common infirmities of human nature. We affirm that He was made like us in all respects, yet He was without sin.</w:t>
      </w:r>
      <w:r w:rsidR="004D4800">
        <w:rPr>
          <w:rStyle w:val="FootnoteReference"/>
          <w:color w:val="0D0D0D" w:themeColor="text1" w:themeTint="F2"/>
          <w:szCs w:val="24"/>
        </w:rPr>
        <w:footnoteReference w:id="7"/>
      </w:r>
    </w:p>
    <w:p w14:paraId="7F0C90F7" w14:textId="77777777" w:rsidR="0059174D" w:rsidRPr="0059174D" w:rsidRDefault="0059174D" w:rsidP="0059174D">
      <w:pPr>
        <w:pStyle w:val="BodyText"/>
        <w:spacing w:line="252" w:lineRule="auto"/>
        <w:ind w:left="19" w:right="17" w:firstLine="0"/>
        <w:rPr>
          <w:color w:val="0D0D0D" w:themeColor="text1" w:themeTint="F2"/>
        </w:rPr>
      </w:pPr>
      <w:r w:rsidRPr="0059174D">
        <w:rPr>
          <w:color w:val="0D0D0D" w:themeColor="text1" w:themeTint="F2"/>
        </w:rPr>
        <w:t xml:space="preserve">We deny that Jesus Christ sinned. We deny that Jesus Christ did not truly experience suffering, temptation, or hardship. We deny that sin is inherent to true humanity or that the </w:t>
      </w:r>
      <w:proofErr w:type="spellStart"/>
      <w:r w:rsidRPr="0059174D">
        <w:rPr>
          <w:color w:val="0D0D0D" w:themeColor="text1" w:themeTint="F2"/>
        </w:rPr>
        <w:t>sinlessness</w:t>
      </w:r>
      <w:proofErr w:type="spellEnd"/>
      <w:r w:rsidRPr="0059174D">
        <w:rPr>
          <w:color w:val="0D0D0D" w:themeColor="text1" w:themeTint="F2"/>
        </w:rPr>
        <w:t xml:space="preserve"> of Jesus Christ is incompatible with His being truly human.</w:t>
      </w:r>
    </w:p>
    <w:p w14:paraId="55213575" w14:textId="2BF7080D" w:rsidR="00464FA9" w:rsidRPr="00E363BB" w:rsidRDefault="00464FA9" w:rsidP="0059174D">
      <w:pPr>
        <w:pStyle w:val="BodyText"/>
        <w:spacing w:line="252" w:lineRule="auto"/>
        <w:ind w:left="19" w:right="17" w:firstLine="0"/>
        <w:rPr>
          <w:color w:val="0D0D0D" w:themeColor="text1" w:themeTint="F2"/>
        </w:rPr>
      </w:pPr>
    </w:p>
    <w:p w14:paraId="760C9C72" w14:textId="29D305D6"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w:t>
      </w:r>
      <w:r w:rsidR="00263C6F">
        <w:rPr>
          <w:rFonts w:ascii="Georgia" w:hAnsi="Georgia"/>
          <w:color w:val="0D0D0D" w:themeColor="text1" w:themeTint="F2"/>
        </w:rPr>
        <w:t>cle 8</w:t>
      </w:r>
    </w:p>
    <w:p w14:paraId="5CDAC48A" w14:textId="77777777" w:rsidR="00E363BB" w:rsidRPr="00E363BB" w:rsidRDefault="00E363BB" w:rsidP="00BB21B3">
      <w:pPr>
        <w:rPr>
          <w:rFonts w:ascii="Georgia" w:hAnsi="Georgia"/>
          <w:color w:val="0D0D0D" w:themeColor="text1" w:themeTint="F2"/>
        </w:rPr>
      </w:pPr>
    </w:p>
    <w:p w14:paraId="0585D0B6" w14:textId="6C6905EB" w:rsidR="0059174D" w:rsidRPr="0059174D" w:rsidRDefault="0059174D" w:rsidP="0059174D">
      <w:pPr>
        <w:pStyle w:val="BodyText"/>
        <w:spacing w:line="252" w:lineRule="auto"/>
        <w:ind w:left="19" w:right="17" w:hanging="19"/>
        <w:rPr>
          <w:color w:val="0D0D0D" w:themeColor="text1" w:themeTint="F2"/>
        </w:rPr>
      </w:pPr>
      <w:r w:rsidRPr="0059174D">
        <w:rPr>
          <w:color w:val="0D0D0D" w:themeColor="text1" w:themeTint="F2"/>
        </w:rPr>
        <w:t>We affirm that the historical Jesus Christ, by the power of the Holy Spirit, was miraculously conceived, and was born of the Virgin Mary. We affirm with the Chalcedonian Creed that she is rightly called mother of God (</w:t>
      </w:r>
      <w:proofErr w:type="spellStart"/>
      <w:r w:rsidRPr="0059174D">
        <w:rPr>
          <w:i/>
          <w:iCs/>
          <w:color w:val="0D0D0D" w:themeColor="text1" w:themeTint="F2"/>
        </w:rPr>
        <w:t>theotokos</w:t>
      </w:r>
      <w:proofErr w:type="spellEnd"/>
      <w:r w:rsidRPr="0059174D">
        <w:rPr>
          <w:color w:val="0D0D0D" w:themeColor="text1" w:themeTint="F2"/>
        </w:rPr>
        <w:t>) in that the child she bore is the incarnate Son of God, the second person of the Holy Trinity.</w:t>
      </w:r>
      <w:r w:rsidR="004D4800">
        <w:rPr>
          <w:rStyle w:val="FootnoteReference"/>
          <w:color w:val="0D0D0D" w:themeColor="text1" w:themeTint="F2"/>
          <w:spacing w:val="-5"/>
          <w:szCs w:val="24"/>
        </w:rPr>
        <w:footnoteReference w:id="8"/>
      </w:r>
    </w:p>
    <w:p w14:paraId="79A4791B" w14:textId="77777777" w:rsidR="0059174D" w:rsidRPr="0059174D" w:rsidRDefault="0059174D" w:rsidP="0059174D">
      <w:pPr>
        <w:pStyle w:val="BodyText"/>
        <w:spacing w:line="252" w:lineRule="auto"/>
        <w:ind w:left="19" w:right="17" w:hanging="19"/>
        <w:rPr>
          <w:color w:val="0D0D0D" w:themeColor="text1" w:themeTint="F2"/>
        </w:rPr>
      </w:pPr>
      <w:r w:rsidRPr="0059174D">
        <w:rPr>
          <w:color w:val="0D0D0D" w:themeColor="text1" w:themeTint="F2"/>
        </w:rPr>
        <w:t xml:space="preserve">We deny that Jesus Christ received His divine nature from Mary or that His </w:t>
      </w:r>
      <w:proofErr w:type="spellStart"/>
      <w:r w:rsidRPr="0059174D">
        <w:rPr>
          <w:color w:val="0D0D0D" w:themeColor="text1" w:themeTint="F2"/>
        </w:rPr>
        <w:t>sinlessness</w:t>
      </w:r>
      <w:proofErr w:type="spellEnd"/>
      <w:r w:rsidRPr="0059174D">
        <w:rPr>
          <w:color w:val="0D0D0D" w:themeColor="text1" w:themeTint="F2"/>
        </w:rPr>
        <w:t xml:space="preserve"> was derived from her.</w:t>
      </w:r>
    </w:p>
    <w:p w14:paraId="1E0F3601" w14:textId="06D070D8" w:rsidR="0059174D" w:rsidRPr="0059174D" w:rsidRDefault="0059174D" w:rsidP="0059174D">
      <w:pPr>
        <w:pStyle w:val="BodyText"/>
        <w:spacing w:line="252" w:lineRule="auto"/>
        <w:ind w:left="19" w:right="17" w:hanging="19"/>
        <w:rPr>
          <w:color w:val="0D0D0D" w:themeColor="text1" w:themeTint="F2"/>
        </w:rPr>
      </w:pPr>
    </w:p>
    <w:p w14:paraId="681D7F60" w14:textId="1F410FFE" w:rsidR="00464FA9" w:rsidRDefault="00464FA9" w:rsidP="0059174D">
      <w:pPr>
        <w:pStyle w:val="BodyText"/>
        <w:spacing w:line="252" w:lineRule="auto"/>
        <w:ind w:left="19" w:right="17" w:firstLine="0"/>
        <w:rPr>
          <w:color w:val="0D0D0D" w:themeColor="text1" w:themeTint="F2"/>
        </w:rPr>
      </w:pPr>
    </w:p>
    <w:p w14:paraId="728AE339" w14:textId="77777777" w:rsidR="004D4800" w:rsidRDefault="004D4800" w:rsidP="0059174D">
      <w:pPr>
        <w:pStyle w:val="BodyText"/>
        <w:spacing w:line="252" w:lineRule="auto"/>
        <w:ind w:left="19" w:right="17" w:firstLine="0"/>
        <w:rPr>
          <w:color w:val="0D0D0D" w:themeColor="text1" w:themeTint="F2"/>
        </w:rPr>
      </w:pPr>
    </w:p>
    <w:p w14:paraId="553BF4B9" w14:textId="77777777" w:rsidR="004D4800" w:rsidRDefault="004D4800" w:rsidP="0059174D">
      <w:pPr>
        <w:pStyle w:val="BodyText"/>
        <w:spacing w:line="252" w:lineRule="auto"/>
        <w:ind w:left="19" w:right="17" w:firstLine="0"/>
        <w:rPr>
          <w:color w:val="0D0D0D" w:themeColor="text1" w:themeTint="F2"/>
        </w:rPr>
      </w:pPr>
    </w:p>
    <w:p w14:paraId="78283026" w14:textId="77777777" w:rsidR="004D4800" w:rsidRDefault="004D4800" w:rsidP="0059174D">
      <w:pPr>
        <w:pStyle w:val="BodyText"/>
        <w:spacing w:line="252" w:lineRule="auto"/>
        <w:ind w:left="19" w:right="17" w:firstLine="0"/>
        <w:rPr>
          <w:color w:val="0D0D0D" w:themeColor="text1" w:themeTint="F2"/>
        </w:rPr>
      </w:pPr>
    </w:p>
    <w:p w14:paraId="38CC24EE" w14:textId="77777777" w:rsidR="004D4800" w:rsidRDefault="004D4800" w:rsidP="0059174D">
      <w:pPr>
        <w:pStyle w:val="BodyText"/>
        <w:spacing w:line="252" w:lineRule="auto"/>
        <w:ind w:left="19" w:right="17" w:firstLine="0"/>
        <w:rPr>
          <w:color w:val="0D0D0D" w:themeColor="text1" w:themeTint="F2"/>
        </w:rPr>
      </w:pPr>
    </w:p>
    <w:p w14:paraId="0AB19382" w14:textId="77777777" w:rsidR="004D4800" w:rsidRDefault="004D4800" w:rsidP="0059174D">
      <w:pPr>
        <w:pStyle w:val="BodyText"/>
        <w:spacing w:line="252" w:lineRule="auto"/>
        <w:ind w:left="19" w:right="17" w:firstLine="0"/>
        <w:rPr>
          <w:color w:val="0D0D0D" w:themeColor="text1" w:themeTint="F2"/>
        </w:rPr>
      </w:pPr>
    </w:p>
    <w:p w14:paraId="59749BEC" w14:textId="77777777" w:rsidR="004D4800" w:rsidRDefault="004D4800" w:rsidP="0059174D">
      <w:pPr>
        <w:pStyle w:val="BodyText"/>
        <w:spacing w:line="252" w:lineRule="auto"/>
        <w:ind w:left="19" w:right="17" w:firstLine="0"/>
        <w:rPr>
          <w:color w:val="0D0D0D" w:themeColor="text1" w:themeTint="F2"/>
        </w:rPr>
      </w:pPr>
    </w:p>
    <w:p w14:paraId="698E8154" w14:textId="77777777" w:rsidR="004D4800" w:rsidRDefault="004D4800" w:rsidP="0059174D">
      <w:pPr>
        <w:pStyle w:val="BodyText"/>
        <w:spacing w:line="252" w:lineRule="auto"/>
        <w:ind w:left="19" w:right="17" w:firstLine="0"/>
        <w:rPr>
          <w:color w:val="0D0D0D" w:themeColor="text1" w:themeTint="F2"/>
        </w:rPr>
      </w:pPr>
    </w:p>
    <w:p w14:paraId="1B045021" w14:textId="77777777" w:rsidR="004D4800" w:rsidRDefault="004D4800" w:rsidP="0059174D">
      <w:pPr>
        <w:pStyle w:val="BodyText"/>
        <w:spacing w:line="252" w:lineRule="auto"/>
        <w:ind w:left="19" w:right="17" w:firstLine="0"/>
        <w:rPr>
          <w:color w:val="0D0D0D" w:themeColor="text1" w:themeTint="F2"/>
        </w:rPr>
      </w:pPr>
    </w:p>
    <w:p w14:paraId="2D997FB0" w14:textId="77777777" w:rsidR="00507BE7" w:rsidRDefault="00507BE7" w:rsidP="0059174D">
      <w:pPr>
        <w:pStyle w:val="BodyText"/>
        <w:spacing w:line="252" w:lineRule="auto"/>
        <w:ind w:left="19" w:right="17" w:firstLine="0"/>
        <w:rPr>
          <w:color w:val="0D0D0D" w:themeColor="text1" w:themeTint="F2"/>
        </w:rPr>
      </w:pPr>
    </w:p>
    <w:p w14:paraId="0F82C8F3" w14:textId="77777777" w:rsidR="004D4800" w:rsidRDefault="004D4800" w:rsidP="0059174D">
      <w:pPr>
        <w:pStyle w:val="BodyText"/>
        <w:spacing w:line="252" w:lineRule="auto"/>
        <w:ind w:left="19" w:right="17" w:firstLine="0"/>
        <w:rPr>
          <w:color w:val="0D0D0D" w:themeColor="text1" w:themeTint="F2"/>
        </w:rPr>
      </w:pPr>
    </w:p>
    <w:p w14:paraId="2763C648" w14:textId="77777777" w:rsidR="004D4800" w:rsidRDefault="004D4800" w:rsidP="0059174D">
      <w:pPr>
        <w:pStyle w:val="BodyText"/>
        <w:spacing w:line="252" w:lineRule="auto"/>
        <w:ind w:left="19" w:right="17" w:firstLine="0"/>
        <w:rPr>
          <w:color w:val="0D0D0D" w:themeColor="text1" w:themeTint="F2"/>
        </w:rPr>
      </w:pPr>
    </w:p>
    <w:p w14:paraId="39BA6DE1" w14:textId="77777777" w:rsidR="004D4800" w:rsidRDefault="004D4800" w:rsidP="0059174D">
      <w:pPr>
        <w:pStyle w:val="BodyText"/>
        <w:spacing w:line="252" w:lineRule="auto"/>
        <w:ind w:left="19" w:right="17" w:firstLine="0"/>
        <w:rPr>
          <w:color w:val="0D0D0D" w:themeColor="text1" w:themeTint="F2"/>
        </w:rPr>
      </w:pPr>
    </w:p>
    <w:p w14:paraId="401633A5" w14:textId="77777777" w:rsidR="004D4800" w:rsidRDefault="004D4800" w:rsidP="0059174D">
      <w:pPr>
        <w:pStyle w:val="BodyText"/>
        <w:spacing w:line="252" w:lineRule="auto"/>
        <w:ind w:left="19" w:right="17" w:firstLine="0"/>
        <w:rPr>
          <w:color w:val="0D0D0D" w:themeColor="text1" w:themeTint="F2"/>
        </w:rPr>
      </w:pPr>
    </w:p>
    <w:p w14:paraId="2EC811CA" w14:textId="77777777" w:rsidR="004D4800" w:rsidRDefault="004D4800" w:rsidP="0059174D">
      <w:pPr>
        <w:pStyle w:val="BodyText"/>
        <w:spacing w:line="252" w:lineRule="auto"/>
        <w:ind w:left="19" w:right="17" w:firstLine="0"/>
        <w:rPr>
          <w:color w:val="0D0D0D" w:themeColor="text1" w:themeTint="F2"/>
        </w:rPr>
      </w:pPr>
    </w:p>
    <w:p w14:paraId="4C5F4BD9" w14:textId="77777777" w:rsidR="004D4800" w:rsidRDefault="004D4800" w:rsidP="0059174D">
      <w:pPr>
        <w:pStyle w:val="BodyText"/>
        <w:spacing w:line="252" w:lineRule="auto"/>
        <w:ind w:left="19" w:right="17" w:firstLine="0"/>
        <w:rPr>
          <w:color w:val="0D0D0D" w:themeColor="text1" w:themeTint="F2"/>
        </w:rPr>
      </w:pPr>
    </w:p>
    <w:p w14:paraId="7EED9906" w14:textId="77777777" w:rsidR="004D4800" w:rsidRPr="00E363BB" w:rsidRDefault="004D4800" w:rsidP="0059174D">
      <w:pPr>
        <w:pStyle w:val="BodyText"/>
        <w:spacing w:line="252" w:lineRule="auto"/>
        <w:ind w:left="19" w:right="17" w:firstLine="0"/>
        <w:rPr>
          <w:color w:val="0D0D0D" w:themeColor="text1" w:themeTint="F2"/>
        </w:rPr>
      </w:pPr>
    </w:p>
    <w:p w14:paraId="4EAC627C"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9</w:t>
      </w:r>
    </w:p>
    <w:p w14:paraId="464B1C5E" w14:textId="77777777" w:rsidR="00E363BB" w:rsidRPr="00E363BB" w:rsidRDefault="00E363BB" w:rsidP="00BB21B3">
      <w:pPr>
        <w:rPr>
          <w:rFonts w:ascii="Georgia" w:hAnsi="Georgia"/>
          <w:color w:val="0D0D0D" w:themeColor="text1" w:themeTint="F2"/>
        </w:rPr>
      </w:pPr>
    </w:p>
    <w:p w14:paraId="337D12EE" w14:textId="3056A4F3" w:rsidR="004D4800" w:rsidRPr="004D4800" w:rsidRDefault="00464FA9" w:rsidP="004D4800">
      <w:pPr>
        <w:pStyle w:val="BodyText"/>
        <w:spacing w:line="252" w:lineRule="auto"/>
        <w:ind w:left="19" w:right="17" w:hanging="19"/>
        <w:rPr>
          <w:color w:val="0D0D0D" w:themeColor="text1" w:themeTint="F2"/>
        </w:rPr>
      </w:pPr>
      <w:r w:rsidRPr="00E363BB">
        <w:rPr>
          <w:color w:val="0D0D0D" w:themeColor="text1" w:themeTint="F2"/>
          <w:spacing w:val="-10"/>
          <w:szCs w:val="24"/>
        </w:rPr>
        <w:t xml:space="preserve">We </w:t>
      </w:r>
      <w:r w:rsidR="004D4800" w:rsidRPr="004D4800">
        <w:rPr>
          <w:color w:val="0D0D0D" w:themeColor="text1" w:themeTint="F2"/>
        </w:rPr>
        <w:t>affirm that Jesus Christ is the last Adam who succeeded in His appointed task at every point where the first Adam failed, and that Jesus Christ is the head of His people, the body of Christ.</w:t>
      </w:r>
      <w:r w:rsidR="004D4800">
        <w:rPr>
          <w:rStyle w:val="FootnoteReference"/>
          <w:color w:val="0D0D0D" w:themeColor="text1" w:themeTint="F2"/>
          <w:szCs w:val="24"/>
        </w:rPr>
        <w:footnoteReference w:id="9"/>
      </w:r>
    </w:p>
    <w:p w14:paraId="604BFC8A" w14:textId="77777777" w:rsidR="004D4800" w:rsidRPr="004D4800" w:rsidRDefault="004D4800" w:rsidP="004D4800">
      <w:pPr>
        <w:pStyle w:val="BodyText"/>
        <w:spacing w:line="252" w:lineRule="auto"/>
        <w:ind w:left="19" w:right="17" w:firstLine="0"/>
        <w:rPr>
          <w:color w:val="0D0D0D" w:themeColor="text1" w:themeTint="F2"/>
        </w:rPr>
      </w:pPr>
      <w:r w:rsidRPr="004D4800">
        <w:rPr>
          <w:color w:val="0D0D0D" w:themeColor="text1" w:themeTint="F2"/>
        </w:rPr>
        <w:t>We deny that Jesus Christ assumed a fallen human nature or inherited original sin.</w:t>
      </w:r>
    </w:p>
    <w:p w14:paraId="253034C1" w14:textId="51EE0686" w:rsidR="00464FA9" w:rsidRPr="00E363BB" w:rsidRDefault="00464FA9" w:rsidP="004D4800">
      <w:pPr>
        <w:pStyle w:val="BodyText"/>
        <w:spacing w:line="252" w:lineRule="auto"/>
        <w:ind w:left="19" w:right="17" w:firstLine="0"/>
        <w:rPr>
          <w:color w:val="0D0D0D" w:themeColor="text1" w:themeTint="F2"/>
        </w:rPr>
      </w:pPr>
    </w:p>
    <w:p w14:paraId="4564A0F6" w14:textId="2CA68A4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w:t>
      </w:r>
      <w:r w:rsidR="00507BE7">
        <w:rPr>
          <w:rFonts w:ascii="Georgia" w:hAnsi="Georgia"/>
          <w:color w:val="0D0D0D" w:themeColor="text1" w:themeTint="F2"/>
        </w:rPr>
        <w:t>rticle 10</w:t>
      </w:r>
    </w:p>
    <w:p w14:paraId="407FD6D5" w14:textId="77777777" w:rsidR="00E363BB" w:rsidRPr="00E363BB" w:rsidRDefault="00E363BB" w:rsidP="00BB21B3">
      <w:pPr>
        <w:rPr>
          <w:rFonts w:ascii="Georgia" w:hAnsi="Georgia"/>
          <w:color w:val="0D0D0D" w:themeColor="text1" w:themeTint="F2"/>
        </w:rPr>
      </w:pPr>
    </w:p>
    <w:p w14:paraId="3050B69C" w14:textId="5B92C242" w:rsidR="004D4800" w:rsidRPr="004D4800" w:rsidRDefault="00464FA9" w:rsidP="004D4800">
      <w:pPr>
        <w:pStyle w:val="BodyText"/>
        <w:spacing w:line="252" w:lineRule="auto"/>
        <w:ind w:left="19" w:right="17" w:hanging="19"/>
        <w:rPr>
          <w:color w:val="0D0D0D" w:themeColor="text1" w:themeTint="F2"/>
        </w:rPr>
      </w:pPr>
      <w:r w:rsidRPr="00E363BB">
        <w:rPr>
          <w:color w:val="0D0D0D" w:themeColor="text1" w:themeTint="F2"/>
          <w:spacing w:val="-10"/>
          <w:szCs w:val="24"/>
        </w:rPr>
        <w:t xml:space="preserve">We </w:t>
      </w:r>
      <w:r w:rsidR="004D4800" w:rsidRPr="004D4800">
        <w:rPr>
          <w:color w:val="0D0D0D" w:themeColor="text1" w:themeTint="F2"/>
        </w:rPr>
        <w:t>affirm the active and passive obedience of Jesus Christ, that in His perfect life He completely fulfilled the righteous demands of the law on our behalf, and that He bore the penalty of our sin by His death on the cross.</w:t>
      </w:r>
      <w:r w:rsidR="004D4800">
        <w:rPr>
          <w:rStyle w:val="FootnoteReference"/>
          <w:color w:val="0D0D0D" w:themeColor="text1" w:themeTint="F2"/>
          <w:szCs w:val="24"/>
        </w:rPr>
        <w:footnoteReference w:id="10"/>
      </w:r>
    </w:p>
    <w:p w14:paraId="237A53CB" w14:textId="77777777" w:rsidR="004D4800" w:rsidRDefault="004D4800" w:rsidP="004D4800">
      <w:pPr>
        <w:pStyle w:val="BodyText"/>
        <w:spacing w:line="252" w:lineRule="auto"/>
        <w:ind w:left="19" w:right="17" w:firstLine="0"/>
        <w:rPr>
          <w:color w:val="0D0D0D" w:themeColor="text1" w:themeTint="F2"/>
        </w:rPr>
      </w:pPr>
      <w:r w:rsidRPr="004D4800">
        <w:rPr>
          <w:color w:val="0D0D0D" w:themeColor="text1" w:themeTint="F2"/>
        </w:rPr>
        <w:t>We deny that Jesus Christ at any point failed to obey or fulfill the law of God. We deny that He abolished the moral law.</w:t>
      </w:r>
    </w:p>
    <w:p w14:paraId="201DB8EC" w14:textId="77777777" w:rsidR="00EB2901" w:rsidRDefault="00EB2901" w:rsidP="004D4800">
      <w:pPr>
        <w:pStyle w:val="BodyText"/>
        <w:spacing w:line="252" w:lineRule="auto"/>
        <w:ind w:left="19" w:right="17" w:firstLine="0"/>
        <w:rPr>
          <w:color w:val="0D0D0D" w:themeColor="text1" w:themeTint="F2"/>
        </w:rPr>
      </w:pPr>
    </w:p>
    <w:p w14:paraId="2F4BF43A" w14:textId="77777777" w:rsidR="00EB2901" w:rsidRDefault="00EB2901" w:rsidP="004D4800">
      <w:pPr>
        <w:pStyle w:val="BodyText"/>
        <w:spacing w:line="252" w:lineRule="auto"/>
        <w:ind w:left="19" w:right="17" w:firstLine="0"/>
        <w:rPr>
          <w:color w:val="0D0D0D" w:themeColor="text1" w:themeTint="F2"/>
        </w:rPr>
      </w:pPr>
    </w:p>
    <w:p w14:paraId="0FE51B48" w14:textId="77777777" w:rsidR="00EB2901" w:rsidRDefault="00EB2901" w:rsidP="004D4800">
      <w:pPr>
        <w:pStyle w:val="BodyText"/>
        <w:spacing w:line="252" w:lineRule="auto"/>
        <w:ind w:left="19" w:right="17" w:firstLine="0"/>
        <w:rPr>
          <w:color w:val="0D0D0D" w:themeColor="text1" w:themeTint="F2"/>
        </w:rPr>
      </w:pPr>
    </w:p>
    <w:p w14:paraId="63545433" w14:textId="77777777" w:rsidR="00EB2901" w:rsidRDefault="00EB2901" w:rsidP="004D4800">
      <w:pPr>
        <w:pStyle w:val="BodyText"/>
        <w:spacing w:line="252" w:lineRule="auto"/>
        <w:ind w:left="19" w:right="17" w:firstLine="0"/>
        <w:rPr>
          <w:color w:val="0D0D0D" w:themeColor="text1" w:themeTint="F2"/>
        </w:rPr>
      </w:pPr>
    </w:p>
    <w:p w14:paraId="352F0776" w14:textId="77777777" w:rsidR="00EB2901" w:rsidRDefault="00EB2901" w:rsidP="004D4800">
      <w:pPr>
        <w:pStyle w:val="BodyText"/>
        <w:spacing w:line="252" w:lineRule="auto"/>
        <w:ind w:left="19" w:right="17" w:firstLine="0"/>
        <w:rPr>
          <w:color w:val="0D0D0D" w:themeColor="text1" w:themeTint="F2"/>
        </w:rPr>
      </w:pPr>
    </w:p>
    <w:p w14:paraId="683E1906" w14:textId="77777777" w:rsidR="00EB2901" w:rsidRDefault="00EB2901" w:rsidP="004D4800">
      <w:pPr>
        <w:pStyle w:val="BodyText"/>
        <w:spacing w:line="252" w:lineRule="auto"/>
        <w:ind w:left="19" w:right="17" w:firstLine="0"/>
        <w:rPr>
          <w:color w:val="0D0D0D" w:themeColor="text1" w:themeTint="F2"/>
        </w:rPr>
      </w:pPr>
    </w:p>
    <w:p w14:paraId="3152EF3F" w14:textId="77777777" w:rsidR="00EB2901" w:rsidRDefault="00EB2901" w:rsidP="004D4800">
      <w:pPr>
        <w:pStyle w:val="BodyText"/>
        <w:spacing w:line="252" w:lineRule="auto"/>
        <w:ind w:left="19" w:right="17" w:firstLine="0"/>
        <w:rPr>
          <w:color w:val="0D0D0D" w:themeColor="text1" w:themeTint="F2"/>
        </w:rPr>
      </w:pPr>
    </w:p>
    <w:p w14:paraId="55B10539" w14:textId="77777777" w:rsidR="00EB2901" w:rsidRDefault="00EB2901" w:rsidP="004D4800">
      <w:pPr>
        <w:pStyle w:val="BodyText"/>
        <w:spacing w:line="252" w:lineRule="auto"/>
        <w:ind w:left="19" w:right="17" w:firstLine="0"/>
        <w:rPr>
          <w:color w:val="0D0D0D" w:themeColor="text1" w:themeTint="F2"/>
        </w:rPr>
      </w:pPr>
    </w:p>
    <w:p w14:paraId="03224489" w14:textId="77777777" w:rsidR="00EB2901" w:rsidRDefault="00EB2901" w:rsidP="004D4800">
      <w:pPr>
        <w:pStyle w:val="BodyText"/>
        <w:spacing w:line="252" w:lineRule="auto"/>
        <w:ind w:left="19" w:right="17" w:firstLine="0"/>
        <w:rPr>
          <w:color w:val="0D0D0D" w:themeColor="text1" w:themeTint="F2"/>
        </w:rPr>
      </w:pPr>
    </w:p>
    <w:p w14:paraId="54ABF3AA" w14:textId="77777777" w:rsidR="00EB2901" w:rsidRDefault="00EB2901" w:rsidP="004D4800">
      <w:pPr>
        <w:pStyle w:val="BodyText"/>
        <w:spacing w:line="252" w:lineRule="auto"/>
        <w:ind w:left="19" w:right="17" w:firstLine="0"/>
        <w:rPr>
          <w:color w:val="0D0D0D" w:themeColor="text1" w:themeTint="F2"/>
        </w:rPr>
      </w:pPr>
    </w:p>
    <w:p w14:paraId="65B066E4" w14:textId="77777777" w:rsidR="00EB2901" w:rsidRPr="004D4800" w:rsidRDefault="00EB2901" w:rsidP="004D4800">
      <w:pPr>
        <w:pStyle w:val="BodyText"/>
        <w:spacing w:line="252" w:lineRule="auto"/>
        <w:ind w:left="19" w:right="17" w:firstLine="0"/>
        <w:rPr>
          <w:color w:val="0D0D0D" w:themeColor="text1" w:themeTint="F2"/>
        </w:rPr>
      </w:pPr>
    </w:p>
    <w:p w14:paraId="44FF469F" w14:textId="2936A47A" w:rsidR="00464FA9" w:rsidRPr="00E363BB" w:rsidRDefault="00464FA9" w:rsidP="004D4800">
      <w:pPr>
        <w:pStyle w:val="BodyText"/>
        <w:spacing w:line="252" w:lineRule="auto"/>
        <w:ind w:left="19" w:right="17" w:firstLine="0"/>
        <w:rPr>
          <w:color w:val="0D0D0D" w:themeColor="text1" w:themeTint="F2"/>
        </w:rPr>
      </w:pPr>
    </w:p>
    <w:p w14:paraId="10451F20"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11</w:t>
      </w:r>
    </w:p>
    <w:p w14:paraId="46C7CE8A" w14:textId="77777777" w:rsidR="00E363BB" w:rsidRPr="00E363BB" w:rsidRDefault="00E363BB" w:rsidP="00BB21B3">
      <w:pPr>
        <w:rPr>
          <w:rFonts w:ascii="Georgia" w:hAnsi="Georgia"/>
          <w:color w:val="0D0D0D" w:themeColor="text1" w:themeTint="F2"/>
        </w:rPr>
      </w:pPr>
    </w:p>
    <w:p w14:paraId="5666FB7D" w14:textId="09A301B4" w:rsidR="00507BE7" w:rsidRPr="00507BE7" w:rsidRDefault="00464FA9" w:rsidP="00507BE7">
      <w:pPr>
        <w:pStyle w:val="BodyText"/>
        <w:spacing w:line="252" w:lineRule="auto"/>
        <w:ind w:left="0" w:right="18" w:hanging="10"/>
        <w:rPr>
          <w:color w:val="0D0D0D" w:themeColor="text1" w:themeTint="F2"/>
        </w:rPr>
      </w:pPr>
      <w:r w:rsidRPr="00E363BB">
        <w:rPr>
          <w:color w:val="0D0D0D" w:themeColor="text1" w:themeTint="F2"/>
          <w:spacing w:val="-10"/>
          <w:szCs w:val="24"/>
        </w:rPr>
        <w:t xml:space="preserve">We </w:t>
      </w:r>
      <w:r w:rsidR="00507BE7" w:rsidRPr="00507BE7">
        <w:rPr>
          <w:color w:val="0D0D0D" w:themeColor="text1" w:themeTint="F2"/>
        </w:rPr>
        <w:t>affirm that on the cross Jesus Christ offered Himself as a penal substitutionary atonement for the sins of His people, propitiating the wrath of God and satisfying the justice of God, and was victorious over sin, death, and Satan.</w:t>
      </w:r>
      <w:r w:rsidR="00507BE7">
        <w:rPr>
          <w:rStyle w:val="FootnoteReference"/>
          <w:color w:val="0D0D0D" w:themeColor="text1" w:themeTint="F2"/>
          <w:szCs w:val="24"/>
        </w:rPr>
        <w:footnoteReference w:id="11"/>
      </w:r>
    </w:p>
    <w:p w14:paraId="47CAC9F2" w14:textId="61DCE042" w:rsidR="00507BE7" w:rsidRPr="00507BE7" w:rsidRDefault="00507BE7" w:rsidP="00507BE7">
      <w:pPr>
        <w:pStyle w:val="BodyText"/>
        <w:spacing w:line="252" w:lineRule="auto"/>
        <w:ind w:left="0" w:right="18" w:hanging="10"/>
        <w:rPr>
          <w:color w:val="0D0D0D" w:themeColor="text1" w:themeTint="F2"/>
        </w:rPr>
      </w:pPr>
      <w:r w:rsidRPr="00507BE7">
        <w:rPr>
          <w:color w:val="0D0D0D" w:themeColor="text1" w:themeTint="F2"/>
        </w:rPr>
        <w:t>We deny that the death of Jesus Christ was a payment of ransom to Satan. We deny that the death of Jesus Christ was merely an example, merely a victory over Satan, or merely a display of God’s moral government.</w:t>
      </w:r>
    </w:p>
    <w:p w14:paraId="1EA257D8" w14:textId="7E8B20D4" w:rsidR="00E363BB" w:rsidRPr="00E363BB" w:rsidRDefault="00E363BB" w:rsidP="00F810C7">
      <w:pPr>
        <w:pStyle w:val="BodyText"/>
        <w:spacing w:line="252" w:lineRule="auto"/>
        <w:ind w:right="18"/>
        <w:rPr>
          <w:color w:val="0D0D0D" w:themeColor="text1" w:themeTint="F2"/>
          <w:szCs w:val="24"/>
        </w:rPr>
      </w:pPr>
    </w:p>
    <w:p w14:paraId="5510C30C" w14:textId="63A70C26"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w:t>
      </w:r>
      <w:r w:rsidR="00507BE7">
        <w:rPr>
          <w:rFonts w:ascii="Georgia" w:hAnsi="Georgia"/>
          <w:color w:val="0D0D0D" w:themeColor="text1" w:themeTint="F2"/>
        </w:rPr>
        <w:t>rticle 12</w:t>
      </w:r>
    </w:p>
    <w:p w14:paraId="7F178B6E" w14:textId="77777777" w:rsidR="00E363BB" w:rsidRPr="00E363BB" w:rsidRDefault="00E363BB" w:rsidP="00BB21B3">
      <w:pPr>
        <w:rPr>
          <w:rFonts w:ascii="Georgia" w:hAnsi="Georgia"/>
          <w:color w:val="0D0D0D" w:themeColor="text1" w:themeTint="F2"/>
        </w:rPr>
      </w:pPr>
    </w:p>
    <w:p w14:paraId="02A7F831" w14:textId="31196E29" w:rsidR="00507BE7" w:rsidRPr="00507BE7" w:rsidRDefault="00464FA9" w:rsidP="00507BE7">
      <w:pPr>
        <w:pStyle w:val="BodyText"/>
        <w:spacing w:line="252" w:lineRule="auto"/>
        <w:ind w:left="19" w:right="17" w:hanging="19"/>
        <w:rPr>
          <w:color w:val="0D0D0D" w:themeColor="text1" w:themeTint="F2"/>
        </w:rPr>
      </w:pPr>
      <w:r w:rsidRPr="00E363BB">
        <w:rPr>
          <w:color w:val="0D0D0D" w:themeColor="text1" w:themeTint="F2"/>
          <w:spacing w:val="-10"/>
          <w:szCs w:val="24"/>
        </w:rPr>
        <w:t xml:space="preserve">We </w:t>
      </w:r>
      <w:r w:rsidR="00507BE7" w:rsidRPr="00507BE7">
        <w:rPr>
          <w:color w:val="0D0D0D" w:themeColor="text1" w:themeTint="F2"/>
        </w:rPr>
        <w:t>affirm the doctrine of double imputation, that our sin is imputed to Jesus Christ and His righteousness is imputed to us by faith.</w:t>
      </w:r>
      <w:r w:rsidR="00507BE7">
        <w:rPr>
          <w:rStyle w:val="FootnoteReference"/>
          <w:color w:val="0D0D0D" w:themeColor="text1" w:themeTint="F2"/>
          <w:szCs w:val="24"/>
        </w:rPr>
        <w:footnoteReference w:id="12"/>
      </w:r>
    </w:p>
    <w:p w14:paraId="00E9127F" w14:textId="77777777" w:rsidR="00507BE7" w:rsidRPr="00507BE7" w:rsidRDefault="00507BE7" w:rsidP="00507BE7">
      <w:pPr>
        <w:pStyle w:val="BodyText"/>
        <w:spacing w:line="252" w:lineRule="auto"/>
        <w:ind w:left="19" w:right="17" w:hanging="19"/>
        <w:rPr>
          <w:color w:val="0D0D0D" w:themeColor="text1" w:themeTint="F2"/>
        </w:rPr>
      </w:pPr>
      <w:r w:rsidRPr="00507BE7">
        <w:rPr>
          <w:color w:val="0D0D0D" w:themeColor="text1" w:themeTint="F2"/>
        </w:rPr>
        <w:t>We deny that sin is overlooked without judgment. We deny that the active obedience of Jesus Christ is not imputed to us.</w:t>
      </w:r>
    </w:p>
    <w:p w14:paraId="331F0C1F" w14:textId="4C08A4D2" w:rsidR="00464FA9" w:rsidRPr="00E363BB" w:rsidRDefault="00464FA9" w:rsidP="00507BE7">
      <w:pPr>
        <w:pStyle w:val="BodyText"/>
        <w:spacing w:line="252" w:lineRule="auto"/>
        <w:ind w:left="19" w:right="17" w:firstLine="0"/>
        <w:rPr>
          <w:color w:val="0D0D0D" w:themeColor="text1" w:themeTint="F2"/>
        </w:rPr>
      </w:pPr>
    </w:p>
    <w:p w14:paraId="4920E272"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13</w:t>
      </w:r>
    </w:p>
    <w:p w14:paraId="0D9BF972" w14:textId="77777777" w:rsidR="00E363BB" w:rsidRPr="00E363BB" w:rsidRDefault="00E363BB" w:rsidP="00BB21B3">
      <w:pPr>
        <w:rPr>
          <w:rFonts w:ascii="Georgia" w:hAnsi="Georgia"/>
          <w:color w:val="0D0D0D" w:themeColor="text1" w:themeTint="F2"/>
        </w:rPr>
      </w:pPr>
    </w:p>
    <w:p w14:paraId="1E50538C" w14:textId="13BA1E2B" w:rsidR="00507BE7" w:rsidRPr="00507BE7" w:rsidRDefault="00507BE7" w:rsidP="00507BE7">
      <w:pPr>
        <w:pStyle w:val="BodyText"/>
        <w:spacing w:before="2" w:line="252" w:lineRule="auto"/>
        <w:ind w:left="19" w:right="17" w:firstLine="0"/>
        <w:rPr>
          <w:color w:val="0D0D0D" w:themeColor="text1" w:themeTint="F2"/>
          <w:spacing w:val="-10"/>
        </w:rPr>
      </w:pPr>
      <w:r w:rsidRPr="00507BE7">
        <w:rPr>
          <w:color w:val="0D0D0D" w:themeColor="text1" w:themeTint="F2"/>
          <w:spacing w:val="-10"/>
        </w:rPr>
        <w:t>We affirm that on the third day Jesus Christ rose from the dead and that He was seen in the flesh by many.</w:t>
      </w:r>
      <w:r>
        <w:rPr>
          <w:rStyle w:val="FootnoteReference"/>
          <w:color w:val="0D0D0D" w:themeColor="text1" w:themeTint="F2"/>
          <w:szCs w:val="24"/>
        </w:rPr>
        <w:footnoteReference w:id="13"/>
      </w:r>
    </w:p>
    <w:p w14:paraId="0AA1E72C" w14:textId="77777777" w:rsidR="00507BE7" w:rsidRPr="00507BE7" w:rsidRDefault="00507BE7" w:rsidP="00507BE7">
      <w:pPr>
        <w:pStyle w:val="BodyText"/>
        <w:spacing w:before="2" w:line="252" w:lineRule="auto"/>
        <w:ind w:left="19" w:right="17" w:firstLine="0"/>
        <w:rPr>
          <w:color w:val="0D0D0D" w:themeColor="text1" w:themeTint="F2"/>
          <w:spacing w:val="-10"/>
        </w:rPr>
      </w:pPr>
      <w:r w:rsidRPr="00507BE7">
        <w:rPr>
          <w:color w:val="0D0D0D" w:themeColor="text1" w:themeTint="F2"/>
          <w:spacing w:val="-10"/>
        </w:rPr>
        <w:t>We deny that Jesus Christ merely seemed to die, or that only His spirit survived, or that His resurrection took place merely in the hearts of His followers.</w:t>
      </w:r>
    </w:p>
    <w:p w14:paraId="76211715" w14:textId="77777777" w:rsidR="00464FA9" w:rsidRDefault="00464FA9" w:rsidP="00BB21B3">
      <w:pPr>
        <w:rPr>
          <w:rFonts w:ascii="Georgia" w:hAnsi="Georgia"/>
          <w:color w:val="0D0D0D" w:themeColor="text1" w:themeTint="F2"/>
        </w:rPr>
      </w:pPr>
    </w:p>
    <w:p w14:paraId="68D6268A" w14:textId="77777777" w:rsidR="00507BE7" w:rsidRDefault="00507BE7" w:rsidP="00BB21B3">
      <w:pPr>
        <w:rPr>
          <w:rFonts w:ascii="Georgia" w:hAnsi="Georgia"/>
          <w:color w:val="0D0D0D" w:themeColor="text1" w:themeTint="F2"/>
        </w:rPr>
      </w:pPr>
    </w:p>
    <w:p w14:paraId="7A915C1A" w14:textId="77777777" w:rsidR="00507BE7" w:rsidRDefault="00507BE7" w:rsidP="00BB21B3">
      <w:pPr>
        <w:rPr>
          <w:rFonts w:ascii="Georgia" w:hAnsi="Georgia"/>
          <w:color w:val="0D0D0D" w:themeColor="text1" w:themeTint="F2"/>
        </w:rPr>
      </w:pPr>
    </w:p>
    <w:p w14:paraId="37372ACB" w14:textId="77777777" w:rsidR="00507BE7" w:rsidRDefault="00507BE7" w:rsidP="00BB21B3">
      <w:pPr>
        <w:rPr>
          <w:rFonts w:ascii="Georgia" w:hAnsi="Georgia"/>
          <w:color w:val="0D0D0D" w:themeColor="text1" w:themeTint="F2"/>
        </w:rPr>
      </w:pPr>
    </w:p>
    <w:p w14:paraId="5A717B38" w14:textId="77777777" w:rsidR="00507BE7" w:rsidRDefault="00507BE7" w:rsidP="00BB21B3">
      <w:pPr>
        <w:rPr>
          <w:rFonts w:ascii="Georgia" w:hAnsi="Georgia"/>
          <w:color w:val="0D0D0D" w:themeColor="text1" w:themeTint="F2"/>
        </w:rPr>
      </w:pPr>
    </w:p>
    <w:p w14:paraId="4E910C81" w14:textId="77777777" w:rsidR="00507BE7" w:rsidRDefault="00507BE7" w:rsidP="00BB21B3">
      <w:pPr>
        <w:rPr>
          <w:rFonts w:ascii="Georgia" w:hAnsi="Georgia"/>
          <w:color w:val="0D0D0D" w:themeColor="text1" w:themeTint="F2"/>
        </w:rPr>
      </w:pPr>
    </w:p>
    <w:p w14:paraId="35875C83" w14:textId="77777777" w:rsidR="00507BE7" w:rsidRDefault="00507BE7" w:rsidP="00BB21B3">
      <w:pPr>
        <w:rPr>
          <w:rFonts w:ascii="Georgia" w:hAnsi="Georgia"/>
          <w:color w:val="0D0D0D" w:themeColor="text1" w:themeTint="F2"/>
        </w:rPr>
      </w:pPr>
    </w:p>
    <w:p w14:paraId="24F4EC3A" w14:textId="77777777" w:rsidR="00507BE7" w:rsidRPr="00E363BB" w:rsidRDefault="00507BE7" w:rsidP="00BB21B3">
      <w:pPr>
        <w:rPr>
          <w:rFonts w:ascii="Georgia" w:hAnsi="Georgia"/>
          <w:color w:val="0D0D0D" w:themeColor="text1" w:themeTint="F2"/>
        </w:rPr>
      </w:pPr>
    </w:p>
    <w:p w14:paraId="6E7F80E8" w14:textId="14E829EA" w:rsidR="00464FA9" w:rsidRPr="00E363BB" w:rsidRDefault="00F9177C" w:rsidP="00BB21B3">
      <w:pPr>
        <w:rPr>
          <w:rFonts w:ascii="Georgia" w:hAnsi="Georgia"/>
          <w:color w:val="0D0D0D" w:themeColor="text1" w:themeTint="F2"/>
        </w:rPr>
      </w:pPr>
      <w:r>
        <w:rPr>
          <w:rFonts w:ascii="Georgia" w:hAnsi="Georgia"/>
          <w:color w:val="0D0D0D" w:themeColor="text1" w:themeTint="F2"/>
        </w:rPr>
        <w:t>Article 14</w:t>
      </w:r>
    </w:p>
    <w:p w14:paraId="2C812876" w14:textId="77777777" w:rsidR="00E363BB" w:rsidRPr="00E363BB" w:rsidRDefault="00E363BB" w:rsidP="00BB21B3">
      <w:pPr>
        <w:rPr>
          <w:rFonts w:ascii="Georgia" w:hAnsi="Georgia"/>
          <w:color w:val="0D0D0D" w:themeColor="text1" w:themeTint="F2"/>
        </w:rPr>
      </w:pPr>
    </w:p>
    <w:p w14:paraId="5ED90F41" w14:textId="2548EC14" w:rsidR="00E60E37" w:rsidRPr="00E60E37" w:rsidRDefault="00464FA9" w:rsidP="00E60E37">
      <w:pPr>
        <w:pStyle w:val="BodyText"/>
        <w:spacing w:line="252" w:lineRule="auto"/>
        <w:ind w:left="19" w:right="17" w:hanging="19"/>
        <w:rPr>
          <w:color w:val="0D0D0D" w:themeColor="text1" w:themeTint="F2"/>
        </w:rPr>
      </w:pPr>
      <w:r w:rsidRPr="00E363BB">
        <w:rPr>
          <w:color w:val="0D0D0D" w:themeColor="text1" w:themeTint="F2"/>
          <w:spacing w:val="-9"/>
          <w:szCs w:val="24"/>
        </w:rPr>
        <w:t xml:space="preserve">We </w:t>
      </w:r>
      <w:r w:rsidR="00E60E37" w:rsidRPr="00E60E37">
        <w:rPr>
          <w:color w:val="0D0D0D" w:themeColor="text1" w:themeTint="F2"/>
        </w:rPr>
        <w:t xml:space="preserve">affirm that in His state of exaltation Jesus Christ is the </w:t>
      </w:r>
      <w:proofErr w:type="spellStart"/>
      <w:r w:rsidR="00E60E37" w:rsidRPr="00E60E37">
        <w:rPr>
          <w:color w:val="0D0D0D" w:themeColor="text1" w:themeTint="F2"/>
        </w:rPr>
        <w:t>firstfruits</w:t>
      </w:r>
      <w:proofErr w:type="spellEnd"/>
      <w:r w:rsidR="00E60E37" w:rsidRPr="00E60E37">
        <w:rPr>
          <w:color w:val="0D0D0D" w:themeColor="text1" w:themeTint="F2"/>
        </w:rPr>
        <w:t xml:space="preserve"> of the resurrection, that He has conquered both sin and death, and that in union with Him we too will be resurrected.</w:t>
      </w:r>
      <w:r w:rsidR="00E60E37">
        <w:rPr>
          <w:rStyle w:val="FootnoteReference"/>
          <w:color w:val="0D0D0D" w:themeColor="text1" w:themeTint="F2"/>
          <w:szCs w:val="24"/>
        </w:rPr>
        <w:footnoteReference w:id="14"/>
      </w:r>
    </w:p>
    <w:p w14:paraId="482B1D09" w14:textId="77777777" w:rsidR="00E60E37" w:rsidRPr="00E60E37" w:rsidRDefault="00E60E37" w:rsidP="00E60E37">
      <w:pPr>
        <w:pStyle w:val="BodyText"/>
        <w:spacing w:line="252" w:lineRule="auto"/>
        <w:ind w:left="19" w:right="17" w:firstLine="0"/>
        <w:rPr>
          <w:color w:val="0D0D0D" w:themeColor="text1" w:themeTint="F2"/>
        </w:rPr>
      </w:pPr>
      <w:r w:rsidRPr="00E60E37">
        <w:rPr>
          <w:color w:val="0D0D0D" w:themeColor="text1" w:themeTint="F2"/>
        </w:rPr>
        <w:t>We deny that the glorified resurrected body of Jesus Christ was a wholly different body from the one that was laid in the garden tomb. We deny that our resurrection is merely a resurrection of our spirits apart from our bodies.</w:t>
      </w:r>
    </w:p>
    <w:p w14:paraId="208B0B00" w14:textId="7ADBD721" w:rsidR="00464FA9" w:rsidRPr="00E363BB" w:rsidRDefault="00464FA9" w:rsidP="00E60E37">
      <w:pPr>
        <w:pStyle w:val="BodyText"/>
        <w:spacing w:line="252" w:lineRule="auto"/>
        <w:ind w:left="19" w:right="17" w:firstLine="0"/>
        <w:rPr>
          <w:color w:val="0D0D0D" w:themeColor="text1" w:themeTint="F2"/>
          <w:szCs w:val="24"/>
        </w:rPr>
      </w:pPr>
    </w:p>
    <w:p w14:paraId="3A3CC822" w14:textId="028168FC" w:rsidR="00464FA9" w:rsidRPr="00E363BB" w:rsidRDefault="00F9177C" w:rsidP="00BB21B3">
      <w:pPr>
        <w:rPr>
          <w:rFonts w:ascii="Georgia" w:hAnsi="Georgia"/>
          <w:color w:val="0D0D0D" w:themeColor="text1" w:themeTint="F2"/>
        </w:rPr>
      </w:pPr>
      <w:r>
        <w:rPr>
          <w:rFonts w:ascii="Georgia" w:hAnsi="Georgia"/>
          <w:color w:val="0D0D0D" w:themeColor="text1" w:themeTint="F2"/>
        </w:rPr>
        <w:t>Article 15</w:t>
      </w:r>
    </w:p>
    <w:p w14:paraId="48D68429" w14:textId="77777777" w:rsidR="00E363BB" w:rsidRPr="00E363BB" w:rsidRDefault="00E363BB" w:rsidP="00BB21B3">
      <w:pPr>
        <w:rPr>
          <w:rFonts w:ascii="Georgia" w:hAnsi="Georgia"/>
          <w:color w:val="0D0D0D" w:themeColor="text1" w:themeTint="F2"/>
        </w:rPr>
      </w:pPr>
    </w:p>
    <w:p w14:paraId="68C0502A" w14:textId="22FE8609" w:rsidR="00E60E37" w:rsidRPr="00E60E37" w:rsidRDefault="00464FA9" w:rsidP="00E60E37">
      <w:pPr>
        <w:pStyle w:val="BodyText"/>
        <w:spacing w:line="252" w:lineRule="auto"/>
        <w:ind w:left="19" w:right="18" w:hanging="19"/>
        <w:rPr>
          <w:color w:val="0D0D0D" w:themeColor="text1" w:themeTint="F2"/>
        </w:rPr>
      </w:pPr>
      <w:r w:rsidRPr="00E363BB">
        <w:rPr>
          <w:color w:val="0D0D0D" w:themeColor="text1" w:themeTint="F2"/>
          <w:spacing w:val="-10"/>
          <w:szCs w:val="24"/>
        </w:rPr>
        <w:t xml:space="preserve">We </w:t>
      </w:r>
      <w:r w:rsidR="00E60E37" w:rsidRPr="00E60E37">
        <w:rPr>
          <w:color w:val="0D0D0D" w:themeColor="text1" w:themeTint="F2"/>
        </w:rPr>
        <w:t>affirm that Jesus Christ ascended to His heavenly throne at the right hand of God the Father, that He is presently reigning as King, and that He will return visibly in power and glory.</w:t>
      </w:r>
      <w:r w:rsidR="00E60E37">
        <w:rPr>
          <w:rStyle w:val="FootnoteReference"/>
          <w:color w:val="0D0D0D" w:themeColor="text1" w:themeTint="F2"/>
          <w:spacing w:val="-3"/>
          <w:szCs w:val="24"/>
        </w:rPr>
        <w:footnoteReference w:id="15"/>
      </w:r>
    </w:p>
    <w:p w14:paraId="34D05A6A" w14:textId="77777777" w:rsidR="00E60E37" w:rsidRPr="00E60E37" w:rsidRDefault="00E60E37" w:rsidP="00E60E37">
      <w:pPr>
        <w:pStyle w:val="BodyText"/>
        <w:spacing w:line="252" w:lineRule="auto"/>
        <w:ind w:left="19" w:right="18" w:firstLine="0"/>
        <w:rPr>
          <w:color w:val="0D0D0D" w:themeColor="text1" w:themeTint="F2"/>
        </w:rPr>
      </w:pPr>
      <w:r w:rsidRPr="00E60E37">
        <w:rPr>
          <w:color w:val="0D0D0D" w:themeColor="text1" w:themeTint="F2"/>
        </w:rPr>
        <w:t>We deny that Jesus Christ was mistaken about the timing of His return.</w:t>
      </w:r>
    </w:p>
    <w:p w14:paraId="03936AF3" w14:textId="6F213A23" w:rsidR="00464FA9" w:rsidRPr="00E363BB" w:rsidRDefault="00464FA9" w:rsidP="00E60E37">
      <w:pPr>
        <w:pStyle w:val="BodyText"/>
        <w:spacing w:line="252" w:lineRule="auto"/>
        <w:ind w:left="19" w:right="18" w:firstLine="0"/>
        <w:rPr>
          <w:color w:val="0D0D0D" w:themeColor="text1" w:themeTint="F2"/>
        </w:rPr>
      </w:pPr>
    </w:p>
    <w:p w14:paraId="497A9137"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16</w:t>
      </w:r>
    </w:p>
    <w:p w14:paraId="7E21D9DF" w14:textId="77777777" w:rsidR="00E363BB" w:rsidRPr="00E363BB" w:rsidRDefault="00E363BB" w:rsidP="00BB21B3">
      <w:pPr>
        <w:rPr>
          <w:rFonts w:ascii="Georgia" w:hAnsi="Georgia"/>
          <w:color w:val="0D0D0D" w:themeColor="text1" w:themeTint="F2"/>
        </w:rPr>
      </w:pPr>
    </w:p>
    <w:p w14:paraId="263EDECC" w14:textId="096E613D" w:rsidR="00E60E37" w:rsidRPr="00E60E37" w:rsidRDefault="00464FA9" w:rsidP="00E60E37">
      <w:pPr>
        <w:pStyle w:val="BodyText"/>
        <w:spacing w:line="252" w:lineRule="auto"/>
        <w:ind w:left="19" w:right="17" w:hanging="19"/>
        <w:rPr>
          <w:color w:val="0D0D0D" w:themeColor="text1" w:themeTint="F2"/>
        </w:rPr>
      </w:pPr>
      <w:r w:rsidRPr="00E363BB">
        <w:rPr>
          <w:color w:val="0D0D0D" w:themeColor="text1" w:themeTint="F2"/>
          <w:spacing w:val="-10"/>
          <w:szCs w:val="24"/>
        </w:rPr>
        <w:t xml:space="preserve">We </w:t>
      </w:r>
      <w:r w:rsidR="00E60E37" w:rsidRPr="00E60E37">
        <w:rPr>
          <w:color w:val="0D0D0D" w:themeColor="text1" w:themeTint="F2"/>
        </w:rPr>
        <w:t>affirm that Jesus Christ poured out His Spirit on the day of Pentecost and that in His present session He is reigning over all things, interceding for His people, and building His church, of which He is the only head.</w:t>
      </w:r>
      <w:r w:rsidR="00E60E37">
        <w:rPr>
          <w:rStyle w:val="FootnoteReference"/>
          <w:color w:val="0D0D0D" w:themeColor="text1" w:themeTint="F2"/>
          <w:szCs w:val="24"/>
        </w:rPr>
        <w:footnoteReference w:id="16"/>
      </w:r>
    </w:p>
    <w:p w14:paraId="54F60BBA" w14:textId="77777777" w:rsidR="00E60E37" w:rsidRPr="00E60E37" w:rsidRDefault="00E60E37" w:rsidP="00E60E37">
      <w:pPr>
        <w:pStyle w:val="BodyText"/>
        <w:spacing w:line="252" w:lineRule="auto"/>
        <w:ind w:left="19" w:right="17" w:firstLine="0"/>
        <w:rPr>
          <w:color w:val="0D0D0D" w:themeColor="text1" w:themeTint="F2"/>
        </w:rPr>
      </w:pPr>
      <w:r w:rsidRPr="00E60E37">
        <w:rPr>
          <w:color w:val="0D0D0D" w:themeColor="text1" w:themeTint="F2"/>
        </w:rPr>
        <w:t>We deny that Jesus Christ appointed the bishop of Rome as His vicar, or that any person other than Jesus Christ can be the church’s head.</w:t>
      </w:r>
    </w:p>
    <w:p w14:paraId="5E770CA0" w14:textId="41BDB7BF" w:rsidR="00464FA9" w:rsidRDefault="00464FA9" w:rsidP="00E60E37">
      <w:pPr>
        <w:pStyle w:val="BodyText"/>
        <w:spacing w:line="252" w:lineRule="auto"/>
        <w:ind w:left="19" w:right="17" w:firstLine="0"/>
        <w:rPr>
          <w:color w:val="0D0D0D" w:themeColor="text1" w:themeTint="F2"/>
        </w:rPr>
      </w:pPr>
    </w:p>
    <w:p w14:paraId="5831A733" w14:textId="77777777" w:rsidR="00E60E37" w:rsidRDefault="00E60E37" w:rsidP="00E60E37">
      <w:pPr>
        <w:pStyle w:val="BodyText"/>
        <w:spacing w:line="252" w:lineRule="auto"/>
        <w:ind w:left="19" w:right="17" w:firstLine="0"/>
        <w:rPr>
          <w:color w:val="0D0D0D" w:themeColor="text1" w:themeTint="F2"/>
        </w:rPr>
      </w:pPr>
    </w:p>
    <w:p w14:paraId="03E82985" w14:textId="77777777" w:rsidR="00E60E37" w:rsidRDefault="00E60E37" w:rsidP="00E60E37">
      <w:pPr>
        <w:pStyle w:val="BodyText"/>
        <w:spacing w:line="252" w:lineRule="auto"/>
        <w:ind w:left="19" w:right="17" w:firstLine="0"/>
        <w:rPr>
          <w:color w:val="0D0D0D" w:themeColor="text1" w:themeTint="F2"/>
        </w:rPr>
      </w:pPr>
    </w:p>
    <w:p w14:paraId="7C8D8C8F" w14:textId="77777777" w:rsidR="00E60E37" w:rsidRDefault="00E60E37" w:rsidP="00E60E37">
      <w:pPr>
        <w:pStyle w:val="BodyText"/>
        <w:spacing w:line="252" w:lineRule="auto"/>
        <w:ind w:left="19" w:right="17" w:firstLine="0"/>
        <w:rPr>
          <w:color w:val="0D0D0D" w:themeColor="text1" w:themeTint="F2"/>
        </w:rPr>
      </w:pPr>
    </w:p>
    <w:p w14:paraId="5D564175" w14:textId="77777777" w:rsidR="00E60E37" w:rsidRDefault="00E60E37" w:rsidP="00E60E37">
      <w:pPr>
        <w:pStyle w:val="BodyText"/>
        <w:spacing w:line="252" w:lineRule="auto"/>
        <w:ind w:left="19" w:right="17" w:firstLine="0"/>
        <w:rPr>
          <w:color w:val="0D0D0D" w:themeColor="text1" w:themeTint="F2"/>
        </w:rPr>
      </w:pPr>
    </w:p>
    <w:p w14:paraId="511A1AEA" w14:textId="77777777" w:rsidR="00E60E37" w:rsidRPr="00E363BB" w:rsidRDefault="00E60E37" w:rsidP="00E60E37">
      <w:pPr>
        <w:pStyle w:val="BodyText"/>
        <w:spacing w:line="252" w:lineRule="auto"/>
        <w:ind w:left="19" w:right="17" w:firstLine="0"/>
        <w:rPr>
          <w:color w:val="0D0D0D" w:themeColor="text1" w:themeTint="F2"/>
        </w:rPr>
      </w:pPr>
    </w:p>
    <w:p w14:paraId="182C2C98" w14:textId="7D15A993"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w:t>
      </w:r>
      <w:r w:rsidR="00F9177C">
        <w:rPr>
          <w:rFonts w:ascii="Georgia" w:hAnsi="Georgia"/>
          <w:color w:val="0D0D0D" w:themeColor="text1" w:themeTint="F2"/>
        </w:rPr>
        <w:t>rticle 17</w:t>
      </w:r>
    </w:p>
    <w:p w14:paraId="71B78E38" w14:textId="77777777" w:rsidR="00E363BB" w:rsidRPr="00E363BB" w:rsidRDefault="00E363BB" w:rsidP="00BB21B3">
      <w:pPr>
        <w:rPr>
          <w:rFonts w:ascii="Georgia" w:hAnsi="Georgia"/>
          <w:color w:val="0D0D0D" w:themeColor="text1" w:themeTint="F2"/>
        </w:rPr>
      </w:pPr>
    </w:p>
    <w:p w14:paraId="3F21D819" w14:textId="67A55F10" w:rsidR="00242C8F" w:rsidRPr="00242C8F" w:rsidRDefault="00464FA9" w:rsidP="00242C8F">
      <w:pPr>
        <w:pStyle w:val="BodyText"/>
        <w:spacing w:line="252" w:lineRule="auto"/>
        <w:ind w:left="19" w:right="18" w:hanging="19"/>
        <w:rPr>
          <w:color w:val="0D0D0D" w:themeColor="text1" w:themeTint="F2"/>
        </w:rPr>
      </w:pPr>
      <w:r w:rsidRPr="00E363BB">
        <w:rPr>
          <w:color w:val="0D0D0D" w:themeColor="text1" w:themeTint="F2"/>
          <w:spacing w:val="-11"/>
          <w:szCs w:val="24"/>
        </w:rPr>
        <w:t>We</w:t>
      </w:r>
      <w:r w:rsidRPr="00E363BB">
        <w:rPr>
          <w:color w:val="0D0D0D" w:themeColor="text1" w:themeTint="F2"/>
          <w:spacing w:val="-15"/>
          <w:szCs w:val="24"/>
        </w:rPr>
        <w:t xml:space="preserve"> </w:t>
      </w:r>
      <w:r w:rsidR="00242C8F" w:rsidRPr="00242C8F">
        <w:rPr>
          <w:color w:val="0D0D0D" w:themeColor="text1" w:themeTint="F2"/>
        </w:rPr>
        <w:t>affirm that Jesus Christ will come again in glory to judge all people and will finally vanquish all His enemies, destroy death, and usher in the new heaven and the new earth in which He will reign in righteousness.</w:t>
      </w:r>
      <w:r w:rsidR="00242C8F">
        <w:rPr>
          <w:rStyle w:val="FootnoteReference"/>
          <w:color w:val="0D0D0D" w:themeColor="text1" w:themeTint="F2"/>
          <w:spacing w:val="-4"/>
          <w:szCs w:val="24"/>
        </w:rPr>
        <w:footnoteReference w:id="17"/>
      </w:r>
    </w:p>
    <w:p w14:paraId="106C0DC7" w14:textId="77777777" w:rsidR="00242C8F" w:rsidRPr="00242C8F" w:rsidRDefault="00242C8F" w:rsidP="00242C8F">
      <w:pPr>
        <w:pStyle w:val="BodyText"/>
        <w:spacing w:line="252" w:lineRule="auto"/>
        <w:ind w:left="19" w:right="18" w:firstLine="0"/>
        <w:rPr>
          <w:color w:val="0D0D0D" w:themeColor="text1" w:themeTint="F2"/>
        </w:rPr>
      </w:pPr>
      <w:r w:rsidRPr="00242C8F">
        <w:rPr>
          <w:color w:val="0D0D0D" w:themeColor="text1" w:themeTint="F2"/>
        </w:rPr>
        <w:t>We deny that the final return of Jesus Christ took place in AD 70 and that His coming and its attendant events are to be viewed as symbolic.</w:t>
      </w:r>
    </w:p>
    <w:p w14:paraId="1BCDFCBF" w14:textId="77777777" w:rsidR="00464FA9" w:rsidRPr="00E363BB" w:rsidRDefault="00464FA9" w:rsidP="00BB21B3">
      <w:pPr>
        <w:rPr>
          <w:rFonts w:ascii="Georgia" w:hAnsi="Georgia"/>
          <w:color w:val="0D0D0D" w:themeColor="text1" w:themeTint="F2"/>
        </w:rPr>
      </w:pPr>
    </w:p>
    <w:p w14:paraId="4865FDE2" w14:textId="728C20A0" w:rsidR="00464FA9" w:rsidRPr="00E363BB" w:rsidRDefault="00F9177C" w:rsidP="00BB21B3">
      <w:pPr>
        <w:rPr>
          <w:rFonts w:ascii="Georgia" w:hAnsi="Georgia"/>
          <w:color w:val="0D0D0D" w:themeColor="text1" w:themeTint="F2"/>
        </w:rPr>
      </w:pPr>
      <w:r>
        <w:rPr>
          <w:rFonts w:ascii="Georgia" w:hAnsi="Georgia"/>
          <w:color w:val="0D0D0D" w:themeColor="text1" w:themeTint="F2"/>
        </w:rPr>
        <w:t>Article 18</w:t>
      </w:r>
    </w:p>
    <w:p w14:paraId="0BC9A06B" w14:textId="77777777" w:rsidR="00E363BB" w:rsidRPr="00E363BB" w:rsidRDefault="00E363BB" w:rsidP="00BB21B3">
      <w:pPr>
        <w:rPr>
          <w:rFonts w:ascii="Georgia" w:hAnsi="Georgia"/>
          <w:color w:val="0D0D0D" w:themeColor="text1" w:themeTint="F2"/>
        </w:rPr>
      </w:pPr>
    </w:p>
    <w:p w14:paraId="79C0CF88" w14:textId="5B8EDE08" w:rsidR="00242C8F" w:rsidRPr="00242C8F" w:rsidRDefault="00464FA9" w:rsidP="00242C8F">
      <w:pPr>
        <w:pStyle w:val="BodyText"/>
        <w:spacing w:line="252" w:lineRule="auto"/>
        <w:ind w:left="19" w:right="17" w:hanging="19"/>
        <w:rPr>
          <w:color w:val="0D0D0D" w:themeColor="text1" w:themeTint="F2"/>
        </w:rPr>
      </w:pPr>
      <w:r w:rsidRPr="00E363BB">
        <w:rPr>
          <w:color w:val="0D0D0D" w:themeColor="text1" w:themeTint="F2"/>
          <w:spacing w:val="-10"/>
          <w:szCs w:val="24"/>
        </w:rPr>
        <w:t xml:space="preserve">We </w:t>
      </w:r>
      <w:r w:rsidR="00242C8F" w:rsidRPr="00242C8F">
        <w:rPr>
          <w:color w:val="0D0D0D" w:themeColor="text1" w:themeTint="F2"/>
        </w:rPr>
        <w:t>affirm that those who believe in the name of the Lord Jesus Christ will be welcomed into His eternal kingdom, but those who do not believe in Him will suffer eternal conscious punishment in hell.</w:t>
      </w:r>
      <w:r w:rsidR="00242C8F">
        <w:rPr>
          <w:rStyle w:val="FootnoteReference"/>
          <w:color w:val="0D0D0D" w:themeColor="text1" w:themeTint="F2"/>
          <w:szCs w:val="24"/>
        </w:rPr>
        <w:footnoteReference w:id="18"/>
      </w:r>
    </w:p>
    <w:p w14:paraId="74E69295" w14:textId="77777777" w:rsidR="00242C8F" w:rsidRPr="00242C8F" w:rsidRDefault="00242C8F" w:rsidP="00242C8F">
      <w:pPr>
        <w:pStyle w:val="BodyText"/>
        <w:spacing w:line="252" w:lineRule="auto"/>
        <w:ind w:left="19" w:right="17" w:firstLine="0"/>
        <w:rPr>
          <w:color w:val="0D0D0D" w:themeColor="text1" w:themeTint="F2"/>
        </w:rPr>
      </w:pPr>
      <w:r w:rsidRPr="00242C8F">
        <w:rPr>
          <w:color w:val="0D0D0D" w:themeColor="text1" w:themeTint="F2"/>
        </w:rPr>
        <w:t>We deny that every person will be saved. We deny that those who die without faith in Jesus Christ will be annihilated.</w:t>
      </w:r>
    </w:p>
    <w:p w14:paraId="726676E3" w14:textId="6835F9E6" w:rsidR="00464FA9" w:rsidRPr="00E363BB" w:rsidRDefault="00464FA9" w:rsidP="00242C8F">
      <w:pPr>
        <w:pStyle w:val="BodyText"/>
        <w:spacing w:line="252" w:lineRule="auto"/>
        <w:ind w:left="19" w:right="17" w:firstLine="0"/>
        <w:rPr>
          <w:color w:val="0D0D0D" w:themeColor="text1" w:themeTint="F2"/>
        </w:rPr>
      </w:pPr>
    </w:p>
    <w:p w14:paraId="5FEBC6DE" w14:textId="35DF55FE"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w:t>
      </w:r>
      <w:r w:rsidR="00F9177C">
        <w:rPr>
          <w:rFonts w:ascii="Georgia" w:hAnsi="Georgia"/>
          <w:color w:val="0D0D0D" w:themeColor="text1" w:themeTint="F2"/>
        </w:rPr>
        <w:t>rticle 19</w:t>
      </w:r>
    </w:p>
    <w:p w14:paraId="73391BC5" w14:textId="77777777" w:rsidR="00E363BB" w:rsidRPr="00E363BB" w:rsidRDefault="00E363BB" w:rsidP="00BB21B3">
      <w:pPr>
        <w:rPr>
          <w:rFonts w:ascii="Georgia" w:hAnsi="Georgia"/>
          <w:color w:val="0D0D0D" w:themeColor="text1" w:themeTint="F2"/>
        </w:rPr>
      </w:pPr>
    </w:p>
    <w:p w14:paraId="10151680" w14:textId="74250E82" w:rsidR="00242C8F" w:rsidRPr="00242C8F" w:rsidRDefault="00464FA9" w:rsidP="00242C8F">
      <w:pPr>
        <w:pStyle w:val="BodyText"/>
        <w:spacing w:line="252" w:lineRule="auto"/>
        <w:ind w:left="0" w:right="18" w:hanging="10"/>
        <w:rPr>
          <w:color w:val="0D0D0D" w:themeColor="text1" w:themeTint="F2"/>
        </w:rPr>
      </w:pPr>
      <w:r w:rsidRPr="00E363BB">
        <w:rPr>
          <w:color w:val="0D0D0D" w:themeColor="text1" w:themeTint="F2"/>
          <w:spacing w:val="-10"/>
          <w:szCs w:val="24"/>
        </w:rPr>
        <w:t xml:space="preserve">We </w:t>
      </w:r>
      <w:r w:rsidR="00242C8F" w:rsidRPr="00242C8F">
        <w:rPr>
          <w:color w:val="0D0D0D" w:themeColor="text1" w:themeTint="F2"/>
        </w:rPr>
        <w:t>affirm that all who have been chosen in Jesus Christ before the foundation of the world and who are united to Him through faith enjoy communion with Him and with one another. We affirm that in Jesus Christ we enjoy every spiritual blessing, including justification, adoption, sanctification, and glorification.</w:t>
      </w:r>
      <w:r w:rsidR="00242C8F">
        <w:rPr>
          <w:rStyle w:val="FootnoteReference"/>
          <w:color w:val="0D0D0D" w:themeColor="text1" w:themeTint="F2"/>
          <w:szCs w:val="24"/>
        </w:rPr>
        <w:footnoteReference w:id="19"/>
      </w:r>
    </w:p>
    <w:p w14:paraId="140CF76E" w14:textId="77777777" w:rsidR="00242C8F" w:rsidRDefault="00242C8F" w:rsidP="00242C8F">
      <w:pPr>
        <w:pStyle w:val="BodyText"/>
        <w:spacing w:line="252" w:lineRule="auto"/>
        <w:ind w:left="0" w:right="18" w:hanging="10"/>
        <w:rPr>
          <w:color w:val="0D0D0D" w:themeColor="text1" w:themeTint="F2"/>
        </w:rPr>
      </w:pPr>
      <w:r w:rsidRPr="00242C8F">
        <w:rPr>
          <w:color w:val="0D0D0D" w:themeColor="text1" w:themeTint="F2"/>
        </w:rPr>
        <w:t>We deny that Jesus Christ and His saving work can be separated. We deny that we are able to partake of the saving work of Jesus Christ apart from Jesus Christ Himself. We deny that we can be united to Jesus Christ and not be united to His body, the church.</w:t>
      </w:r>
    </w:p>
    <w:p w14:paraId="0892CB8F" w14:textId="77777777" w:rsidR="00242C8F" w:rsidRDefault="00242C8F" w:rsidP="00242C8F">
      <w:pPr>
        <w:pStyle w:val="BodyText"/>
        <w:spacing w:line="252" w:lineRule="auto"/>
        <w:ind w:left="0" w:right="18" w:hanging="10"/>
        <w:rPr>
          <w:color w:val="0D0D0D" w:themeColor="text1" w:themeTint="F2"/>
        </w:rPr>
      </w:pPr>
    </w:p>
    <w:p w14:paraId="215EB76B" w14:textId="77777777" w:rsidR="008969E5" w:rsidRDefault="008969E5" w:rsidP="00242C8F">
      <w:pPr>
        <w:pStyle w:val="BodyText"/>
        <w:spacing w:line="252" w:lineRule="auto"/>
        <w:ind w:left="0" w:right="18" w:hanging="10"/>
        <w:rPr>
          <w:color w:val="0D0D0D" w:themeColor="text1" w:themeTint="F2"/>
        </w:rPr>
      </w:pPr>
    </w:p>
    <w:p w14:paraId="49AF5A43" w14:textId="77777777" w:rsidR="008969E5" w:rsidRDefault="008969E5" w:rsidP="00242C8F">
      <w:pPr>
        <w:pStyle w:val="BodyText"/>
        <w:spacing w:line="252" w:lineRule="auto"/>
        <w:ind w:left="0" w:right="18" w:hanging="10"/>
        <w:rPr>
          <w:color w:val="0D0D0D" w:themeColor="text1" w:themeTint="F2"/>
        </w:rPr>
      </w:pPr>
    </w:p>
    <w:p w14:paraId="60010ED7" w14:textId="77777777" w:rsidR="00A71A8B" w:rsidRDefault="00A71A8B">
      <w:pPr>
        <w:rPr>
          <w:rFonts w:ascii="Georgia" w:hAnsi="Georgia"/>
          <w:color w:val="0D0D0D" w:themeColor="text1" w:themeTint="F2"/>
        </w:rPr>
      </w:pPr>
      <w:r>
        <w:rPr>
          <w:rFonts w:ascii="Georgia" w:hAnsi="Georgia"/>
          <w:color w:val="0D0D0D" w:themeColor="text1" w:themeTint="F2"/>
        </w:rPr>
        <w:br w:type="page"/>
      </w:r>
    </w:p>
    <w:p w14:paraId="50C91EAD" w14:textId="7958D56F" w:rsidR="00464FA9" w:rsidRPr="00E363BB" w:rsidRDefault="00F9177C" w:rsidP="00BB21B3">
      <w:pPr>
        <w:rPr>
          <w:rFonts w:ascii="Georgia" w:hAnsi="Georgia"/>
          <w:color w:val="0D0D0D" w:themeColor="text1" w:themeTint="F2"/>
        </w:rPr>
      </w:pPr>
      <w:r>
        <w:rPr>
          <w:rFonts w:ascii="Georgia" w:hAnsi="Georgia"/>
          <w:color w:val="0D0D0D" w:themeColor="text1" w:themeTint="F2"/>
        </w:rPr>
        <w:t>Article 20</w:t>
      </w:r>
    </w:p>
    <w:p w14:paraId="4EAAAC16" w14:textId="77777777" w:rsidR="00E363BB" w:rsidRPr="00E363BB" w:rsidRDefault="00E363BB" w:rsidP="00BB21B3">
      <w:pPr>
        <w:rPr>
          <w:rFonts w:ascii="Georgia" w:hAnsi="Georgia"/>
          <w:color w:val="0D0D0D" w:themeColor="text1" w:themeTint="F2"/>
        </w:rPr>
      </w:pPr>
    </w:p>
    <w:p w14:paraId="69341487" w14:textId="1611905A" w:rsidR="00006BF3" w:rsidRPr="00006BF3" w:rsidRDefault="00464FA9" w:rsidP="00006BF3">
      <w:pPr>
        <w:pStyle w:val="BodyText"/>
        <w:spacing w:line="252" w:lineRule="auto"/>
        <w:ind w:left="19" w:right="17" w:hanging="19"/>
        <w:rPr>
          <w:color w:val="0D0D0D" w:themeColor="text1" w:themeTint="F2"/>
        </w:rPr>
      </w:pPr>
      <w:r w:rsidRPr="00E363BB">
        <w:rPr>
          <w:color w:val="0D0D0D" w:themeColor="text1" w:themeTint="F2"/>
          <w:spacing w:val="-10"/>
          <w:szCs w:val="24"/>
        </w:rPr>
        <w:t xml:space="preserve">We </w:t>
      </w:r>
      <w:r w:rsidR="00006BF3" w:rsidRPr="00006BF3">
        <w:rPr>
          <w:color w:val="0D0D0D" w:themeColor="text1" w:themeTint="F2"/>
        </w:rPr>
        <w:t>affirm the doctrine of justification by faith alone, that God declares us righteous by an act of His grace alone through our faith alone in the person and work of Jesus Christ alone, apart from our own personal merit or works. We affirm that to deny the doctrine of justification by faith alone is to deny the gospel.</w:t>
      </w:r>
      <w:r w:rsidR="00006BF3">
        <w:rPr>
          <w:rStyle w:val="FootnoteReference"/>
          <w:color w:val="0D0D0D" w:themeColor="text1" w:themeTint="F2"/>
          <w:szCs w:val="24"/>
        </w:rPr>
        <w:footnoteReference w:id="20"/>
      </w:r>
    </w:p>
    <w:p w14:paraId="0E0469BF" w14:textId="77777777" w:rsidR="00006BF3" w:rsidRPr="00006BF3" w:rsidRDefault="00006BF3" w:rsidP="00006BF3">
      <w:pPr>
        <w:pStyle w:val="BodyText"/>
        <w:spacing w:line="252" w:lineRule="auto"/>
        <w:ind w:left="19" w:right="17" w:firstLine="0"/>
        <w:rPr>
          <w:color w:val="0D0D0D" w:themeColor="text1" w:themeTint="F2"/>
        </w:rPr>
      </w:pPr>
      <w:r w:rsidRPr="00006BF3">
        <w:rPr>
          <w:color w:val="0D0D0D" w:themeColor="text1" w:themeTint="F2"/>
        </w:rPr>
        <w:t>We deny that we are justified on the basis of any infusion of grace into us. We deny that we are justified only once we have become inherently righteous. We deny that this justification is now or ever will be based on our faithfulness.</w:t>
      </w:r>
    </w:p>
    <w:p w14:paraId="3119996B" w14:textId="77777777" w:rsidR="00464FA9" w:rsidRPr="00E363BB" w:rsidRDefault="00464FA9" w:rsidP="00BB21B3">
      <w:pPr>
        <w:tabs>
          <w:tab w:val="left" w:pos="949"/>
        </w:tabs>
        <w:rPr>
          <w:rFonts w:ascii="Georgia" w:hAnsi="Georgia"/>
          <w:color w:val="0D0D0D" w:themeColor="text1" w:themeTint="F2"/>
        </w:rPr>
      </w:pPr>
    </w:p>
    <w:p w14:paraId="3E1F5F6F" w14:textId="7B5253E2" w:rsidR="00464FA9" w:rsidRPr="00E363BB" w:rsidRDefault="00F9177C" w:rsidP="00BB21B3">
      <w:pPr>
        <w:rPr>
          <w:rFonts w:ascii="Georgia" w:hAnsi="Georgia"/>
          <w:color w:val="0D0D0D" w:themeColor="text1" w:themeTint="F2"/>
        </w:rPr>
      </w:pPr>
      <w:r>
        <w:rPr>
          <w:rFonts w:ascii="Georgia" w:hAnsi="Georgia"/>
          <w:color w:val="0D0D0D" w:themeColor="text1" w:themeTint="F2"/>
        </w:rPr>
        <w:t>Article 21</w:t>
      </w:r>
    </w:p>
    <w:p w14:paraId="549CFCB1" w14:textId="77777777" w:rsidR="00E363BB" w:rsidRPr="00E363BB" w:rsidRDefault="00E363BB" w:rsidP="00BB21B3">
      <w:pPr>
        <w:rPr>
          <w:rFonts w:ascii="Georgia" w:hAnsi="Georgia"/>
          <w:color w:val="0D0D0D" w:themeColor="text1" w:themeTint="F2"/>
        </w:rPr>
      </w:pPr>
    </w:p>
    <w:p w14:paraId="6EB59F5E" w14:textId="3D4EE0C4" w:rsidR="00006BF3" w:rsidRPr="00006BF3" w:rsidRDefault="00464FA9" w:rsidP="00006BF3">
      <w:pPr>
        <w:pStyle w:val="BodyText"/>
        <w:spacing w:line="252" w:lineRule="auto"/>
        <w:ind w:left="19" w:right="17" w:hanging="19"/>
        <w:rPr>
          <w:color w:val="0D0D0D" w:themeColor="text1" w:themeTint="F2"/>
        </w:rPr>
      </w:pPr>
      <w:r w:rsidRPr="00E363BB">
        <w:rPr>
          <w:color w:val="0D0D0D" w:themeColor="text1" w:themeTint="F2"/>
          <w:spacing w:val="-10"/>
          <w:szCs w:val="24"/>
        </w:rPr>
        <w:t xml:space="preserve">We </w:t>
      </w:r>
      <w:r w:rsidR="00006BF3" w:rsidRPr="00006BF3">
        <w:rPr>
          <w:color w:val="0D0D0D" w:themeColor="text1" w:themeTint="F2"/>
        </w:rPr>
        <w:t>affirm the doctrine of sanctification, that God, by the power of the Holy Spirit, based on the work of Jesus Christ, delivers us from the reigning power of sin, sets us apart, and makes us holy by conforming us more and more to the image of His Son. We affirm that sanctification is a work of God’s grace and is inseparably joined with justification, although it is different from justification. We affirm that in this divine work of sanctification we are not merely passive, but we are responsible to apply ourselves to the appointed means of grace in our ongoing endeavor to die to sin and live in obedience to the Lord.</w:t>
      </w:r>
      <w:r w:rsidR="00006BF3">
        <w:rPr>
          <w:rStyle w:val="FootnoteReference"/>
          <w:color w:val="0D0D0D" w:themeColor="text1" w:themeTint="F2"/>
          <w:szCs w:val="24"/>
        </w:rPr>
        <w:footnoteReference w:id="21"/>
      </w:r>
    </w:p>
    <w:p w14:paraId="48AFDBD3" w14:textId="77777777" w:rsidR="00006BF3" w:rsidRPr="00006BF3" w:rsidRDefault="00006BF3" w:rsidP="00006BF3">
      <w:pPr>
        <w:pStyle w:val="BodyText"/>
        <w:spacing w:line="252" w:lineRule="auto"/>
        <w:ind w:left="19" w:right="17" w:firstLine="0"/>
        <w:rPr>
          <w:color w:val="0D0D0D" w:themeColor="text1" w:themeTint="F2"/>
        </w:rPr>
      </w:pPr>
      <w:r w:rsidRPr="00006BF3">
        <w:rPr>
          <w:color w:val="0D0D0D" w:themeColor="text1" w:themeTint="F2"/>
        </w:rPr>
        <w:t>We deny that a person is justified without immediately bearing the fruit of union with Jesus Christ in sanctification. We deny that our good works, while acceptable to God in Jesus Christ, merit justification. We deny that in this life our struggle with indwelling sin will cease, even though sin has no dominion over us.</w:t>
      </w:r>
    </w:p>
    <w:p w14:paraId="28BD4076" w14:textId="4D8B2920" w:rsidR="00464FA9" w:rsidRDefault="00464FA9" w:rsidP="00006BF3">
      <w:pPr>
        <w:pStyle w:val="BodyText"/>
        <w:spacing w:line="252" w:lineRule="auto"/>
        <w:ind w:left="19" w:right="17" w:firstLine="0"/>
        <w:rPr>
          <w:color w:val="0D0D0D" w:themeColor="text1" w:themeTint="F2"/>
          <w:szCs w:val="24"/>
        </w:rPr>
      </w:pPr>
    </w:p>
    <w:p w14:paraId="18BC4150" w14:textId="77777777" w:rsidR="00006BF3" w:rsidRDefault="00006BF3" w:rsidP="00006BF3">
      <w:pPr>
        <w:pStyle w:val="BodyText"/>
        <w:spacing w:line="252" w:lineRule="auto"/>
        <w:ind w:left="19" w:right="17" w:firstLine="0"/>
        <w:rPr>
          <w:color w:val="0D0D0D" w:themeColor="text1" w:themeTint="F2"/>
          <w:szCs w:val="24"/>
        </w:rPr>
      </w:pPr>
    </w:p>
    <w:p w14:paraId="6A0BF187" w14:textId="77777777" w:rsidR="00006BF3" w:rsidRDefault="00006BF3" w:rsidP="00006BF3">
      <w:pPr>
        <w:pStyle w:val="BodyText"/>
        <w:spacing w:line="252" w:lineRule="auto"/>
        <w:ind w:left="19" w:right="17" w:firstLine="0"/>
        <w:rPr>
          <w:color w:val="0D0D0D" w:themeColor="text1" w:themeTint="F2"/>
          <w:szCs w:val="24"/>
        </w:rPr>
      </w:pPr>
    </w:p>
    <w:p w14:paraId="4565AFF4" w14:textId="77777777" w:rsidR="00A71A8B" w:rsidRDefault="00A71A8B">
      <w:pPr>
        <w:rPr>
          <w:rFonts w:ascii="Georgia" w:hAnsi="Georgia"/>
          <w:color w:val="0D0D0D" w:themeColor="text1" w:themeTint="F2"/>
        </w:rPr>
      </w:pPr>
      <w:r>
        <w:rPr>
          <w:rFonts w:ascii="Georgia" w:hAnsi="Georgia"/>
          <w:color w:val="0D0D0D" w:themeColor="text1" w:themeTint="F2"/>
        </w:rPr>
        <w:br w:type="page"/>
      </w:r>
    </w:p>
    <w:p w14:paraId="6EAEC2CF" w14:textId="3E86688D" w:rsidR="00464FA9" w:rsidRPr="00E363BB" w:rsidRDefault="000348F5" w:rsidP="00BB21B3">
      <w:pPr>
        <w:rPr>
          <w:rFonts w:ascii="Georgia" w:hAnsi="Georgia"/>
          <w:color w:val="0D0D0D" w:themeColor="text1" w:themeTint="F2"/>
        </w:rPr>
      </w:pPr>
      <w:r>
        <w:rPr>
          <w:rFonts w:ascii="Georgia" w:hAnsi="Georgia"/>
          <w:color w:val="0D0D0D" w:themeColor="text1" w:themeTint="F2"/>
        </w:rPr>
        <w:t>Article 22</w:t>
      </w:r>
    </w:p>
    <w:p w14:paraId="41746720" w14:textId="77777777" w:rsidR="00E363BB" w:rsidRPr="00E363BB" w:rsidRDefault="00E363BB" w:rsidP="00BB21B3">
      <w:pPr>
        <w:rPr>
          <w:rFonts w:ascii="Georgia" w:hAnsi="Georgia"/>
          <w:color w:val="0D0D0D" w:themeColor="text1" w:themeTint="F2"/>
        </w:rPr>
      </w:pPr>
    </w:p>
    <w:p w14:paraId="1015B3C2" w14:textId="27DF5D62" w:rsidR="000348F5" w:rsidRPr="000348F5" w:rsidRDefault="00464FA9" w:rsidP="000348F5">
      <w:pPr>
        <w:pStyle w:val="BodyText"/>
        <w:spacing w:line="252" w:lineRule="auto"/>
        <w:ind w:left="19" w:right="17" w:hanging="19"/>
        <w:rPr>
          <w:color w:val="0D0D0D" w:themeColor="text1" w:themeTint="F2"/>
        </w:rPr>
      </w:pPr>
      <w:r w:rsidRPr="00E363BB">
        <w:rPr>
          <w:color w:val="0D0D0D" w:themeColor="text1" w:themeTint="F2"/>
          <w:spacing w:val="-10"/>
          <w:szCs w:val="24"/>
        </w:rPr>
        <w:t xml:space="preserve">We </w:t>
      </w:r>
      <w:r w:rsidR="000348F5" w:rsidRPr="000348F5">
        <w:rPr>
          <w:color w:val="0D0D0D" w:themeColor="text1" w:themeTint="F2"/>
        </w:rPr>
        <w:t xml:space="preserve">affirm that Jesus Christ is the sole mediator between God and His people. We affirm the </w:t>
      </w:r>
      <w:proofErr w:type="spellStart"/>
      <w:r w:rsidR="000348F5" w:rsidRPr="000348F5">
        <w:rPr>
          <w:color w:val="0D0D0D" w:themeColor="text1" w:themeTint="F2"/>
        </w:rPr>
        <w:t>mediatorial</w:t>
      </w:r>
      <w:proofErr w:type="spellEnd"/>
      <w:r w:rsidR="000348F5" w:rsidRPr="000348F5">
        <w:rPr>
          <w:color w:val="0D0D0D" w:themeColor="text1" w:themeTint="F2"/>
        </w:rPr>
        <w:t xml:space="preserve"> role of Jesus Christ as Prophet, Priest, and King in both His state of humiliation and His state of exaltation. We affirm that He was anointed by the Holy Spirit in order to execute this </w:t>
      </w:r>
      <w:proofErr w:type="spellStart"/>
      <w:r w:rsidR="000348F5" w:rsidRPr="000348F5">
        <w:rPr>
          <w:color w:val="0D0D0D" w:themeColor="text1" w:themeTint="F2"/>
        </w:rPr>
        <w:t>mediatorial</w:t>
      </w:r>
      <w:proofErr w:type="spellEnd"/>
      <w:r w:rsidR="000348F5" w:rsidRPr="000348F5">
        <w:rPr>
          <w:color w:val="0D0D0D" w:themeColor="text1" w:themeTint="F2"/>
        </w:rPr>
        <w:t xml:space="preserve"> office to which He was called by the Father.</w:t>
      </w:r>
      <w:r w:rsidR="000348F5">
        <w:rPr>
          <w:rStyle w:val="FootnoteReference"/>
          <w:color w:val="0D0D0D" w:themeColor="text1" w:themeTint="F2"/>
          <w:szCs w:val="24"/>
        </w:rPr>
        <w:footnoteReference w:id="22"/>
      </w:r>
    </w:p>
    <w:p w14:paraId="2B9DDB31" w14:textId="77777777" w:rsidR="000348F5" w:rsidRPr="000348F5" w:rsidRDefault="000348F5" w:rsidP="000348F5">
      <w:pPr>
        <w:pStyle w:val="BodyText"/>
        <w:spacing w:line="252" w:lineRule="auto"/>
        <w:ind w:left="19" w:right="17" w:firstLine="0"/>
        <w:rPr>
          <w:color w:val="0D0D0D" w:themeColor="text1" w:themeTint="F2"/>
        </w:rPr>
      </w:pPr>
      <w:r w:rsidRPr="000348F5">
        <w:rPr>
          <w:color w:val="0D0D0D" w:themeColor="text1" w:themeTint="F2"/>
        </w:rPr>
        <w:t>We deny that God has had or will have any other incarnations or that there are or will be any mediators of redemption other than the Lord Jesus Christ. We deny salvation apart from Jesus Christ alone.</w:t>
      </w:r>
    </w:p>
    <w:p w14:paraId="389218CF" w14:textId="1C3DF611" w:rsidR="00464FA9" w:rsidRPr="00E363BB" w:rsidRDefault="00464FA9" w:rsidP="000348F5">
      <w:pPr>
        <w:pStyle w:val="BodyText"/>
        <w:spacing w:line="252" w:lineRule="auto"/>
        <w:ind w:left="19" w:right="17" w:firstLine="0"/>
        <w:rPr>
          <w:color w:val="0D0D0D" w:themeColor="text1" w:themeTint="F2"/>
        </w:rPr>
      </w:pPr>
    </w:p>
    <w:p w14:paraId="57CE7F6F" w14:textId="106658CF"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w:t>
      </w:r>
      <w:r w:rsidR="000348F5">
        <w:rPr>
          <w:rFonts w:ascii="Georgia" w:hAnsi="Georgia"/>
          <w:color w:val="0D0D0D" w:themeColor="text1" w:themeTint="F2"/>
        </w:rPr>
        <w:t>rticle 23</w:t>
      </w:r>
    </w:p>
    <w:p w14:paraId="27FBB50B" w14:textId="77777777" w:rsidR="00E363BB" w:rsidRPr="00E363BB" w:rsidRDefault="00E363BB" w:rsidP="00BB21B3">
      <w:pPr>
        <w:rPr>
          <w:rFonts w:ascii="Georgia" w:hAnsi="Georgia"/>
          <w:color w:val="0D0D0D" w:themeColor="text1" w:themeTint="F2"/>
        </w:rPr>
      </w:pPr>
    </w:p>
    <w:p w14:paraId="4CCA28E6" w14:textId="6FD3B54E" w:rsidR="000348F5" w:rsidRPr="000348F5" w:rsidRDefault="00464FA9" w:rsidP="000348F5">
      <w:pPr>
        <w:pStyle w:val="BodyText"/>
        <w:spacing w:line="252" w:lineRule="auto"/>
        <w:ind w:left="19" w:right="17" w:hanging="19"/>
        <w:rPr>
          <w:color w:val="0D0D0D" w:themeColor="text1" w:themeTint="F2"/>
        </w:rPr>
      </w:pPr>
      <w:r w:rsidRPr="00E363BB">
        <w:rPr>
          <w:color w:val="0D0D0D" w:themeColor="text1" w:themeTint="F2"/>
          <w:spacing w:val="-10"/>
          <w:szCs w:val="24"/>
        </w:rPr>
        <w:t xml:space="preserve">We </w:t>
      </w:r>
      <w:r w:rsidR="000348F5" w:rsidRPr="000348F5">
        <w:rPr>
          <w:color w:val="0D0D0D" w:themeColor="text1" w:themeTint="F2"/>
        </w:rPr>
        <w:t>affirm that as the supreme Prophet of God, Jesus Christ was both the subject and object of prophecy. We affirm that Jesus Christ revealed and proclaimed the will of God, prophesied future events, and is in Himself the fulfillment of God’s promises.</w:t>
      </w:r>
      <w:r w:rsidR="000348F5">
        <w:rPr>
          <w:rStyle w:val="FootnoteReference"/>
          <w:color w:val="0D0D0D" w:themeColor="text1" w:themeTint="F2"/>
          <w:szCs w:val="24"/>
        </w:rPr>
        <w:footnoteReference w:id="23"/>
      </w:r>
    </w:p>
    <w:p w14:paraId="028FCE29" w14:textId="77777777" w:rsidR="000348F5" w:rsidRPr="000348F5" w:rsidRDefault="000348F5" w:rsidP="000348F5">
      <w:pPr>
        <w:pStyle w:val="BodyText"/>
        <w:spacing w:line="252" w:lineRule="auto"/>
        <w:ind w:left="19" w:right="17" w:firstLine="0"/>
        <w:rPr>
          <w:color w:val="0D0D0D" w:themeColor="text1" w:themeTint="F2"/>
        </w:rPr>
      </w:pPr>
      <w:r w:rsidRPr="000348F5">
        <w:rPr>
          <w:color w:val="0D0D0D" w:themeColor="text1" w:themeTint="F2"/>
        </w:rPr>
        <w:t>We deny that Jesus Christ ever uttered a false prophecy or false word, or that He failed or will fail to fulfill all prophecies regarding Himself.</w:t>
      </w:r>
    </w:p>
    <w:p w14:paraId="1D19A2B5" w14:textId="3EE40615" w:rsidR="00464FA9" w:rsidRDefault="00464FA9" w:rsidP="000348F5">
      <w:pPr>
        <w:pStyle w:val="BodyText"/>
        <w:spacing w:line="252" w:lineRule="auto"/>
        <w:ind w:left="19" w:right="17" w:firstLine="0"/>
        <w:rPr>
          <w:color w:val="0D0D0D" w:themeColor="text1" w:themeTint="F2"/>
        </w:rPr>
      </w:pPr>
    </w:p>
    <w:p w14:paraId="1090B41B" w14:textId="77777777" w:rsidR="000348F5" w:rsidRDefault="000348F5" w:rsidP="000348F5">
      <w:pPr>
        <w:pStyle w:val="BodyText"/>
        <w:spacing w:line="252" w:lineRule="auto"/>
        <w:ind w:left="19" w:right="17" w:firstLine="0"/>
        <w:rPr>
          <w:color w:val="0D0D0D" w:themeColor="text1" w:themeTint="F2"/>
        </w:rPr>
      </w:pPr>
    </w:p>
    <w:p w14:paraId="1A5A2BFB" w14:textId="77777777" w:rsidR="000348F5" w:rsidRDefault="000348F5" w:rsidP="000348F5">
      <w:pPr>
        <w:pStyle w:val="BodyText"/>
        <w:spacing w:line="252" w:lineRule="auto"/>
        <w:ind w:left="19" w:right="17" w:firstLine="0"/>
        <w:rPr>
          <w:color w:val="0D0D0D" w:themeColor="text1" w:themeTint="F2"/>
        </w:rPr>
      </w:pPr>
    </w:p>
    <w:p w14:paraId="1055EA31" w14:textId="77777777" w:rsidR="000348F5" w:rsidRDefault="000348F5" w:rsidP="000348F5">
      <w:pPr>
        <w:pStyle w:val="BodyText"/>
        <w:spacing w:line="252" w:lineRule="auto"/>
        <w:ind w:left="19" w:right="17" w:firstLine="0"/>
        <w:rPr>
          <w:color w:val="0D0D0D" w:themeColor="text1" w:themeTint="F2"/>
        </w:rPr>
      </w:pPr>
    </w:p>
    <w:p w14:paraId="3F0E4FBE" w14:textId="77777777" w:rsidR="000348F5" w:rsidRDefault="000348F5" w:rsidP="000348F5">
      <w:pPr>
        <w:pStyle w:val="BodyText"/>
        <w:spacing w:line="252" w:lineRule="auto"/>
        <w:ind w:left="19" w:right="17" w:firstLine="0"/>
        <w:rPr>
          <w:color w:val="0D0D0D" w:themeColor="text1" w:themeTint="F2"/>
        </w:rPr>
      </w:pPr>
    </w:p>
    <w:p w14:paraId="23160F61" w14:textId="77777777" w:rsidR="000348F5" w:rsidRDefault="000348F5" w:rsidP="000348F5">
      <w:pPr>
        <w:pStyle w:val="BodyText"/>
        <w:spacing w:line="252" w:lineRule="auto"/>
        <w:ind w:left="19" w:right="17" w:firstLine="0"/>
        <w:rPr>
          <w:color w:val="0D0D0D" w:themeColor="text1" w:themeTint="F2"/>
        </w:rPr>
      </w:pPr>
    </w:p>
    <w:p w14:paraId="2058D089" w14:textId="77777777" w:rsidR="000348F5" w:rsidRDefault="000348F5" w:rsidP="000348F5">
      <w:pPr>
        <w:pStyle w:val="BodyText"/>
        <w:spacing w:line="252" w:lineRule="auto"/>
        <w:ind w:left="19" w:right="17" w:firstLine="0"/>
        <w:rPr>
          <w:color w:val="0D0D0D" w:themeColor="text1" w:themeTint="F2"/>
        </w:rPr>
      </w:pPr>
    </w:p>
    <w:p w14:paraId="0A44D883" w14:textId="77777777" w:rsidR="000348F5" w:rsidRDefault="000348F5" w:rsidP="000348F5">
      <w:pPr>
        <w:pStyle w:val="BodyText"/>
        <w:spacing w:line="252" w:lineRule="auto"/>
        <w:ind w:left="19" w:right="17" w:firstLine="0"/>
        <w:rPr>
          <w:color w:val="0D0D0D" w:themeColor="text1" w:themeTint="F2"/>
        </w:rPr>
      </w:pPr>
    </w:p>
    <w:p w14:paraId="0E32CAAC" w14:textId="77777777" w:rsidR="000348F5" w:rsidRDefault="000348F5" w:rsidP="000348F5">
      <w:pPr>
        <w:pStyle w:val="BodyText"/>
        <w:spacing w:line="252" w:lineRule="auto"/>
        <w:ind w:left="19" w:right="17" w:firstLine="0"/>
        <w:rPr>
          <w:color w:val="0D0D0D" w:themeColor="text1" w:themeTint="F2"/>
        </w:rPr>
      </w:pPr>
    </w:p>
    <w:p w14:paraId="4D95DAFC" w14:textId="77777777" w:rsidR="000348F5" w:rsidRDefault="000348F5" w:rsidP="000348F5">
      <w:pPr>
        <w:pStyle w:val="BodyText"/>
        <w:spacing w:line="252" w:lineRule="auto"/>
        <w:ind w:left="19" w:right="17" w:firstLine="0"/>
        <w:rPr>
          <w:color w:val="0D0D0D" w:themeColor="text1" w:themeTint="F2"/>
        </w:rPr>
      </w:pPr>
    </w:p>
    <w:p w14:paraId="08FEDFB9" w14:textId="77777777" w:rsidR="000348F5" w:rsidRDefault="000348F5" w:rsidP="000348F5">
      <w:pPr>
        <w:pStyle w:val="BodyText"/>
        <w:spacing w:line="252" w:lineRule="auto"/>
        <w:ind w:left="19" w:right="17" w:firstLine="0"/>
        <w:rPr>
          <w:color w:val="0D0D0D" w:themeColor="text1" w:themeTint="F2"/>
        </w:rPr>
      </w:pPr>
    </w:p>
    <w:p w14:paraId="34D97E72" w14:textId="77777777" w:rsidR="000348F5" w:rsidRDefault="000348F5" w:rsidP="000348F5">
      <w:pPr>
        <w:pStyle w:val="BodyText"/>
        <w:spacing w:line="252" w:lineRule="auto"/>
        <w:ind w:left="19" w:right="17" w:firstLine="0"/>
        <w:rPr>
          <w:color w:val="0D0D0D" w:themeColor="text1" w:themeTint="F2"/>
        </w:rPr>
      </w:pPr>
    </w:p>
    <w:p w14:paraId="16D4A4C6" w14:textId="77777777" w:rsidR="000348F5" w:rsidRDefault="000348F5" w:rsidP="000348F5">
      <w:pPr>
        <w:pStyle w:val="BodyText"/>
        <w:spacing w:line="252" w:lineRule="auto"/>
        <w:ind w:left="19" w:right="17" w:firstLine="0"/>
        <w:rPr>
          <w:color w:val="0D0D0D" w:themeColor="text1" w:themeTint="F2"/>
        </w:rPr>
      </w:pPr>
    </w:p>
    <w:p w14:paraId="76C1ECBC" w14:textId="77777777" w:rsidR="000348F5" w:rsidRDefault="000348F5" w:rsidP="000348F5">
      <w:pPr>
        <w:pStyle w:val="BodyText"/>
        <w:spacing w:line="252" w:lineRule="auto"/>
        <w:ind w:left="19" w:right="17" w:firstLine="0"/>
        <w:rPr>
          <w:color w:val="0D0D0D" w:themeColor="text1" w:themeTint="F2"/>
        </w:rPr>
      </w:pPr>
    </w:p>
    <w:p w14:paraId="7B83AD9A"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24</w:t>
      </w:r>
    </w:p>
    <w:p w14:paraId="05A7E176" w14:textId="77777777" w:rsidR="00E363BB" w:rsidRPr="00E363BB" w:rsidRDefault="00E363BB" w:rsidP="00BB21B3">
      <w:pPr>
        <w:rPr>
          <w:rFonts w:ascii="Georgia" w:hAnsi="Georgia"/>
          <w:color w:val="0D0D0D" w:themeColor="text1" w:themeTint="F2"/>
        </w:rPr>
      </w:pPr>
    </w:p>
    <w:p w14:paraId="7A6E9D2F" w14:textId="54C8764D" w:rsidR="002A533A" w:rsidRPr="002A533A" w:rsidRDefault="00464FA9" w:rsidP="002A533A">
      <w:pPr>
        <w:pStyle w:val="BodyText"/>
        <w:spacing w:line="252" w:lineRule="auto"/>
        <w:ind w:left="19" w:right="17" w:hanging="19"/>
        <w:rPr>
          <w:color w:val="0D0D0D" w:themeColor="text1" w:themeTint="F2"/>
        </w:rPr>
      </w:pPr>
      <w:r w:rsidRPr="00E363BB">
        <w:rPr>
          <w:color w:val="0D0D0D" w:themeColor="text1" w:themeTint="F2"/>
          <w:spacing w:val="-10"/>
          <w:szCs w:val="24"/>
        </w:rPr>
        <w:t xml:space="preserve">We </w:t>
      </w:r>
      <w:r w:rsidR="002A533A" w:rsidRPr="002A533A">
        <w:rPr>
          <w:color w:val="0D0D0D" w:themeColor="text1" w:themeTint="F2"/>
        </w:rPr>
        <w:t>affirm that Jesus Christ is our Great High Priest after the order of Melchizedek, having made the perfect sacrifice of Himself on our behalf and continuing to intercede for us before the Father. We affirm that Jesus Christ is both the subject and object of the supreme atoning sacrifice.</w:t>
      </w:r>
      <w:r w:rsidR="002A533A">
        <w:rPr>
          <w:rStyle w:val="FootnoteReference"/>
          <w:color w:val="0D0D0D" w:themeColor="text1" w:themeTint="F2"/>
          <w:szCs w:val="24"/>
        </w:rPr>
        <w:footnoteReference w:id="24"/>
      </w:r>
    </w:p>
    <w:p w14:paraId="00911E52" w14:textId="77777777" w:rsidR="002A533A" w:rsidRPr="002A533A" w:rsidRDefault="002A533A" w:rsidP="002A533A">
      <w:pPr>
        <w:pStyle w:val="BodyText"/>
        <w:spacing w:line="252" w:lineRule="auto"/>
        <w:ind w:left="19" w:right="17" w:firstLine="0"/>
        <w:rPr>
          <w:color w:val="0D0D0D" w:themeColor="text1" w:themeTint="F2"/>
        </w:rPr>
      </w:pPr>
      <w:r w:rsidRPr="002A533A">
        <w:rPr>
          <w:color w:val="0D0D0D" w:themeColor="text1" w:themeTint="F2"/>
        </w:rPr>
        <w:t xml:space="preserve">We deny that Jesus Christ, being from the tribe of Judah and not from the tribe of Levi, is disqualified from serving as our priest. We deny that He continually offers Himself as a sacrifice in the Mass as victim and priest, even in an </w:t>
      </w:r>
      <w:proofErr w:type="spellStart"/>
      <w:r w:rsidRPr="002A533A">
        <w:rPr>
          <w:color w:val="0D0D0D" w:themeColor="text1" w:themeTint="F2"/>
        </w:rPr>
        <w:t>unbloody</w:t>
      </w:r>
      <w:proofErr w:type="spellEnd"/>
      <w:r w:rsidRPr="002A533A">
        <w:rPr>
          <w:color w:val="0D0D0D" w:themeColor="text1" w:themeTint="F2"/>
        </w:rPr>
        <w:t xml:space="preserve"> manner. We deny that He became a priest only in heaven and was not a priest on earth.</w:t>
      </w:r>
    </w:p>
    <w:p w14:paraId="4DD2179A" w14:textId="77777777" w:rsidR="00464FA9" w:rsidRPr="00E363BB" w:rsidRDefault="00464FA9" w:rsidP="00BB21B3">
      <w:pPr>
        <w:rPr>
          <w:rFonts w:ascii="Georgia" w:hAnsi="Georgia"/>
          <w:color w:val="0D0D0D" w:themeColor="text1" w:themeTint="F2"/>
        </w:rPr>
      </w:pPr>
    </w:p>
    <w:p w14:paraId="0FE0475D" w14:textId="762E87FA"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w:t>
      </w:r>
      <w:r w:rsidR="00F9177C">
        <w:rPr>
          <w:rFonts w:ascii="Georgia" w:hAnsi="Georgia"/>
          <w:color w:val="0D0D0D" w:themeColor="text1" w:themeTint="F2"/>
        </w:rPr>
        <w:t xml:space="preserve"> 25</w:t>
      </w:r>
    </w:p>
    <w:p w14:paraId="2A1E7B26" w14:textId="77777777" w:rsidR="00E363BB" w:rsidRPr="00E363BB" w:rsidRDefault="00E363BB" w:rsidP="00BB21B3">
      <w:pPr>
        <w:rPr>
          <w:rFonts w:ascii="Georgia" w:hAnsi="Georgia"/>
          <w:color w:val="0D0D0D" w:themeColor="text1" w:themeTint="F2"/>
        </w:rPr>
      </w:pPr>
    </w:p>
    <w:p w14:paraId="7DC05732" w14:textId="230D2833" w:rsidR="002A533A" w:rsidRPr="002A533A" w:rsidRDefault="00464FA9" w:rsidP="002A533A">
      <w:pPr>
        <w:pStyle w:val="BodyText"/>
        <w:spacing w:line="252" w:lineRule="auto"/>
        <w:ind w:left="19" w:right="17" w:hanging="19"/>
        <w:rPr>
          <w:color w:val="0D0D0D" w:themeColor="text1" w:themeTint="F2"/>
        </w:rPr>
      </w:pPr>
      <w:r w:rsidRPr="00E363BB">
        <w:rPr>
          <w:color w:val="0D0D0D" w:themeColor="text1" w:themeTint="F2"/>
          <w:spacing w:val="-10"/>
          <w:szCs w:val="24"/>
        </w:rPr>
        <w:t xml:space="preserve">We </w:t>
      </w:r>
      <w:r w:rsidR="002A533A" w:rsidRPr="002A533A">
        <w:rPr>
          <w:color w:val="0D0D0D" w:themeColor="text1" w:themeTint="F2"/>
        </w:rPr>
        <w:t>affirm that as King, Jesus Christ reigns supremely over all earthly and supernatural powers now and forever.</w:t>
      </w:r>
      <w:r w:rsidR="002A533A">
        <w:rPr>
          <w:rStyle w:val="FootnoteReference"/>
          <w:color w:val="0D0D0D" w:themeColor="text1" w:themeTint="F2"/>
          <w:szCs w:val="24"/>
        </w:rPr>
        <w:footnoteReference w:id="25"/>
      </w:r>
    </w:p>
    <w:p w14:paraId="56DE23DB" w14:textId="77777777" w:rsidR="002A533A" w:rsidRPr="002A533A" w:rsidRDefault="002A533A" w:rsidP="002A533A">
      <w:pPr>
        <w:pStyle w:val="BodyText"/>
        <w:spacing w:line="252" w:lineRule="auto"/>
        <w:ind w:left="19" w:right="17" w:firstLine="0"/>
        <w:rPr>
          <w:color w:val="0D0D0D" w:themeColor="text1" w:themeTint="F2"/>
        </w:rPr>
      </w:pPr>
      <w:r w:rsidRPr="002A533A">
        <w:rPr>
          <w:color w:val="0D0D0D" w:themeColor="text1" w:themeTint="F2"/>
        </w:rPr>
        <w:t>We deny that the kingdom of Jesus Christ is merely a political kingdom of this world. We deny that earthly rulers are not accountable to Him.</w:t>
      </w:r>
    </w:p>
    <w:p w14:paraId="096CBBAD" w14:textId="1EA6BD7E" w:rsidR="00464FA9" w:rsidRPr="00E363BB" w:rsidRDefault="00464FA9" w:rsidP="002A533A">
      <w:pPr>
        <w:pStyle w:val="BodyText"/>
        <w:spacing w:line="252" w:lineRule="auto"/>
        <w:ind w:left="19" w:right="17" w:firstLine="0"/>
        <w:rPr>
          <w:color w:val="0D0D0D" w:themeColor="text1" w:themeTint="F2"/>
          <w:szCs w:val="24"/>
        </w:rPr>
      </w:pPr>
    </w:p>
    <w:p w14:paraId="2B689DDC" w14:textId="77777777" w:rsidR="000416AC" w:rsidRDefault="000416AC">
      <w:pPr>
        <w:rPr>
          <w:rFonts w:ascii="Georgia" w:hAnsi="Georgia"/>
        </w:rPr>
      </w:pPr>
    </w:p>
    <w:p w14:paraId="677CDBBC" w14:textId="77777777" w:rsidR="000416AC" w:rsidRPr="000416AC" w:rsidRDefault="000416AC" w:rsidP="000416AC">
      <w:pPr>
        <w:rPr>
          <w:rFonts w:ascii="Georgia" w:hAnsi="Georgia"/>
        </w:rPr>
      </w:pPr>
    </w:p>
    <w:p w14:paraId="3C069AD5" w14:textId="77777777" w:rsidR="000416AC" w:rsidRPr="000416AC" w:rsidRDefault="000416AC" w:rsidP="000416AC">
      <w:pPr>
        <w:rPr>
          <w:rFonts w:ascii="Georgia" w:hAnsi="Georgia"/>
        </w:rPr>
      </w:pPr>
    </w:p>
    <w:p w14:paraId="646EA78E" w14:textId="77777777" w:rsidR="000416AC" w:rsidRPr="000416AC" w:rsidRDefault="000416AC" w:rsidP="000416AC">
      <w:pPr>
        <w:rPr>
          <w:rFonts w:ascii="Georgia" w:hAnsi="Georgia"/>
        </w:rPr>
      </w:pPr>
    </w:p>
    <w:p w14:paraId="041EEC0C" w14:textId="77777777" w:rsidR="000416AC" w:rsidRPr="000416AC" w:rsidRDefault="000416AC" w:rsidP="000416AC">
      <w:pPr>
        <w:rPr>
          <w:rFonts w:ascii="Georgia" w:hAnsi="Georgia"/>
        </w:rPr>
      </w:pPr>
    </w:p>
    <w:p w14:paraId="31524CB2" w14:textId="77777777" w:rsidR="000416AC" w:rsidRPr="000416AC" w:rsidRDefault="000416AC" w:rsidP="000416AC">
      <w:pPr>
        <w:rPr>
          <w:rFonts w:ascii="Georgia" w:hAnsi="Georgia"/>
        </w:rPr>
      </w:pPr>
    </w:p>
    <w:p w14:paraId="3D551551" w14:textId="77777777" w:rsidR="000416AC" w:rsidRPr="000416AC" w:rsidRDefault="000416AC" w:rsidP="000416AC">
      <w:pPr>
        <w:rPr>
          <w:rFonts w:ascii="Georgia" w:hAnsi="Georgia"/>
        </w:rPr>
      </w:pPr>
    </w:p>
    <w:p w14:paraId="041F974D" w14:textId="77777777" w:rsidR="000416AC" w:rsidRPr="000416AC" w:rsidRDefault="000416AC" w:rsidP="000416AC">
      <w:pPr>
        <w:rPr>
          <w:rFonts w:ascii="Georgia" w:hAnsi="Georgia"/>
        </w:rPr>
      </w:pPr>
    </w:p>
    <w:p w14:paraId="0476E784" w14:textId="77777777" w:rsidR="000416AC" w:rsidRPr="000416AC" w:rsidRDefault="000416AC" w:rsidP="000416AC">
      <w:pPr>
        <w:rPr>
          <w:rFonts w:ascii="Georgia" w:hAnsi="Georgia"/>
        </w:rPr>
      </w:pPr>
    </w:p>
    <w:p w14:paraId="609C70D8" w14:textId="77777777" w:rsidR="000416AC" w:rsidRPr="000416AC" w:rsidRDefault="000416AC" w:rsidP="000416AC">
      <w:pPr>
        <w:rPr>
          <w:rFonts w:ascii="Georgia" w:hAnsi="Georgia"/>
        </w:rPr>
      </w:pPr>
    </w:p>
    <w:p w14:paraId="6CA1E9A7" w14:textId="77777777" w:rsidR="000416AC" w:rsidRPr="000416AC" w:rsidRDefault="000416AC" w:rsidP="000416AC">
      <w:pPr>
        <w:rPr>
          <w:rFonts w:ascii="Georgia" w:hAnsi="Georgia"/>
        </w:rPr>
      </w:pPr>
    </w:p>
    <w:p w14:paraId="1A8DAE0C" w14:textId="77777777" w:rsidR="000416AC" w:rsidRPr="000416AC" w:rsidRDefault="000416AC" w:rsidP="000416AC">
      <w:pPr>
        <w:rPr>
          <w:rFonts w:ascii="Georgia" w:hAnsi="Georgia"/>
        </w:rPr>
      </w:pPr>
    </w:p>
    <w:p w14:paraId="485AB7EF" w14:textId="77777777" w:rsidR="000416AC" w:rsidRPr="000416AC" w:rsidRDefault="000416AC" w:rsidP="000416AC">
      <w:pPr>
        <w:rPr>
          <w:rFonts w:ascii="Georgia" w:hAnsi="Georgia"/>
        </w:rPr>
      </w:pPr>
    </w:p>
    <w:p w14:paraId="40E3F241" w14:textId="61B0087D" w:rsidR="002A533A" w:rsidRPr="00E363BB" w:rsidRDefault="002A533A" w:rsidP="002A533A">
      <w:pPr>
        <w:rPr>
          <w:rFonts w:ascii="Georgia" w:hAnsi="Georgia"/>
          <w:color w:val="0D0D0D" w:themeColor="text1" w:themeTint="F2"/>
        </w:rPr>
      </w:pPr>
      <w:r w:rsidRPr="00E363BB">
        <w:rPr>
          <w:rFonts w:ascii="Georgia" w:hAnsi="Georgia"/>
          <w:color w:val="0D0D0D" w:themeColor="text1" w:themeTint="F2"/>
        </w:rPr>
        <w:t>Article</w:t>
      </w:r>
      <w:r>
        <w:rPr>
          <w:rFonts w:ascii="Georgia" w:hAnsi="Georgia"/>
          <w:color w:val="0D0D0D" w:themeColor="text1" w:themeTint="F2"/>
        </w:rPr>
        <w:t xml:space="preserve"> 26</w:t>
      </w:r>
    </w:p>
    <w:p w14:paraId="03D18461" w14:textId="77777777" w:rsidR="002A533A" w:rsidRPr="00E363BB" w:rsidRDefault="002A533A" w:rsidP="002A533A">
      <w:pPr>
        <w:rPr>
          <w:rFonts w:ascii="Georgia" w:hAnsi="Georgia"/>
          <w:color w:val="0D0D0D" w:themeColor="text1" w:themeTint="F2"/>
        </w:rPr>
      </w:pPr>
    </w:p>
    <w:p w14:paraId="3D77793C" w14:textId="7BC10358" w:rsidR="002A533A" w:rsidRPr="002A533A" w:rsidRDefault="002A533A" w:rsidP="002A533A">
      <w:pPr>
        <w:pStyle w:val="BodyText"/>
        <w:spacing w:line="252" w:lineRule="auto"/>
        <w:ind w:left="19" w:right="17" w:hanging="19"/>
        <w:rPr>
          <w:color w:val="0D0D0D" w:themeColor="text1" w:themeTint="F2"/>
        </w:rPr>
      </w:pPr>
      <w:r w:rsidRPr="002A533A">
        <w:rPr>
          <w:color w:val="0D0D0D" w:themeColor="text1" w:themeTint="F2"/>
        </w:rPr>
        <w:t>We affirm that when Jesus Christ has conquered all His enemies, He will hand over His kingdom to the Father. We affirm that in the new heaven and the new earth, God will be with His people, and that believers will see Jesus Christ face-to-face, will be made like Him, and will enjoy Him forever.</w:t>
      </w:r>
      <w:r w:rsidR="007E7CE4">
        <w:rPr>
          <w:rStyle w:val="FootnoteReference"/>
          <w:color w:val="0D0D0D" w:themeColor="text1" w:themeTint="F2"/>
          <w:szCs w:val="24"/>
        </w:rPr>
        <w:footnoteReference w:id="26"/>
      </w:r>
    </w:p>
    <w:p w14:paraId="2B72D8ED" w14:textId="77777777" w:rsidR="002A533A" w:rsidRPr="002A533A" w:rsidRDefault="002A533A" w:rsidP="002A533A">
      <w:pPr>
        <w:pStyle w:val="BodyText"/>
        <w:spacing w:line="252" w:lineRule="auto"/>
        <w:ind w:left="19" w:right="17" w:hanging="19"/>
        <w:rPr>
          <w:color w:val="0D0D0D" w:themeColor="text1" w:themeTint="F2"/>
        </w:rPr>
      </w:pPr>
      <w:r w:rsidRPr="002A533A">
        <w:rPr>
          <w:color w:val="0D0D0D" w:themeColor="text1" w:themeTint="F2"/>
        </w:rPr>
        <w:t>We deny that there is any other hope for humanity or any name or way in which salvation may be found except in Jesus Christ alone.</w:t>
      </w:r>
    </w:p>
    <w:p w14:paraId="282BF6B1" w14:textId="5223AB82" w:rsidR="002A533A" w:rsidRPr="002A533A" w:rsidRDefault="002A533A" w:rsidP="002A533A">
      <w:pPr>
        <w:pStyle w:val="BodyText"/>
        <w:spacing w:line="252" w:lineRule="auto"/>
        <w:ind w:left="19" w:right="17" w:hanging="19"/>
        <w:rPr>
          <w:color w:val="0D0D0D" w:themeColor="text1" w:themeTint="F2"/>
        </w:rPr>
      </w:pPr>
    </w:p>
    <w:p w14:paraId="39A39AC6" w14:textId="77777777" w:rsidR="002A533A" w:rsidRPr="00E363BB" w:rsidRDefault="002A533A" w:rsidP="002A533A">
      <w:pPr>
        <w:pStyle w:val="BodyText"/>
        <w:spacing w:line="252" w:lineRule="auto"/>
        <w:ind w:left="19" w:right="17" w:firstLine="0"/>
        <w:rPr>
          <w:color w:val="0D0D0D" w:themeColor="text1" w:themeTint="F2"/>
          <w:szCs w:val="24"/>
        </w:rPr>
      </w:pPr>
    </w:p>
    <w:p w14:paraId="547579CA" w14:textId="77777777" w:rsidR="002A533A" w:rsidRDefault="002A533A" w:rsidP="002A533A">
      <w:pPr>
        <w:rPr>
          <w:rFonts w:ascii="Georgia" w:hAnsi="Georgia"/>
        </w:rPr>
      </w:pPr>
    </w:p>
    <w:p w14:paraId="39CE2EBF" w14:textId="77777777" w:rsidR="002A533A" w:rsidRPr="000416AC" w:rsidRDefault="002A533A" w:rsidP="002A533A">
      <w:pPr>
        <w:rPr>
          <w:rFonts w:ascii="Georgia" w:hAnsi="Georgia"/>
        </w:rPr>
      </w:pPr>
    </w:p>
    <w:p w14:paraId="35E43299" w14:textId="77777777" w:rsidR="002A533A" w:rsidRPr="000416AC" w:rsidRDefault="002A533A" w:rsidP="002A533A">
      <w:pPr>
        <w:rPr>
          <w:rFonts w:ascii="Georgia" w:hAnsi="Georgia"/>
        </w:rPr>
      </w:pPr>
    </w:p>
    <w:p w14:paraId="0E75EFED" w14:textId="77777777" w:rsidR="002A533A" w:rsidRPr="000416AC" w:rsidRDefault="002A533A" w:rsidP="002A533A">
      <w:pPr>
        <w:rPr>
          <w:rFonts w:ascii="Georgia" w:hAnsi="Georgia"/>
        </w:rPr>
      </w:pPr>
    </w:p>
    <w:p w14:paraId="5D82107E" w14:textId="77777777" w:rsidR="002A533A" w:rsidRPr="000416AC" w:rsidRDefault="002A533A" w:rsidP="002A533A">
      <w:pPr>
        <w:rPr>
          <w:rFonts w:ascii="Georgia" w:hAnsi="Georgia"/>
        </w:rPr>
      </w:pPr>
    </w:p>
    <w:p w14:paraId="5B4F20CB" w14:textId="77777777" w:rsidR="000416AC" w:rsidRDefault="000416AC" w:rsidP="000416AC">
      <w:pPr>
        <w:rPr>
          <w:rFonts w:ascii="Georgia" w:hAnsi="Georgia"/>
        </w:rPr>
      </w:pPr>
    </w:p>
    <w:p w14:paraId="6B9898BF" w14:textId="77777777" w:rsidR="007E7CE4" w:rsidRDefault="007E7CE4" w:rsidP="000416AC">
      <w:pPr>
        <w:rPr>
          <w:rFonts w:ascii="Georgia" w:hAnsi="Georgia"/>
        </w:rPr>
      </w:pPr>
    </w:p>
    <w:p w14:paraId="5828C621" w14:textId="77777777" w:rsidR="007E7CE4" w:rsidRDefault="007E7CE4" w:rsidP="000416AC">
      <w:pPr>
        <w:rPr>
          <w:rFonts w:ascii="Georgia" w:hAnsi="Georgia"/>
        </w:rPr>
      </w:pPr>
    </w:p>
    <w:p w14:paraId="2F45CBD0" w14:textId="77777777" w:rsidR="007E7CE4" w:rsidRDefault="007E7CE4" w:rsidP="000416AC">
      <w:pPr>
        <w:rPr>
          <w:rFonts w:ascii="Georgia" w:hAnsi="Georgia"/>
        </w:rPr>
      </w:pPr>
    </w:p>
    <w:p w14:paraId="23A8ACA7" w14:textId="77777777" w:rsidR="007E7CE4" w:rsidRDefault="007E7CE4" w:rsidP="000416AC">
      <w:pPr>
        <w:rPr>
          <w:rFonts w:ascii="Georgia" w:hAnsi="Georgia"/>
        </w:rPr>
      </w:pPr>
    </w:p>
    <w:p w14:paraId="18F43E17" w14:textId="77777777" w:rsidR="007E7CE4" w:rsidRDefault="007E7CE4" w:rsidP="000416AC">
      <w:pPr>
        <w:rPr>
          <w:rFonts w:ascii="Georgia" w:hAnsi="Georgia"/>
        </w:rPr>
      </w:pPr>
    </w:p>
    <w:p w14:paraId="6CFEAD67" w14:textId="77777777" w:rsidR="007E7CE4" w:rsidRDefault="007E7CE4" w:rsidP="000416AC">
      <w:pPr>
        <w:rPr>
          <w:rFonts w:ascii="Georgia" w:hAnsi="Georgia"/>
        </w:rPr>
      </w:pPr>
    </w:p>
    <w:p w14:paraId="014F3957" w14:textId="77777777" w:rsidR="007E7CE4" w:rsidRDefault="007E7CE4" w:rsidP="000416AC">
      <w:pPr>
        <w:rPr>
          <w:rFonts w:ascii="Georgia" w:hAnsi="Georgia"/>
        </w:rPr>
      </w:pPr>
    </w:p>
    <w:p w14:paraId="575767E4" w14:textId="77777777" w:rsidR="007E7CE4" w:rsidRDefault="007E7CE4" w:rsidP="000416AC">
      <w:pPr>
        <w:rPr>
          <w:rFonts w:ascii="Georgia" w:hAnsi="Georgia"/>
        </w:rPr>
      </w:pPr>
    </w:p>
    <w:p w14:paraId="4F3972E4" w14:textId="77777777" w:rsidR="007E7CE4" w:rsidRDefault="007E7CE4" w:rsidP="000416AC">
      <w:pPr>
        <w:rPr>
          <w:rFonts w:ascii="Georgia" w:hAnsi="Georgia"/>
        </w:rPr>
      </w:pPr>
    </w:p>
    <w:p w14:paraId="69F96AB2" w14:textId="77777777" w:rsidR="007E7CE4" w:rsidRDefault="007E7CE4" w:rsidP="000416AC">
      <w:pPr>
        <w:rPr>
          <w:rFonts w:ascii="Georgia" w:hAnsi="Georgia"/>
        </w:rPr>
      </w:pPr>
    </w:p>
    <w:p w14:paraId="207F0EA6" w14:textId="77777777" w:rsidR="007E7CE4" w:rsidRDefault="007E7CE4" w:rsidP="000416AC">
      <w:pPr>
        <w:rPr>
          <w:rFonts w:ascii="Georgia" w:hAnsi="Georgia"/>
        </w:rPr>
      </w:pPr>
    </w:p>
    <w:p w14:paraId="4561C3EE" w14:textId="77777777" w:rsidR="007E7CE4" w:rsidRDefault="007E7CE4" w:rsidP="000416AC">
      <w:pPr>
        <w:rPr>
          <w:rFonts w:ascii="Georgia" w:hAnsi="Georgia"/>
        </w:rPr>
      </w:pPr>
    </w:p>
    <w:p w14:paraId="52A66231" w14:textId="77777777" w:rsidR="007E7CE4" w:rsidRDefault="007E7CE4" w:rsidP="000416AC">
      <w:pPr>
        <w:rPr>
          <w:rFonts w:ascii="Georgia" w:hAnsi="Georgia"/>
        </w:rPr>
      </w:pPr>
    </w:p>
    <w:p w14:paraId="5411DEBF" w14:textId="77777777" w:rsidR="007E7CE4" w:rsidRDefault="007E7CE4" w:rsidP="000416AC">
      <w:pPr>
        <w:rPr>
          <w:rFonts w:ascii="Georgia" w:hAnsi="Georgia"/>
        </w:rPr>
      </w:pPr>
    </w:p>
    <w:p w14:paraId="4C9B2345" w14:textId="77777777" w:rsidR="007E7CE4" w:rsidRDefault="007E7CE4" w:rsidP="000416AC">
      <w:pPr>
        <w:rPr>
          <w:rFonts w:ascii="Georgia" w:hAnsi="Georgia"/>
        </w:rPr>
      </w:pPr>
    </w:p>
    <w:p w14:paraId="76A4FEC1" w14:textId="77777777" w:rsidR="007E7CE4" w:rsidRDefault="007E7CE4" w:rsidP="000416AC">
      <w:pPr>
        <w:rPr>
          <w:rFonts w:ascii="Georgia" w:hAnsi="Georgia"/>
        </w:rPr>
      </w:pPr>
    </w:p>
    <w:p w14:paraId="32CE3983" w14:textId="77777777" w:rsidR="007E7CE4" w:rsidRDefault="007E7CE4" w:rsidP="000416AC">
      <w:pPr>
        <w:rPr>
          <w:rFonts w:ascii="Georgia" w:hAnsi="Georgia"/>
        </w:rPr>
      </w:pPr>
    </w:p>
    <w:p w14:paraId="2C8112C2" w14:textId="77777777" w:rsidR="007E7CE4" w:rsidRDefault="007E7CE4" w:rsidP="000416AC">
      <w:pPr>
        <w:rPr>
          <w:rFonts w:ascii="Georgia" w:hAnsi="Georgia"/>
        </w:rPr>
      </w:pPr>
    </w:p>
    <w:p w14:paraId="6EB970D8" w14:textId="77777777" w:rsidR="007E7CE4" w:rsidRDefault="007E7CE4" w:rsidP="000416AC">
      <w:pPr>
        <w:rPr>
          <w:rFonts w:ascii="Georgia" w:hAnsi="Georgia"/>
        </w:rPr>
      </w:pPr>
    </w:p>
    <w:p w14:paraId="5B2AFC89" w14:textId="77777777" w:rsidR="007E7CE4" w:rsidRDefault="007E7CE4" w:rsidP="000416AC">
      <w:pPr>
        <w:rPr>
          <w:rFonts w:ascii="Georgia" w:hAnsi="Georgia"/>
        </w:rPr>
      </w:pPr>
    </w:p>
    <w:p w14:paraId="1B270D88" w14:textId="77777777" w:rsidR="007E7CE4" w:rsidRDefault="007E7CE4" w:rsidP="000416AC">
      <w:pPr>
        <w:rPr>
          <w:rFonts w:ascii="Georgia" w:hAnsi="Georgia"/>
        </w:rPr>
      </w:pPr>
    </w:p>
    <w:p w14:paraId="443ED440" w14:textId="77777777" w:rsidR="007E7CE4" w:rsidRPr="000416AC" w:rsidRDefault="007E7CE4" w:rsidP="000416AC">
      <w:pPr>
        <w:rPr>
          <w:rFonts w:ascii="Georgia" w:hAnsi="Georgia"/>
        </w:rPr>
      </w:pPr>
    </w:p>
    <w:p w14:paraId="05A9E4D7" w14:textId="77777777" w:rsidR="000416AC" w:rsidRPr="000416AC" w:rsidRDefault="000416AC" w:rsidP="000416AC">
      <w:pPr>
        <w:rPr>
          <w:rFonts w:ascii="Georgia" w:hAnsi="Georgia"/>
        </w:rPr>
      </w:pPr>
    </w:p>
    <w:p w14:paraId="5F1FBDC8" w14:textId="77777777" w:rsidR="000416AC" w:rsidRPr="00BB0E0C" w:rsidRDefault="000416AC" w:rsidP="000416AC">
      <w:pPr>
        <w:spacing w:before="44" w:line="616" w:lineRule="exact"/>
        <w:ind w:left="20" w:right="17"/>
        <w:rPr>
          <w:rFonts w:ascii="Georgia" w:hAnsi="Georgia"/>
          <w:color w:val="231F20"/>
        </w:rPr>
      </w:pPr>
      <w:r w:rsidRPr="00BB0E0C">
        <w:rPr>
          <w:rFonts w:ascii="Georgia" w:hAnsi="Georgia"/>
          <w:b/>
          <w:color w:val="231F20"/>
          <w:spacing w:val="-1"/>
        </w:rPr>
        <w:t>Explanatory</w:t>
      </w:r>
      <w:r w:rsidRPr="00BB0E0C">
        <w:rPr>
          <w:rFonts w:ascii="Georgia" w:hAnsi="Georgia"/>
          <w:b/>
          <w:color w:val="231F20"/>
        </w:rPr>
        <w:t xml:space="preserve"> </w:t>
      </w:r>
      <w:r w:rsidRPr="00BB0E0C">
        <w:rPr>
          <w:rFonts w:ascii="Georgia" w:hAnsi="Georgia"/>
          <w:b/>
          <w:color w:val="231F20"/>
          <w:spacing w:val="-7"/>
        </w:rPr>
        <w:t>Essay</w:t>
      </w:r>
      <w:r w:rsidRPr="00BB0E0C">
        <w:rPr>
          <w:rFonts w:ascii="Georgia" w:eastAsia="MillerBanner" w:hAnsi="Georgia" w:cs="MillerBanner"/>
        </w:rPr>
        <w:t xml:space="preserve"> </w:t>
      </w:r>
      <w:r w:rsidRPr="00BB0E0C">
        <w:rPr>
          <w:rFonts w:ascii="Georgia" w:hAnsi="Georgia"/>
          <w:color w:val="231F20"/>
          <w:spacing w:val="3"/>
        </w:rPr>
        <w:t xml:space="preserve">with Suggestions </w:t>
      </w:r>
      <w:r w:rsidRPr="00BB0E0C">
        <w:rPr>
          <w:rFonts w:ascii="Georgia" w:hAnsi="Georgia"/>
          <w:color w:val="231F20"/>
        </w:rPr>
        <w:t>for</w:t>
      </w:r>
      <w:r w:rsidRPr="00BB0E0C">
        <w:rPr>
          <w:rFonts w:ascii="Georgia" w:hAnsi="Georgia"/>
          <w:color w:val="231F20"/>
          <w:spacing w:val="15"/>
        </w:rPr>
        <w:t xml:space="preserve"> </w:t>
      </w:r>
      <w:r w:rsidRPr="00BB0E0C">
        <w:rPr>
          <w:rFonts w:ascii="Georgia" w:hAnsi="Georgia"/>
          <w:color w:val="231F20"/>
        </w:rPr>
        <w:t>Use</w:t>
      </w:r>
    </w:p>
    <w:p w14:paraId="5FC0822A" w14:textId="77777777" w:rsidR="00BB0E0C" w:rsidRPr="00BB0E0C" w:rsidRDefault="00BB0E0C" w:rsidP="000416AC">
      <w:pPr>
        <w:spacing w:before="44" w:line="616" w:lineRule="exact"/>
        <w:ind w:left="20" w:right="17"/>
        <w:rPr>
          <w:rFonts w:ascii="Georgia" w:hAnsi="Georgia"/>
          <w:color w:val="231F20"/>
        </w:rPr>
      </w:pPr>
    </w:p>
    <w:p w14:paraId="2720075A" w14:textId="17D4D46B" w:rsidR="00C5277F" w:rsidRDefault="00C5277F" w:rsidP="00C5277F">
      <w:pPr>
        <w:pStyle w:val="BodyText"/>
        <w:spacing w:before="2" w:line="252" w:lineRule="auto"/>
        <w:ind w:left="20" w:right="17" w:firstLine="0"/>
        <w:rPr>
          <w:color w:val="231F20"/>
          <w:spacing w:val="-4"/>
        </w:rPr>
      </w:pPr>
      <w:r>
        <w:rPr>
          <w:color w:val="231F20"/>
          <w:spacing w:val="-4"/>
        </w:rPr>
        <w:t>So</w:t>
      </w:r>
      <w:r w:rsidRPr="00C5277F">
        <w:rPr>
          <w:color w:val="231F20"/>
          <w:spacing w:val="-4"/>
        </w:rPr>
        <w:t xml:space="preserve">meday the entire earth will resound with one singular confession: “Jesus Christ is Lord” (Phil. 2:11). This short sentence overflows with meaning. To say that Jesus is the </w:t>
      </w:r>
      <w:r w:rsidRPr="00C5277F">
        <w:rPr>
          <w:i/>
          <w:iCs/>
          <w:color w:val="231F20"/>
          <w:spacing w:val="-4"/>
        </w:rPr>
        <w:t>Christ</w:t>
      </w:r>
      <w:r w:rsidRPr="00C5277F">
        <w:rPr>
          <w:color w:val="231F20"/>
          <w:spacing w:val="-4"/>
        </w:rPr>
        <w:t xml:space="preserve"> is to say that He is the “Anointed One.” It is to say that He is the promised and long-awaited Messiah.</w:t>
      </w:r>
    </w:p>
    <w:p w14:paraId="3ECD72DE" w14:textId="77777777" w:rsidR="0039658F" w:rsidRPr="00C5277F" w:rsidRDefault="0039658F" w:rsidP="00C5277F">
      <w:pPr>
        <w:pStyle w:val="BodyText"/>
        <w:spacing w:before="2" w:line="252" w:lineRule="auto"/>
        <w:ind w:left="20" w:right="17" w:firstLine="0"/>
        <w:rPr>
          <w:color w:val="231F20"/>
          <w:spacing w:val="-4"/>
        </w:rPr>
      </w:pPr>
    </w:p>
    <w:p w14:paraId="12C6E1B0" w14:textId="72237475" w:rsidR="00C5277F" w:rsidRDefault="00C5277F" w:rsidP="00C5277F">
      <w:pPr>
        <w:pStyle w:val="BodyText"/>
        <w:spacing w:before="2" w:line="252" w:lineRule="auto"/>
        <w:ind w:left="20" w:right="17" w:firstLine="0"/>
        <w:rPr>
          <w:color w:val="231F20"/>
          <w:spacing w:val="-4"/>
        </w:rPr>
      </w:pPr>
      <w:r w:rsidRPr="00C5277F">
        <w:rPr>
          <w:color w:val="231F20"/>
          <w:spacing w:val="-4"/>
        </w:rPr>
        <w:t xml:space="preserve">To say that Jesus Christ is </w:t>
      </w:r>
      <w:r w:rsidRPr="00C5277F">
        <w:rPr>
          <w:i/>
          <w:iCs/>
          <w:color w:val="231F20"/>
          <w:spacing w:val="-4"/>
        </w:rPr>
        <w:t>Lord</w:t>
      </w:r>
      <w:r w:rsidRPr="00C5277F">
        <w:rPr>
          <w:color w:val="231F20"/>
          <w:spacing w:val="-4"/>
        </w:rPr>
        <w:t xml:space="preserve"> is to say that He is truly God of truly God. The incarnation is a wonder of wonders, an astonishing mystery. God became flesh. Even to call Him </w:t>
      </w:r>
      <w:r w:rsidRPr="00C5277F">
        <w:rPr>
          <w:i/>
          <w:iCs/>
          <w:color w:val="231F20"/>
          <w:spacing w:val="-4"/>
        </w:rPr>
        <w:t>Jesus</w:t>
      </w:r>
      <w:r w:rsidRPr="00C5277F">
        <w:rPr>
          <w:color w:val="231F20"/>
          <w:spacing w:val="-4"/>
        </w:rPr>
        <w:t xml:space="preserve"> is to say that He is the one and only Savior. He came into the world on a mission to save His people from their sins (Matt. 1:21).</w:t>
      </w:r>
    </w:p>
    <w:p w14:paraId="6ABC78D4" w14:textId="77777777" w:rsidR="0039658F" w:rsidRPr="00C5277F" w:rsidRDefault="0039658F" w:rsidP="00C5277F">
      <w:pPr>
        <w:pStyle w:val="BodyText"/>
        <w:spacing w:before="2" w:line="252" w:lineRule="auto"/>
        <w:ind w:left="20" w:right="17" w:firstLine="0"/>
        <w:rPr>
          <w:color w:val="231F20"/>
          <w:spacing w:val="-4"/>
        </w:rPr>
      </w:pPr>
    </w:p>
    <w:p w14:paraId="789FBF46" w14:textId="536AF331" w:rsidR="00BB0E0C" w:rsidRPr="00BB0E0C" w:rsidRDefault="00C5277F" w:rsidP="00F9177C">
      <w:pPr>
        <w:pStyle w:val="BodyText"/>
        <w:spacing w:before="2" w:line="252" w:lineRule="auto"/>
        <w:ind w:left="20" w:right="17" w:firstLine="0"/>
        <w:rPr>
          <w:color w:val="231F20"/>
          <w:szCs w:val="24"/>
        </w:rPr>
      </w:pPr>
      <w:r w:rsidRPr="00C5277F">
        <w:rPr>
          <w:color w:val="231F20"/>
          <w:spacing w:val="-4"/>
        </w:rPr>
        <w:t xml:space="preserve">“Jesus Christ is Lord” is a creed—a concise statement of belief. The English word </w:t>
      </w:r>
      <w:r w:rsidRPr="00C5277F">
        <w:rPr>
          <w:i/>
          <w:iCs/>
          <w:color w:val="231F20"/>
          <w:spacing w:val="-4"/>
        </w:rPr>
        <w:t>creed</w:t>
      </w:r>
      <w:r w:rsidRPr="00C5277F">
        <w:rPr>
          <w:color w:val="231F20"/>
          <w:spacing w:val="-4"/>
        </w:rPr>
        <w:t xml:space="preserve"> comes from the Latin word </w:t>
      </w:r>
      <w:r w:rsidRPr="00C5277F">
        <w:rPr>
          <w:i/>
          <w:iCs/>
          <w:color w:val="231F20"/>
          <w:spacing w:val="-4"/>
        </w:rPr>
        <w:t>credo</w:t>
      </w:r>
      <w:r w:rsidRPr="00C5277F">
        <w:rPr>
          <w:color w:val="231F20"/>
          <w:spacing w:val="-4"/>
        </w:rPr>
        <w:t xml:space="preserve">, which means “I believe.” This short creed declares what we believe about Christ. Some think 1 Timothy 3:16 may also be a creed. Two reasons point toward this. First, Paul uses this expression, “great, indeed, </w:t>
      </w:r>
      <w:r w:rsidRPr="00C5277F">
        <w:rPr>
          <w:i/>
          <w:iCs/>
          <w:color w:val="231F20"/>
          <w:spacing w:val="-4"/>
        </w:rPr>
        <w:t>we confess</w:t>
      </w:r>
      <w:r w:rsidRPr="00C5277F">
        <w:rPr>
          <w:color w:val="231F20"/>
          <w:spacing w:val="-4"/>
        </w:rPr>
        <w:t>.” Second, the phrases of this verse are rhythmic and poetically expressed. These phrases form a concise summary of the incarnate Christ:</w:t>
      </w:r>
    </w:p>
    <w:p w14:paraId="2379D9F7" w14:textId="77777777" w:rsidR="00BB0E0C" w:rsidRPr="00BB0E0C" w:rsidRDefault="00BB0E0C" w:rsidP="00F9177C">
      <w:pPr>
        <w:pStyle w:val="BodyText"/>
        <w:spacing w:before="2" w:line="252" w:lineRule="auto"/>
        <w:ind w:left="20" w:right="17" w:hanging="20"/>
        <w:rPr>
          <w:szCs w:val="24"/>
        </w:rPr>
      </w:pPr>
    </w:p>
    <w:p w14:paraId="14ABA430" w14:textId="77777777" w:rsidR="00BB0E0C" w:rsidRPr="00BB0E0C" w:rsidRDefault="00BB0E0C" w:rsidP="0039658F">
      <w:pPr>
        <w:pStyle w:val="BodyText"/>
        <w:spacing w:line="252" w:lineRule="auto"/>
        <w:ind w:left="720" w:right="40" w:firstLine="0"/>
        <w:rPr>
          <w:szCs w:val="24"/>
        </w:rPr>
      </w:pPr>
      <w:r w:rsidRPr="00BB0E0C">
        <w:rPr>
          <w:color w:val="231F20"/>
          <w:spacing w:val="-5"/>
          <w:szCs w:val="24"/>
        </w:rPr>
        <w:t>He</w:t>
      </w:r>
      <w:r w:rsidRPr="00BB0E0C">
        <w:rPr>
          <w:color w:val="231F20"/>
          <w:spacing w:val="-12"/>
          <w:szCs w:val="24"/>
        </w:rPr>
        <w:t xml:space="preserve"> </w:t>
      </w:r>
      <w:r w:rsidRPr="00BB0E0C">
        <w:rPr>
          <w:color w:val="231F20"/>
          <w:szCs w:val="24"/>
        </w:rPr>
        <w:t>was</w:t>
      </w:r>
      <w:r w:rsidRPr="00BB0E0C">
        <w:rPr>
          <w:color w:val="231F20"/>
          <w:spacing w:val="-12"/>
          <w:szCs w:val="24"/>
        </w:rPr>
        <w:t xml:space="preserve"> </w:t>
      </w:r>
      <w:r w:rsidRPr="00BB0E0C">
        <w:rPr>
          <w:color w:val="231F20"/>
          <w:szCs w:val="24"/>
        </w:rPr>
        <w:t>manifested</w:t>
      </w:r>
      <w:r w:rsidRPr="00BB0E0C">
        <w:rPr>
          <w:color w:val="231F20"/>
          <w:spacing w:val="-12"/>
          <w:szCs w:val="24"/>
        </w:rPr>
        <w:t xml:space="preserve"> </w:t>
      </w:r>
      <w:r w:rsidRPr="00BB0E0C">
        <w:rPr>
          <w:color w:val="231F20"/>
          <w:szCs w:val="24"/>
        </w:rPr>
        <w:t>in</w:t>
      </w:r>
      <w:r w:rsidRPr="00BB0E0C">
        <w:rPr>
          <w:color w:val="231F20"/>
          <w:spacing w:val="-12"/>
          <w:szCs w:val="24"/>
        </w:rPr>
        <w:t xml:space="preserve"> </w:t>
      </w:r>
      <w:r w:rsidRPr="00BB0E0C">
        <w:rPr>
          <w:color w:val="231F20"/>
          <w:szCs w:val="24"/>
        </w:rPr>
        <w:t>the</w:t>
      </w:r>
      <w:r w:rsidRPr="00BB0E0C">
        <w:rPr>
          <w:color w:val="231F20"/>
          <w:spacing w:val="-12"/>
          <w:szCs w:val="24"/>
        </w:rPr>
        <w:t xml:space="preserve"> </w:t>
      </w:r>
      <w:r w:rsidRPr="00BB0E0C">
        <w:rPr>
          <w:color w:val="231F20"/>
          <w:szCs w:val="24"/>
        </w:rPr>
        <w:t>flesh, vindicated</w:t>
      </w:r>
      <w:r w:rsidRPr="00BB0E0C">
        <w:rPr>
          <w:color w:val="231F20"/>
          <w:spacing w:val="-11"/>
          <w:szCs w:val="24"/>
        </w:rPr>
        <w:t xml:space="preserve"> </w:t>
      </w:r>
      <w:r w:rsidRPr="00BB0E0C">
        <w:rPr>
          <w:color w:val="231F20"/>
          <w:szCs w:val="24"/>
        </w:rPr>
        <w:t>by</w:t>
      </w:r>
      <w:r w:rsidRPr="00BB0E0C">
        <w:rPr>
          <w:color w:val="231F20"/>
          <w:spacing w:val="-11"/>
          <w:szCs w:val="24"/>
        </w:rPr>
        <w:t xml:space="preserve"> </w:t>
      </w:r>
      <w:r w:rsidRPr="00BB0E0C">
        <w:rPr>
          <w:color w:val="231F20"/>
          <w:szCs w:val="24"/>
        </w:rPr>
        <w:t>the</w:t>
      </w:r>
      <w:r w:rsidRPr="00BB0E0C">
        <w:rPr>
          <w:color w:val="231F20"/>
          <w:spacing w:val="-11"/>
          <w:szCs w:val="24"/>
        </w:rPr>
        <w:t xml:space="preserve"> </w:t>
      </w:r>
      <w:r w:rsidRPr="00BB0E0C">
        <w:rPr>
          <w:color w:val="231F20"/>
          <w:spacing w:val="-3"/>
          <w:szCs w:val="24"/>
        </w:rPr>
        <w:t>Spirit,</w:t>
      </w:r>
    </w:p>
    <w:p w14:paraId="17C6758B" w14:textId="77777777" w:rsidR="00BB0E0C" w:rsidRPr="00BB0E0C" w:rsidRDefault="00BB0E0C" w:rsidP="0039658F">
      <w:pPr>
        <w:pStyle w:val="BodyText"/>
        <w:spacing w:before="2"/>
        <w:ind w:left="720" w:firstLine="0"/>
        <w:rPr>
          <w:szCs w:val="24"/>
        </w:rPr>
      </w:pPr>
      <w:r w:rsidRPr="00BB0E0C">
        <w:rPr>
          <w:color w:val="231F20"/>
          <w:szCs w:val="24"/>
        </w:rPr>
        <w:t>seen by</w:t>
      </w:r>
      <w:r w:rsidRPr="00BB0E0C">
        <w:rPr>
          <w:color w:val="231F20"/>
          <w:spacing w:val="-30"/>
          <w:szCs w:val="24"/>
        </w:rPr>
        <w:t xml:space="preserve"> </w:t>
      </w:r>
      <w:r w:rsidRPr="00BB0E0C">
        <w:rPr>
          <w:color w:val="231F20"/>
          <w:szCs w:val="24"/>
        </w:rPr>
        <w:t>angels,</w:t>
      </w:r>
    </w:p>
    <w:p w14:paraId="33982080" w14:textId="77777777" w:rsidR="00BB0E0C" w:rsidRPr="00BB0E0C" w:rsidRDefault="00BB0E0C" w:rsidP="0039658F">
      <w:pPr>
        <w:pStyle w:val="BodyText"/>
        <w:spacing w:before="12" w:line="252" w:lineRule="auto"/>
        <w:ind w:left="720" w:right="17" w:firstLine="0"/>
        <w:rPr>
          <w:szCs w:val="24"/>
        </w:rPr>
      </w:pPr>
      <w:r w:rsidRPr="00BB0E0C">
        <w:rPr>
          <w:color w:val="231F20"/>
          <w:szCs w:val="24"/>
        </w:rPr>
        <w:t>proclaimed</w:t>
      </w:r>
      <w:r w:rsidRPr="00BB0E0C">
        <w:rPr>
          <w:color w:val="231F20"/>
          <w:spacing w:val="-19"/>
          <w:szCs w:val="24"/>
        </w:rPr>
        <w:t xml:space="preserve"> </w:t>
      </w:r>
      <w:r w:rsidRPr="00BB0E0C">
        <w:rPr>
          <w:color w:val="231F20"/>
          <w:szCs w:val="24"/>
        </w:rPr>
        <w:t>among</w:t>
      </w:r>
      <w:r w:rsidRPr="00BB0E0C">
        <w:rPr>
          <w:color w:val="231F20"/>
          <w:spacing w:val="-19"/>
          <w:szCs w:val="24"/>
        </w:rPr>
        <w:t xml:space="preserve"> </w:t>
      </w:r>
      <w:r w:rsidRPr="00BB0E0C">
        <w:rPr>
          <w:color w:val="231F20"/>
          <w:szCs w:val="24"/>
        </w:rPr>
        <w:t>the</w:t>
      </w:r>
      <w:r w:rsidRPr="00BB0E0C">
        <w:rPr>
          <w:color w:val="231F20"/>
          <w:spacing w:val="-19"/>
          <w:szCs w:val="24"/>
        </w:rPr>
        <w:t xml:space="preserve"> </w:t>
      </w:r>
      <w:r w:rsidRPr="00BB0E0C">
        <w:rPr>
          <w:color w:val="231F20"/>
          <w:szCs w:val="24"/>
        </w:rPr>
        <w:t>nations, believed</w:t>
      </w:r>
      <w:r w:rsidRPr="00BB0E0C">
        <w:rPr>
          <w:color w:val="231F20"/>
          <w:spacing w:val="-10"/>
          <w:szCs w:val="24"/>
        </w:rPr>
        <w:t xml:space="preserve"> </w:t>
      </w:r>
      <w:r w:rsidRPr="00BB0E0C">
        <w:rPr>
          <w:color w:val="231F20"/>
          <w:szCs w:val="24"/>
        </w:rPr>
        <w:t>on</w:t>
      </w:r>
      <w:r w:rsidRPr="00BB0E0C">
        <w:rPr>
          <w:color w:val="231F20"/>
          <w:spacing w:val="-10"/>
          <w:szCs w:val="24"/>
        </w:rPr>
        <w:t xml:space="preserve"> </w:t>
      </w:r>
      <w:r w:rsidRPr="00BB0E0C">
        <w:rPr>
          <w:color w:val="231F20"/>
          <w:szCs w:val="24"/>
        </w:rPr>
        <w:t>in</w:t>
      </w:r>
      <w:r w:rsidRPr="00BB0E0C">
        <w:rPr>
          <w:color w:val="231F20"/>
          <w:spacing w:val="-10"/>
          <w:szCs w:val="24"/>
        </w:rPr>
        <w:t xml:space="preserve"> </w:t>
      </w:r>
      <w:r w:rsidRPr="00BB0E0C">
        <w:rPr>
          <w:color w:val="231F20"/>
          <w:szCs w:val="24"/>
        </w:rPr>
        <w:t>the</w:t>
      </w:r>
      <w:r w:rsidRPr="00BB0E0C">
        <w:rPr>
          <w:color w:val="231F20"/>
          <w:spacing w:val="-10"/>
          <w:szCs w:val="24"/>
        </w:rPr>
        <w:t xml:space="preserve"> </w:t>
      </w:r>
      <w:r w:rsidRPr="00BB0E0C">
        <w:rPr>
          <w:color w:val="231F20"/>
          <w:spacing w:val="-2"/>
          <w:szCs w:val="24"/>
        </w:rPr>
        <w:t>world,</w:t>
      </w:r>
    </w:p>
    <w:p w14:paraId="6E23A185" w14:textId="77777777" w:rsidR="00BB0E0C" w:rsidRPr="00BB0E0C" w:rsidRDefault="00BB0E0C" w:rsidP="0039658F">
      <w:pPr>
        <w:pStyle w:val="BodyText"/>
        <w:spacing w:before="2"/>
        <w:ind w:left="720" w:firstLine="0"/>
        <w:rPr>
          <w:color w:val="231F20"/>
          <w:szCs w:val="24"/>
        </w:rPr>
      </w:pPr>
      <w:r w:rsidRPr="00BB0E0C">
        <w:rPr>
          <w:color w:val="231F20"/>
          <w:szCs w:val="24"/>
        </w:rPr>
        <w:t>taken</w:t>
      </w:r>
      <w:r w:rsidRPr="00BB0E0C">
        <w:rPr>
          <w:color w:val="231F20"/>
          <w:spacing w:val="-8"/>
          <w:szCs w:val="24"/>
        </w:rPr>
        <w:t xml:space="preserve"> </w:t>
      </w:r>
      <w:r w:rsidRPr="00BB0E0C">
        <w:rPr>
          <w:color w:val="231F20"/>
          <w:szCs w:val="24"/>
        </w:rPr>
        <w:t>up</w:t>
      </w:r>
      <w:r w:rsidRPr="00BB0E0C">
        <w:rPr>
          <w:color w:val="231F20"/>
          <w:spacing w:val="-8"/>
          <w:szCs w:val="24"/>
        </w:rPr>
        <w:t xml:space="preserve"> </w:t>
      </w:r>
      <w:r w:rsidRPr="00BB0E0C">
        <w:rPr>
          <w:color w:val="231F20"/>
          <w:szCs w:val="24"/>
        </w:rPr>
        <w:t>in</w:t>
      </w:r>
      <w:r w:rsidRPr="00BB0E0C">
        <w:rPr>
          <w:color w:val="231F20"/>
          <w:spacing w:val="-8"/>
          <w:szCs w:val="24"/>
        </w:rPr>
        <w:t xml:space="preserve"> </w:t>
      </w:r>
      <w:r w:rsidRPr="00BB0E0C">
        <w:rPr>
          <w:color w:val="231F20"/>
          <w:spacing w:val="-5"/>
          <w:szCs w:val="24"/>
        </w:rPr>
        <w:t>glory.</w:t>
      </w:r>
      <w:r w:rsidRPr="00BB0E0C">
        <w:rPr>
          <w:color w:val="231F20"/>
          <w:spacing w:val="-8"/>
          <w:szCs w:val="24"/>
        </w:rPr>
        <w:t xml:space="preserve"> </w:t>
      </w:r>
      <w:r w:rsidRPr="00BB0E0C">
        <w:rPr>
          <w:color w:val="231F20"/>
          <w:szCs w:val="24"/>
        </w:rPr>
        <w:t>(1</w:t>
      </w:r>
      <w:r w:rsidRPr="00BB0E0C">
        <w:rPr>
          <w:color w:val="231F20"/>
          <w:spacing w:val="-8"/>
          <w:szCs w:val="24"/>
        </w:rPr>
        <w:t xml:space="preserve"> </w:t>
      </w:r>
      <w:r w:rsidRPr="00BB0E0C">
        <w:rPr>
          <w:color w:val="231F20"/>
          <w:spacing w:val="-3"/>
          <w:szCs w:val="24"/>
        </w:rPr>
        <w:t>Tim.</w:t>
      </w:r>
      <w:r w:rsidRPr="00BB0E0C">
        <w:rPr>
          <w:color w:val="231F20"/>
          <w:spacing w:val="-8"/>
          <w:szCs w:val="24"/>
        </w:rPr>
        <w:t xml:space="preserve"> </w:t>
      </w:r>
      <w:r w:rsidRPr="00BB0E0C">
        <w:rPr>
          <w:color w:val="231F20"/>
          <w:szCs w:val="24"/>
        </w:rPr>
        <w:t>3:16)</w:t>
      </w:r>
    </w:p>
    <w:p w14:paraId="67F84F0B" w14:textId="77777777" w:rsidR="00BB0E0C" w:rsidRPr="00BB0E0C" w:rsidRDefault="00BB0E0C" w:rsidP="00BB21B3">
      <w:pPr>
        <w:pStyle w:val="BodyText"/>
        <w:spacing w:before="2"/>
        <w:ind w:left="20" w:firstLine="0"/>
        <w:rPr>
          <w:szCs w:val="24"/>
        </w:rPr>
      </w:pPr>
    </w:p>
    <w:p w14:paraId="0A4AE00C" w14:textId="77777777" w:rsidR="00C5277F" w:rsidRDefault="00C5277F" w:rsidP="00C5277F">
      <w:pPr>
        <w:pStyle w:val="BodyText"/>
        <w:spacing w:line="252" w:lineRule="auto"/>
        <w:ind w:left="20" w:right="17" w:firstLine="0"/>
        <w:rPr>
          <w:color w:val="231F20"/>
          <w:spacing w:val="-4"/>
        </w:rPr>
      </w:pPr>
      <w:r w:rsidRPr="00C5277F">
        <w:rPr>
          <w:color w:val="231F20"/>
          <w:spacing w:val="-4"/>
        </w:rPr>
        <w:t>The biblical pattern is important. When the early church formed councils and produced creeds, they were not creating a new method of confessing the faith. They were carrying on a biblically established tradition.</w:t>
      </w:r>
    </w:p>
    <w:p w14:paraId="5B74471D" w14:textId="77777777" w:rsidR="0039658F" w:rsidRPr="00C5277F" w:rsidRDefault="0039658F" w:rsidP="00C5277F">
      <w:pPr>
        <w:pStyle w:val="BodyText"/>
        <w:spacing w:line="252" w:lineRule="auto"/>
        <w:ind w:left="20" w:right="17" w:firstLine="0"/>
        <w:rPr>
          <w:color w:val="231F20"/>
          <w:spacing w:val="-4"/>
        </w:rPr>
      </w:pPr>
    </w:p>
    <w:p w14:paraId="7581E8E6" w14:textId="77777777" w:rsidR="00C5277F" w:rsidRDefault="00C5277F" w:rsidP="00C5277F">
      <w:pPr>
        <w:pStyle w:val="BodyText"/>
        <w:spacing w:line="252" w:lineRule="auto"/>
        <w:ind w:left="20" w:right="17" w:firstLine="0"/>
        <w:rPr>
          <w:color w:val="231F20"/>
          <w:spacing w:val="-4"/>
        </w:rPr>
      </w:pPr>
      <w:r w:rsidRPr="00C5277F">
        <w:rPr>
          <w:color w:val="231F20"/>
          <w:spacing w:val="-4"/>
        </w:rPr>
        <w:t>As challenges arose, the early church took a stand. Further, many think that liturgical needs, or the desire for pure worship, also prompted the church to engage in writing creeds. This is especially true regarding the doctrine of Christ. The essential truth of the person and work of Jesus has been the defining hallmark of Christianity down through the centuries. </w:t>
      </w:r>
    </w:p>
    <w:p w14:paraId="4CC6AF10" w14:textId="77777777" w:rsidR="00C5277F" w:rsidRPr="00C5277F" w:rsidRDefault="00C5277F" w:rsidP="00C5277F">
      <w:pPr>
        <w:pStyle w:val="BodyText"/>
        <w:spacing w:line="252" w:lineRule="auto"/>
        <w:ind w:left="20" w:right="17" w:firstLine="0"/>
        <w:rPr>
          <w:color w:val="231F20"/>
          <w:spacing w:val="-4"/>
        </w:rPr>
      </w:pPr>
    </w:p>
    <w:p w14:paraId="13D0B6C5" w14:textId="307E61E1" w:rsidR="00C5277F" w:rsidRDefault="00C5277F" w:rsidP="00C5277F">
      <w:pPr>
        <w:pStyle w:val="BodyText"/>
        <w:spacing w:line="252" w:lineRule="auto"/>
        <w:ind w:left="20" w:right="17" w:firstLine="0"/>
        <w:rPr>
          <w:color w:val="231F20"/>
          <w:spacing w:val="-4"/>
        </w:rPr>
      </w:pPr>
      <w:r w:rsidRPr="00C5277F">
        <w:rPr>
          <w:color w:val="231F20"/>
          <w:spacing w:val="-4"/>
        </w:rPr>
        <w:t xml:space="preserve">The New Testament writers themselves battled false ideas regarding Christ’s identity and work. In the early centuries of the church, various groups challenged Christ’s true humanity. One group, the </w:t>
      </w:r>
      <w:proofErr w:type="spellStart"/>
      <w:r w:rsidRPr="00C5277F">
        <w:rPr>
          <w:color w:val="231F20"/>
          <w:spacing w:val="-4"/>
        </w:rPr>
        <w:t>Docetists</w:t>
      </w:r>
      <w:proofErr w:type="spellEnd"/>
      <w:r w:rsidRPr="00C5277F">
        <w:rPr>
          <w:color w:val="231F20"/>
          <w:spacing w:val="-4"/>
        </w:rPr>
        <w:t>, claimed that Jesus only “appeared” to be human. Other heresies, such as Arianism, challenged the true deity of Christ. These heresies claimed He was less than God the Father. Later groups erred in expressing how the two natures, the true humanity and the true deity of Christ, are united in His one person. The early church responded to these challenges and errors by convening councils and writing creeds that summarized the Bible’s teaching regarding the central truths of the Christian faith. These creeds are a rich legacy, handed down from one generation to the next. So today, we have the resources of the Apostles’ Creed, the Nicene Creed, and the Chalcedonian Definition. These creeds are boundary markers, drawing clear lines between orthodoxy and h</w:t>
      </w:r>
      <w:r w:rsidR="0039658F">
        <w:rPr>
          <w:color w:val="231F20"/>
          <w:spacing w:val="-4"/>
        </w:rPr>
        <w:t>eresy.</w:t>
      </w:r>
    </w:p>
    <w:p w14:paraId="1EA81019" w14:textId="77777777" w:rsidR="0039658F" w:rsidRPr="00C5277F" w:rsidRDefault="0039658F" w:rsidP="00C5277F">
      <w:pPr>
        <w:pStyle w:val="BodyText"/>
        <w:spacing w:line="252" w:lineRule="auto"/>
        <w:ind w:left="20" w:right="17" w:firstLine="0"/>
        <w:rPr>
          <w:color w:val="231F20"/>
          <w:spacing w:val="-4"/>
        </w:rPr>
      </w:pPr>
    </w:p>
    <w:p w14:paraId="490056BE" w14:textId="77777777" w:rsidR="00C5277F" w:rsidRDefault="00C5277F" w:rsidP="00C5277F">
      <w:pPr>
        <w:pStyle w:val="BodyText"/>
        <w:spacing w:line="252" w:lineRule="auto"/>
        <w:ind w:left="20" w:right="17" w:firstLine="0"/>
        <w:rPr>
          <w:color w:val="231F20"/>
          <w:spacing w:val="-4"/>
        </w:rPr>
      </w:pPr>
      <w:r w:rsidRPr="00C5277F">
        <w:rPr>
          <w:color w:val="231F20"/>
          <w:spacing w:val="-4"/>
        </w:rPr>
        <w:t>These creeds have served to steel the church and, by the gracious and governing hand of God, have guided Christians to proclaim faithfully the gospel. They are recited today as a testimony to their enduring value. They remind us that Christ is at the center of our theology and at the center of our worship. These creeds summon the church “to contend for the faith that was once for all delivered to the saints” (Jude 1:3).</w:t>
      </w:r>
    </w:p>
    <w:p w14:paraId="7B7DC38F" w14:textId="77777777" w:rsidR="0039658F" w:rsidRPr="00C5277F" w:rsidRDefault="0039658F" w:rsidP="00C5277F">
      <w:pPr>
        <w:pStyle w:val="BodyText"/>
        <w:spacing w:line="252" w:lineRule="auto"/>
        <w:ind w:left="20" w:right="17" w:firstLine="0"/>
        <w:rPr>
          <w:color w:val="231F20"/>
          <w:spacing w:val="-4"/>
        </w:rPr>
      </w:pPr>
    </w:p>
    <w:p w14:paraId="2D0C9330" w14:textId="7D36C7EF" w:rsidR="00C5277F" w:rsidRDefault="00C5277F" w:rsidP="00C5277F">
      <w:pPr>
        <w:pStyle w:val="BodyText"/>
        <w:spacing w:line="252" w:lineRule="auto"/>
        <w:ind w:left="20" w:right="17" w:firstLine="0"/>
        <w:rPr>
          <w:color w:val="231F20"/>
          <w:spacing w:val="-4"/>
        </w:rPr>
      </w:pPr>
      <w:r w:rsidRPr="00C5277F">
        <w:rPr>
          <w:color w:val="231F20"/>
          <w:spacing w:val="-4"/>
        </w:rPr>
        <w:t>Yet, these creeds only hint at the work of Christ. They do not fully expound on the gospel. A true division in the visible church occurred at the time of the Reformation. The work of Christ was the key issue. More specifically, debate over the doctrine of justification by faith alone was the central controversy that sparked the Reformation. Here the church divided along the lines of Protestantism and Roman Catholicism. Protestantism affirms the doctrine of justification by faith alone (</w:t>
      </w:r>
      <w:r w:rsidRPr="00C5277F">
        <w:rPr>
          <w:i/>
          <w:iCs/>
          <w:color w:val="231F20"/>
          <w:spacing w:val="-4"/>
        </w:rPr>
        <w:t>sola fide</w:t>
      </w:r>
      <w:r w:rsidRPr="00C5277F">
        <w:rPr>
          <w:color w:val="231F20"/>
          <w:spacing w:val="-4"/>
        </w:rPr>
        <w:t>), while Roman Catholicism, following the decrees of the Council of Trent, rejects the doctrine of justification by faith alone, opting instead to see justification as resulting from the cooperation of faith and works. The Reformation also revealed a difference on another issue, namely, the supreme and sole headship of Jesus Christ over His church and, in fact, over all things.</w:t>
      </w:r>
    </w:p>
    <w:p w14:paraId="39A114D6" w14:textId="77777777" w:rsidR="00C5277F" w:rsidRPr="00C5277F" w:rsidRDefault="00C5277F" w:rsidP="00C5277F">
      <w:pPr>
        <w:pStyle w:val="BodyText"/>
        <w:spacing w:line="252" w:lineRule="auto"/>
        <w:ind w:left="20" w:right="17" w:firstLine="0"/>
        <w:rPr>
          <w:color w:val="231F20"/>
          <w:spacing w:val="-4"/>
        </w:rPr>
      </w:pPr>
    </w:p>
    <w:p w14:paraId="56775BF2" w14:textId="73A916B4" w:rsidR="00C5277F" w:rsidRDefault="00C5277F" w:rsidP="00C5277F">
      <w:pPr>
        <w:pStyle w:val="BodyText"/>
        <w:spacing w:line="252" w:lineRule="auto"/>
        <w:ind w:left="20" w:right="17" w:firstLine="0"/>
        <w:rPr>
          <w:color w:val="231F20"/>
          <w:spacing w:val="-4"/>
        </w:rPr>
      </w:pPr>
      <w:r w:rsidRPr="00C5277F">
        <w:rPr>
          <w:color w:val="231F20"/>
          <w:spacing w:val="-4"/>
        </w:rPr>
        <w:t>Taken together, the ecumenical creeds of the early church and these emphases of the Reformation draw guidelines for the church for proclaiming a biblically faithful gospel. Creeds and the various Reformation confessions and catechisms provide summaries of the faith and bring clarity to the faith and to the gospel.</w:t>
      </w:r>
    </w:p>
    <w:p w14:paraId="22C44873" w14:textId="77777777" w:rsidR="0039658F" w:rsidRPr="00C5277F" w:rsidRDefault="0039658F" w:rsidP="00C5277F">
      <w:pPr>
        <w:pStyle w:val="BodyText"/>
        <w:spacing w:line="252" w:lineRule="auto"/>
        <w:ind w:left="20" w:right="17" w:firstLine="0"/>
        <w:rPr>
          <w:color w:val="231F20"/>
          <w:spacing w:val="-4"/>
        </w:rPr>
      </w:pPr>
    </w:p>
    <w:p w14:paraId="3C0F4601" w14:textId="77777777" w:rsidR="00C5277F" w:rsidRPr="00C5277F" w:rsidRDefault="00C5277F" w:rsidP="00C5277F">
      <w:pPr>
        <w:pStyle w:val="BodyText"/>
        <w:spacing w:line="252" w:lineRule="auto"/>
        <w:ind w:left="20" w:right="17" w:firstLine="0"/>
        <w:rPr>
          <w:color w:val="231F20"/>
          <w:spacing w:val="-4"/>
        </w:rPr>
      </w:pPr>
      <w:r w:rsidRPr="00C5277F">
        <w:rPr>
          <w:color w:val="231F20"/>
          <w:spacing w:val="-4"/>
        </w:rPr>
        <w:t>The Word Made Flesh: The Ligonier Statement on Christology humbly attempts to offer the church of this generation—and, with God’s blessing, generations to come—a succinct statement regarding the person and work of Christ that draws from the riches of the past, from both the ecumenical creeds and Reformation theology. Perhaps this statement and its accompanying twenty-six articles of affirmation and denial may serve as a catalyst for further discussion and reflection on these crucial matters of Christology. Perhaps this statement itself may even prove useful to the church. Every attempt has been made to make this statement conducive to public recital. We want every person who encounters this statement to know that “Jesus Christ is Lord.”</w:t>
      </w:r>
    </w:p>
    <w:p w14:paraId="30FD6E34" w14:textId="77777777" w:rsidR="00C5277F" w:rsidRPr="00C5277F" w:rsidRDefault="00C5277F" w:rsidP="00C5277F">
      <w:pPr>
        <w:pStyle w:val="BodyText"/>
        <w:spacing w:line="252" w:lineRule="auto"/>
        <w:ind w:left="20" w:right="17" w:firstLine="0"/>
        <w:rPr>
          <w:color w:val="231F20"/>
          <w:spacing w:val="-4"/>
        </w:rPr>
      </w:pPr>
    </w:p>
    <w:p w14:paraId="05799291" w14:textId="77777777" w:rsidR="00C5277F" w:rsidRPr="00C5277F" w:rsidRDefault="00C5277F" w:rsidP="00C5277F">
      <w:pPr>
        <w:pStyle w:val="BodyText"/>
        <w:spacing w:line="252" w:lineRule="auto"/>
        <w:ind w:left="20" w:right="17" w:firstLine="0"/>
        <w:rPr>
          <w:color w:val="231F20"/>
          <w:spacing w:val="-4"/>
        </w:rPr>
      </w:pPr>
      <w:r w:rsidRPr="00C5277F">
        <w:rPr>
          <w:color w:val="231F20"/>
          <w:spacing w:val="-4"/>
        </w:rPr>
        <w:t>THE STATEMENT</w:t>
      </w:r>
    </w:p>
    <w:p w14:paraId="329368D3" w14:textId="77777777" w:rsidR="00C5277F" w:rsidRDefault="00C5277F" w:rsidP="00C5277F">
      <w:pPr>
        <w:pStyle w:val="BodyText"/>
        <w:spacing w:line="252" w:lineRule="auto"/>
        <w:ind w:left="20" w:right="17" w:firstLine="0"/>
        <w:rPr>
          <w:color w:val="231F20"/>
          <w:spacing w:val="-4"/>
        </w:rPr>
      </w:pPr>
    </w:p>
    <w:p w14:paraId="23F877B4" w14:textId="2C92402D" w:rsidR="00C5277F" w:rsidRDefault="00C5277F" w:rsidP="00C5277F">
      <w:pPr>
        <w:pStyle w:val="BodyText"/>
        <w:spacing w:line="252" w:lineRule="auto"/>
        <w:ind w:left="20" w:right="17" w:firstLine="0"/>
        <w:rPr>
          <w:color w:val="231F20"/>
          <w:spacing w:val="-4"/>
        </w:rPr>
      </w:pPr>
      <w:r w:rsidRPr="00C5277F">
        <w:rPr>
          <w:color w:val="231F20"/>
          <w:spacing w:val="-4"/>
        </w:rPr>
        <w:t xml:space="preserve">The statement consists of six stanzas or sections. The first serves as a preface, with two key verbs: </w:t>
      </w:r>
      <w:r w:rsidRPr="00C5277F">
        <w:rPr>
          <w:i/>
          <w:iCs/>
          <w:color w:val="231F20"/>
          <w:spacing w:val="-4"/>
        </w:rPr>
        <w:t>confess</w:t>
      </w:r>
      <w:r w:rsidRPr="00C5277F">
        <w:rPr>
          <w:color w:val="231F20"/>
          <w:spacing w:val="-4"/>
        </w:rPr>
        <w:t xml:space="preserve"> and </w:t>
      </w:r>
      <w:r w:rsidRPr="00C5277F">
        <w:rPr>
          <w:i/>
          <w:iCs/>
          <w:color w:val="231F20"/>
          <w:spacing w:val="-4"/>
        </w:rPr>
        <w:t>rejoice</w:t>
      </w:r>
      <w:r w:rsidRPr="00C5277F">
        <w:rPr>
          <w:color w:val="231F20"/>
          <w:spacing w:val="-4"/>
        </w:rPr>
        <w:t xml:space="preserve">. God has revealed both Himself and His will in the pages of Holy Scripture. Yet, there are still “secret things” that belong to Him alone (Deut. 29:29). We must always be mindful of our limitations in the task of theology. So we begin by confessing the </w:t>
      </w:r>
      <w:r w:rsidRPr="00C5277F">
        <w:rPr>
          <w:i/>
          <w:iCs/>
          <w:color w:val="231F20"/>
          <w:spacing w:val="-4"/>
        </w:rPr>
        <w:t>mystery</w:t>
      </w:r>
      <w:r w:rsidRPr="00C5277F">
        <w:rPr>
          <w:color w:val="231F20"/>
          <w:spacing w:val="-4"/>
        </w:rPr>
        <w:t xml:space="preserve"> and </w:t>
      </w:r>
      <w:r w:rsidRPr="00C5277F">
        <w:rPr>
          <w:i/>
          <w:iCs/>
          <w:color w:val="231F20"/>
          <w:spacing w:val="-4"/>
        </w:rPr>
        <w:t>wonder</w:t>
      </w:r>
      <w:r w:rsidRPr="00C5277F">
        <w:rPr>
          <w:color w:val="231F20"/>
          <w:spacing w:val="-4"/>
        </w:rPr>
        <w:t xml:space="preserve"> of the gospel. The primary focus of this statement is the incarnation, which we succinctly define with the words </w:t>
      </w:r>
      <w:r w:rsidRPr="00C5277F">
        <w:rPr>
          <w:i/>
          <w:iCs/>
          <w:color w:val="231F20"/>
          <w:spacing w:val="-4"/>
        </w:rPr>
        <w:t>God made flesh</w:t>
      </w:r>
      <w:r w:rsidRPr="00C5277F">
        <w:rPr>
          <w:color w:val="231F20"/>
          <w:spacing w:val="-4"/>
        </w:rPr>
        <w:t>. The person of Christ immediately leads to the work of Christ, so we collectively rejoice</w:t>
      </w:r>
      <w:r w:rsidR="0039658F">
        <w:rPr>
          <w:color w:val="231F20"/>
          <w:spacing w:val="-4"/>
        </w:rPr>
        <w:t xml:space="preserve"> in Christ’s work of salvation.</w:t>
      </w:r>
    </w:p>
    <w:p w14:paraId="5832B68E" w14:textId="77777777" w:rsidR="0039658F" w:rsidRPr="00C5277F" w:rsidRDefault="0039658F" w:rsidP="00C5277F">
      <w:pPr>
        <w:pStyle w:val="BodyText"/>
        <w:spacing w:line="252" w:lineRule="auto"/>
        <w:ind w:left="20" w:right="17" w:firstLine="0"/>
        <w:rPr>
          <w:color w:val="231F20"/>
          <w:spacing w:val="-4"/>
        </w:rPr>
      </w:pPr>
    </w:p>
    <w:p w14:paraId="0E15029E" w14:textId="77777777" w:rsidR="00C5277F" w:rsidRDefault="00C5277F" w:rsidP="00C5277F">
      <w:pPr>
        <w:pStyle w:val="BodyText"/>
        <w:spacing w:line="252" w:lineRule="auto"/>
        <w:ind w:left="20" w:right="17" w:firstLine="0"/>
        <w:rPr>
          <w:color w:val="231F20"/>
          <w:spacing w:val="-4"/>
        </w:rPr>
      </w:pPr>
      <w:r w:rsidRPr="00C5277F">
        <w:rPr>
          <w:color w:val="231F20"/>
          <w:spacing w:val="-4"/>
        </w:rPr>
        <w:t>The second stanza emphasizes the true deity of Christ, seeing Him equally positioned among the persons of the triune Godhead. This stanza ends with a restatement of the Chalcedonian formula from the Definition of Chalcedon. Since the incarnation, Christ has been and ever will be two natures in one person.</w:t>
      </w:r>
    </w:p>
    <w:p w14:paraId="01B4C8FB" w14:textId="77777777" w:rsidR="0039658F" w:rsidRPr="00C5277F" w:rsidRDefault="0039658F" w:rsidP="00C5277F">
      <w:pPr>
        <w:pStyle w:val="BodyText"/>
        <w:spacing w:line="252" w:lineRule="auto"/>
        <w:ind w:left="20" w:right="17" w:firstLine="0"/>
        <w:rPr>
          <w:color w:val="231F20"/>
          <w:spacing w:val="-4"/>
        </w:rPr>
      </w:pPr>
    </w:p>
    <w:p w14:paraId="57123326" w14:textId="77777777" w:rsidR="00C5277F" w:rsidRDefault="00C5277F" w:rsidP="00C5277F">
      <w:pPr>
        <w:pStyle w:val="BodyText"/>
        <w:spacing w:line="252" w:lineRule="auto"/>
        <w:ind w:left="20" w:right="17" w:firstLine="0"/>
        <w:rPr>
          <w:color w:val="231F20"/>
          <w:spacing w:val="-4"/>
        </w:rPr>
      </w:pPr>
      <w:r w:rsidRPr="00C5277F">
        <w:rPr>
          <w:color w:val="231F20"/>
          <w:spacing w:val="-4"/>
        </w:rPr>
        <w:t>The exposition of the incarnation occupies the third stanza, emphasizing Christ’s true humanity. He was born. He is Immanuel, which means “God with us” (Matt. 1:23). Here we confess His death, burial, resurrection, ascension, and second coming. These are the historical facts of the incarnation.</w:t>
      </w:r>
    </w:p>
    <w:p w14:paraId="0F8EF55E" w14:textId="77777777" w:rsidR="0039658F" w:rsidRPr="00C5277F" w:rsidRDefault="0039658F" w:rsidP="00C5277F">
      <w:pPr>
        <w:pStyle w:val="BodyText"/>
        <w:spacing w:line="252" w:lineRule="auto"/>
        <w:ind w:left="20" w:right="17" w:firstLine="0"/>
        <w:rPr>
          <w:color w:val="231F20"/>
          <w:spacing w:val="-4"/>
        </w:rPr>
      </w:pPr>
    </w:p>
    <w:p w14:paraId="70412B25" w14:textId="27DBCE47" w:rsidR="00C5277F" w:rsidRDefault="00C5277F" w:rsidP="00C5277F">
      <w:pPr>
        <w:pStyle w:val="BodyText"/>
        <w:spacing w:line="252" w:lineRule="auto"/>
        <w:ind w:left="20" w:right="17" w:firstLine="0"/>
        <w:rPr>
          <w:color w:val="231F20"/>
          <w:spacing w:val="-4"/>
        </w:rPr>
      </w:pPr>
      <w:r w:rsidRPr="00C5277F">
        <w:rPr>
          <w:color w:val="231F20"/>
          <w:spacing w:val="-4"/>
        </w:rPr>
        <w:t xml:space="preserve">The theological facts of the incarnation follow in the fourth section, drawing on the recovered insights from the time of the Reformation. For us, Jesus was perfectly obedient. He </w:t>
      </w:r>
      <w:r w:rsidRPr="00C5277F">
        <w:rPr>
          <w:i/>
          <w:iCs/>
          <w:color w:val="231F20"/>
          <w:spacing w:val="-4"/>
        </w:rPr>
        <w:t>kept the Law</w:t>
      </w:r>
      <w:r w:rsidRPr="00C5277F">
        <w:rPr>
          <w:color w:val="231F20"/>
          <w:spacing w:val="-4"/>
        </w:rPr>
        <w:t xml:space="preserve"> (active obedience) and paid the law’s penalty (passive obedience). He was the spotless lamb, making substitutionary atonement for us. He solved the most pressing problem confronting all of humanity: the wrath of the Holy God. This stanza ends by declaring the doctrine of imputation. Our sins were imputed, or counted, to Christ, while His righteousness was imputed to us. We have peace with God solely and exclusively because of what Christ did for us. We ar</w:t>
      </w:r>
      <w:r w:rsidR="0039658F">
        <w:rPr>
          <w:color w:val="231F20"/>
          <w:spacing w:val="-4"/>
        </w:rPr>
        <w:t>e clothed in His righteousness.</w:t>
      </w:r>
    </w:p>
    <w:p w14:paraId="79A77260" w14:textId="77777777" w:rsidR="0039658F" w:rsidRPr="00C5277F" w:rsidRDefault="0039658F" w:rsidP="00C5277F">
      <w:pPr>
        <w:pStyle w:val="BodyText"/>
        <w:spacing w:line="252" w:lineRule="auto"/>
        <w:ind w:left="20" w:right="17" w:firstLine="0"/>
        <w:rPr>
          <w:color w:val="231F20"/>
          <w:spacing w:val="-4"/>
        </w:rPr>
      </w:pPr>
    </w:p>
    <w:p w14:paraId="0F210B54" w14:textId="77777777" w:rsidR="00C5277F" w:rsidRDefault="00C5277F" w:rsidP="00C5277F">
      <w:pPr>
        <w:pStyle w:val="BodyText"/>
        <w:spacing w:line="252" w:lineRule="auto"/>
        <w:ind w:left="20" w:right="17" w:firstLine="0"/>
        <w:rPr>
          <w:color w:val="231F20"/>
          <w:spacing w:val="-4"/>
        </w:rPr>
      </w:pPr>
      <w:r w:rsidRPr="00C5277F">
        <w:rPr>
          <w:color w:val="231F20"/>
          <w:spacing w:val="-4"/>
        </w:rPr>
        <w:t>The threefold office (</w:t>
      </w:r>
      <w:proofErr w:type="spellStart"/>
      <w:r w:rsidRPr="00C5277F">
        <w:rPr>
          <w:i/>
          <w:iCs/>
          <w:color w:val="231F20"/>
          <w:spacing w:val="-4"/>
        </w:rPr>
        <w:t>munus</w:t>
      </w:r>
      <w:proofErr w:type="spellEnd"/>
      <w:r w:rsidRPr="00C5277F">
        <w:rPr>
          <w:i/>
          <w:iCs/>
          <w:color w:val="231F20"/>
          <w:spacing w:val="-4"/>
        </w:rPr>
        <w:t xml:space="preserve"> triplex</w:t>
      </w:r>
      <w:r w:rsidRPr="00C5277F">
        <w:rPr>
          <w:color w:val="231F20"/>
          <w:spacing w:val="-4"/>
        </w:rPr>
        <w:t xml:space="preserve">) of Christ is a helpful theological construct that succinctly expresses Christ’s work. The three offices of prophet, priest, and king were separate </w:t>
      </w:r>
      <w:proofErr w:type="spellStart"/>
      <w:r w:rsidRPr="00C5277F">
        <w:rPr>
          <w:color w:val="231F20"/>
          <w:spacing w:val="-4"/>
        </w:rPr>
        <w:t>mediatorial</w:t>
      </w:r>
      <w:proofErr w:type="spellEnd"/>
      <w:r w:rsidRPr="00C5277F">
        <w:rPr>
          <w:color w:val="231F20"/>
          <w:spacing w:val="-4"/>
        </w:rPr>
        <w:t xml:space="preserve"> roles in the Old Testament. Jesus combines all three in His one person, and He exercises all of them perfectly. Here we reflect not only on Christ’s </w:t>
      </w:r>
      <w:proofErr w:type="spellStart"/>
      <w:r w:rsidRPr="00C5277F">
        <w:rPr>
          <w:color w:val="231F20"/>
          <w:spacing w:val="-4"/>
        </w:rPr>
        <w:t>mediatorial</w:t>
      </w:r>
      <w:proofErr w:type="spellEnd"/>
      <w:r w:rsidRPr="00C5277F">
        <w:rPr>
          <w:color w:val="231F20"/>
          <w:spacing w:val="-4"/>
        </w:rPr>
        <w:t xml:space="preserve"> work in the past on the cross, but also on His current work as our intercessor at the Father’s right hand.</w:t>
      </w:r>
    </w:p>
    <w:p w14:paraId="368547F2" w14:textId="77777777" w:rsidR="0039658F" w:rsidRPr="00C5277F" w:rsidRDefault="0039658F" w:rsidP="00C5277F">
      <w:pPr>
        <w:pStyle w:val="BodyText"/>
        <w:spacing w:line="252" w:lineRule="auto"/>
        <w:ind w:left="20" w:right="17" w:firstLine="0"/>
        <w:rPr>
          <w:color w:val="231F20"/>
          <w:spacing w:val="-4"/>
        </w:rPr>
      </w:pPr>
    </w:p>
    <w:p w14:paraId="01BC43C0" w14:textId="77777777" w:rsidR="00C5277F" w:rsidRPr="00C5277F" w:rsidRDefault="00C5277F" w:rsidP="00C5277F">
      <w:pPr>
        <w:pStyle w:val="BodyText"/>
        <w:spacing w:line="252" w:lineRule="auto"/>
        <w:ind w:left="20" w:right="17" w:firstLine="0"/>
        <w:rPr>
          <w:color w:val="231F20"/>
          <w:spacing w:val="-4"/>
        </w:rPr>
      </w:pPr>
      <w:r w:rsidRPr="00C5277F">
        <w:rPr>
          <w:color w:val="231F20"/>
          <w:spacing w:val="-4"/>
        </w:rPr>
        <w:t xml:space="preserve">The concluding stanza affirms the singular, concise confession: </w:t>
      </w:r>
      <w:r w:rsidRPr="00C5277F">
        <w:rPr>
          <w:i/>
          <w:iCs/>
          <w:color w:val="231F20"/>
          <w:spacing w:val="-4"/>
        </w:rPr>
        <w:t>Jesus Christ is Lord</w:t>
      </w:r>
      <w:r w:rsidRPr="00C5277F">
        <w:rPr>
          <w:color w:val="231F20"/>
          <w:spacing w:val="-4"/>
        </w:rPr>
        <w:t xml:space="preserve">. All true theology leads to doxology, or worship. Consequently, the statement ends with the key verb </w:t>
      </w:r>
      <w:r w:rsidRPr="00C5277F">
        <w:rPr>
          <w:i/>
          <w:iCs/>
          <w:color w:val="231F20"/>
          <w:spacing w:val="-4"/>
        </w:rPr>
        <w:t>praise</w:t>
      </w:r>
      <w:r w:rsidRPr="00C5277F">
        <w:rPr>
          <w:color w:val="231F20"/>
          <w:spacing w:val="-4"/>
        </w:rPr>
        <w:t>. By worshiping Christ now, we are preparing for our eternal work.</w:t>
      </w:r>
    </w:p>
    <w:p w14:paraId="2E7FD300" w14:textId="77777777" w:rsidR="00C5277F" w:rsidRPr="00C5277F" w:rsidRDefault="00C5277F" w:rsidP="00C5277F">
      <w:pPr>
        <w:pStyle w:val="BodyText"/>
        <w:spacing w:line="252" w:lineRule="auto"/>
        <w:ind w:left="20" w:right="17" w:firstLine="0"/>
        <w:rPr>
          <w:color w:val="231F20"/>
          <w:spacing w:val="-4"/>
        </w:rPr>
      </w:pPr>
    </w:p>
    <w:p w14:paraId="78CE6DF5" w14:textId="328856E2" w:rsidR="00C5277F" w:rsidRDefault="00C5277F" w:rsidP="00C5277F">
      <w:pPr>
        <w:pStyle w:val="BodyText"/>
        <w:spacing w:line="252" w:lineRule="auto"/>
        <w:ind w:left="20" w:right="17" w:firstLine="0"/>
        <w:rPr>
          <w:color w:val="231F20"/>
          <w:spacing w:val="-4"/>
        </w:rPr>
      </w:pPr>
      <w:r>
        <w:rPr>
          <w:color w:val="231F20"/>
          <w:spacing w:val="-4"/>
        </w:rPr>
        <w:t>THE TWENTY-SIX</w:t>
      </w:r>
      <w:r w:rsidRPr="00C5277F">
        <w:rPr>
          <w:color w:val="231F20"/>
          <w:spacing w:val="-4"/>
        </w:rPr>
        <w:t xml:space="preserve"> ARTICLES OF AFFIRMATION &amp; DENIAL</w:t>
      </w:r>
    </w:p>
    <w:p w14:paraId="3379DFC3" w14:textId="77777777" w:rsidR="00C5277F" w:rsidRPr="00C5277F" w:rsidRDefault="00C5277F" w:rsidP="00C5277F">
      <w:pPr>
        <w:pStyle w:val="BodyText"/>
        <w:spacing w:line="252" w:lineRule="auto"/>
        <w:ind w:left="20" w:right="17" w:firstLine="0"/>
        <w:rPr>
          <w:color w:val="231F20"/>
          <w:spacing w:val="-4"/>
        </w:rPr>
      </w:pPr>
    </w:p>
    <w:p w14:paraId="225D415F" w14:textId="77777777" w:rsidR="00C5277F" w:rsidRPr="00C5277F" w:rsidRDefault="00C5277F" w:rsidP="00C5277F">
      <w:pPr>
        <w:pStyle w:val="BodyText"/>
        <w:spacing w:line="252" w:lineRule="auto"/>
        <w:ind w:left="20" w:right="17" w:firstLine="0"/>
        <w:rPr>
          <w:color w:val="231F20"/>
          <w:spacing w:val="-4"/>
        </w:rPr>
      </w:pPr>
      <w:r w:rsidRPr="00C5277F">
        <w:rPr>
          <w:color w:val="231F20"/>
          <w:spacing w:val="-4"/>
        </w:rPr>
        <w:t>The phrases of this statement are gateways into a study of Christology, inviting exploration of the richness of the biblical teaching on the person and work of Christ. To further guide us, twenty-six articles of affirmation and denial have been added, each with accompanying Scripture proofs. One main text has been written out in full for each, with other supporting texts supplied. These articles are crucial. They lay out the boundaries of the biblical teaching on the person and work of Christ.</w:t>
      </w:r>
    </w:p>
    <w:p w14:paraId="6EA1AC9B" w14:textId="77777777" w:rsidR="00C5277F" w:rsidRDefault="00C5277F" w:rsidP="00C5277F">
      <w:pPr>
        <w:pStyle w:val="BodyText"/>
        <w:spacing w:line="252" w:lineRule="auto"/>
        <w:ind w:left="20" w:right="17" w:firstLine="0"/>
        <w:rPr>
          <w:color w:val="231F20"/>
          <w:spacing w:val="-4"/>
        </w:rPr>
      </w:pPr>
      <w:r w:rsidRPr="00C5277F">
        <w:rPr>
          <w:color w:val="231F20"/>
          <w:spacing w:val="-4"/>
        </w:rPr>
        <w:t>Article 1 serves as the preface, affirming the incarnation.</w:t>
      </w:r>
    </w:p>
    <w:p w14:paraId="3225D3B3" w14:textId="77777777" w:rsidR="0039658F" w:rsidRPr="00C5277F" w:rsidRDefault="0039658F" w:rsidP="00C5277F">
      <w:pPr>
        <w:pStyle w:val="BodyText"/>
        <w:spacing w:line="252" w:lineRule="auto"/>
        <w:ind w:left="20" w:right="17" w:firstLine="0"/>
        <w:rPr>
          <w:color w:val="231F20"/>
          <w:spacing w:val="-4"/>
        </w:rPr>
      </w:pPr>
    </w:p>
    <w:p w14:paraId="4B67A102" w14:textId="77777777" w:rsidR="00C5277F" w:rsidRDefault="00C5277F" w:rsidP="00C5277F">
      <w:pPr>
        <w:pStyle w:val="BodyText"/>
        <w:spacing w:line="252" w:lineRule="auto"/>
        <w:ind w:left="20" w:right="17" w:firstLine="0"/>
        <w:rPr>
          <w:color w:val="231F20"/>
          <w:spacing w:val="-4"/>
        </w:rPr>
      </w:pPr>
      <w:r w:rsidRPr="00C5277F">
        <w:rPr>
          <w:color w:val="231F20"/>
          <w:spacing w:val="-4"/>
        </w:rPr>
        <w:t>Article 2 asserts Christ’s true deity, while articles 3–5 lay out the Bible’s one-person, two-nature Christology. Articles 6–9 unfold the true humanity of Christ. Articles 10–26 turn from the person of Christ to the work of Christ. These begin with affirming the doctrines of salvation and end with delineations of the threefold office of Christ.</w:t>
      </w:r>
    </w:p>
    <w:p w14:paraId="70374A20" w14:textId="77777777" w:rsidR="0039658F" w:rsidRPr="00C5277F" w:rsidRDefault="0039658F" w:rsidP="00C5277F">
      <w:pPr>
        <w:pStyle w:val="BodyText"/>
        <w:spacing w:line="252" w:lineRule="auto"/>
        <w:ind w:left="20" w:right="17" w:firstLine="0"/>
        <w:rPr>
          <w:color w:val="231F20"/>
          <w:spacing w:val="-4"/>
        </w:rPr>
      </w:pPr>
    </w:p>
    <w:p w14:paraId="61989660" w14:textId="1C009494" w:rsidR="00C5277F" w:rsidRDefault="00C5277F" w:rsidP="00C5277F">
      <w:pPr>
        <w:pStyle w:val="BodyText"/>
        <w:spacing w:line="252" w:lineRule="auto"/>
        <w:ind w:left="20" w:right="17" w:firstLine="0"/>
        <w:rPr>
          <w:color w:val="231F20"/>
          <w:spacing w:val="-4"/>
        </w:rPr>
      </w:pPr>
      <w:r w:rsidRPr="00C5277F">
        <w:rPr>
          <w:color w:val="231F20"/>
          <w:spacing w:val="-4"/>
        </w:rPr>
        <w:t>The denials are of extreme importance. It is rather unfashionable in our age of tolerance to presume to deny a belief, but these articles of affirmation and denial are not an exercise in prideful presumption. Instead, they are offered in the hopes of helping the church stay within the safe and verdant confines of biblical teaching. Second John 9 declares, “Everyone who goes on ahead and does not abide in the teaching of Christ, does not have God.” This refers to going ahead of the biblical teaching of Christ, or extending beyond the prescribed boundaries of Christology as revealed in God’s Word. As the twenty-six articles expand on the various lines of the statement, so the articles themselves can lead into deep</w:t>
      </w:r>
      <w:r w:rsidR="0039658F">
        <w:rPr>
          <w:color w:val="231F20"/>
          <w:spacing w:val="-4"/>
        </w:rPr>
        <w:t>er biblical teaching on Christ.</w:t>
      </w:r>
    </w:p>
    <w:p w14:paraId="33108665" w14:textId="77777777" w:rsidR="0039658F" w:rsidRPr="00C5277F" w:rsidRDefault="0039658F" w:rsidP="00C5277F">
      <w:pPr>
        <w:pStyle w:val="BodyText"/>
        <w:spacing w:line="252" w:lineRule="auto"/>
        <w:ind w:left="20" w:right="17" w:firstLine="0"/>
        <w:rPr>
          <w:color w:val="231F20"/>
          <w:spacing w:val="-4"/>
        </w:rPr>
      </w:pPr>
    </w:p>
    <w:p w14:paraId="35CDDA1C" w14:textId="77777777" w:rsidR="00C5277F" w:rsidRPr="00C5277F" w:rsidRDefault="00C5277F" w:rsidP="00C5277F">
      <w:pPr>
        <w:pStyle w:val="BodyText"/>
        <w:spacing w:line="252" w:lineRule="auto"/>
        <w:ind w:left="20" w:right="17" w:firstLine="0"/>
        <w:rPr>
          <w:color w:val="231F20"/>
          <w:spacing w:val="-4"/>
        </w:rPr>
      </w:pPr>
      <w:r w:rsidRPr="00C5277F">
        <w:rPr>
          <w:color w:val="231F20"/>
          <w:spacing w:val="-4"/>
        </w:rPr>
        <w:t>Some may rightly ask why a new statement is even necessary. That is a good question. To that end, we offer three reasons for this statement. We trust it will serve the church’s worship and teaching today by addressing both ancient and current challenges. We also trust that it will provide those in the service of the gospel with a means of recognizing others who truly are partners in ministry. Finally, we sense that challenging times for the church are on the horizon, and we trust that this statement will remind us all of the essence of the gospel—its beauty, its necessity, and its urgency. Consider each of these reasons:</w:t>
      </w:r>
    </w:p>
    <w:p w14:paraId="353539F7" w14:textId="77777777" w:rsidR="00C5277F" w:rsidRPr="00C5277F" w:rsidRDefault="00C5277F" w:rsidP="00C5277F">
      <w:pPr>
        <w:pStyle w:val="BodyText"/>
        <w:spacing w:line="252" w:lineRule="auto"/>
        <w:ind w:left="20" w:right="17"/>
        <w:rPr>
          <w:color w:val="231F20"/>
          <w:spacing w:val="-4"/>
        </w:rPr>
      </w:pPr>
    </w:p>
    <w:p w14:paraId="55FD91BF" w14:textId="77777777" w:rsidR="00C5277F" w:rsidRDefault="00C5277F" w:rsidP="00C5277F">
      <w:pPr>
        <w:pStyle w:val="BodyText"/>
        <w:spacing w:line="252" w:lineRule="auto"/>
        <w:ind w:left="20" w:right="17" w:firstLine="0"/>
        <w:rPr>
          <w:color w:val="231F20"/>
          <w:spacing w:val="-4"/>
        </w:rPr>
      </w:pPr>
      <w:r w:rsidRPr="00C5277F">
        <w:rPr>
          <w:color w:val="231F20"/>
          <w:spacing w:val="-4"/>
        </w:rPr>
        <w:t>FOR WORSHIP AND EDIFICATION</w:t>
      </w:r>
    </w:p>
    <w:p w14:paraId="658A1680" w14:textId="77777777" w:rsidR="00C5277F" w:rsidRPr="00C5277F" w:rsidRDefault="00C5277F" w:rsidP="00C5277F">
      <w:pPr>
        <w:pStyle w:val="BodyText"/>
        <w:spacing w:line="252" w:lineRule="auto"/>
        <w:ind w:left="20" w:right="17" w:firstLine="0"/>
        <w:rPr>
          <w:color w:val="231F20"/>
          <w:spacing w:val="-4"/>
        </w:rPr>
      </w:pPr>
    </w:p>
    <w:p w14:paraId="7BCD1E21" w14:textId="77777777" w:rsidR="00C5277F" w:rsidRPr="00C5277F" w:rsidRDefault="00C5277F" w:rsidP="00C5277F">
      <w:pPr>
        <w:pStyle w:val="BodyText"/>
        <w:spacing w:line="252" w:lineRule="auto"/>
        <w:ind w:left="20" w:right="17" w:firstLine="0"/>
        <w:rPr>
          <w:color w:val="231F20"/>
          <w:spacing w:val="-4"/>
        </w:rPr>
      </w:pPr>
      <w:r w:rsidRPr="00C5277F">
        <w:rPr>
          <w:color w:val="231F20"/>
          <w:spacing w:val="-4"/>
        </w:rPr>
        <w:t>Ligonier humbly offers this statement for the church. From the early centuries, Christians have used creeds in the church’s liturgy. It is hoped that this statement might serve the same purpose. Creeds can be helpful teaching tools to explore the vast horizons of biblical teaching. It is also hoped that this statement and the twenty-six articles can be used in the church as a guide for further biblical exploration and reflection. The doctrines of the person and work of Christ are essential to the church’s identity and health. Every generation of the church needs to study and affirm anew the orthodox understanding of the person and work of Christ. We trust that this statement could be of help.</w:t>
      </w:r>
    </w:p>
    <w:p w14:paraId="0709DEB7" w14:textId="77777777" w:rsidR="00C5277F" w:rsidRPr="00C5277F" w:rsidRDefault="00C5277F" w:rsidP="00C5277F">
      <w:pPr>
        <w:pStyle w:val="BodyText"/>
        <w:spacing w:line="252" w:lineRule="auto"/>
        <w:ind w:left="20" w:right="17" w:firstLine="0"/>
        <w:rPr>
          <w:color w:val="231F20"/>
          <w:spacing w:val="-4"/>
        </w:rPr>
      </w:pPr>
    </w:p>
    <w:p w14:paraId="20B1B660" w14:textId="77777777" w:rsidR="00C5277F" w:rsidRDefault="00C5277F" w:rsidP="00C5277F">
      <w:pPr>
        <w:pStyle w:val="BodyText"/>
        <w:spacing w:line="252" w:lineRule="auto"/>
        <w:ind w:left="20" w:right="17" w:firstLine="0"/>
        <w:rPr>
          <w:color w:val="231F20"/>
          <w:spacing w:val="-4"/>
        </w:rPr>
      </w:pPr>
      <w:r w:rsidRPr="00C5277F">
        <w:rPr>
          <w:color w:val="231F20"/>
          <w:spacing w:val="-4"/>
        </w:rPr>
        <w:t>FOR COMMON CAUSE IN THE GOSPEL</w:t>
      </w:r>
    </w:p>
    <w:p w14:paraId="7D8E2475" w14:textId="77777777" w:rsidR="00C5277F" w:rsidRPr="00C5277F" w:rsidRDefault="00C5277F" w:rsidP="00C5277F">
      <w:pPr>
        <w:pStyle w:val="BodyText"/>
        <w:spacing w:line="252" w:lineRule="auto"/>
        <w:ind w:left="20" w:right="17" w:firstLine="0"/>
        <w:rPr>
          <w:color w:val="231F20"/>
          <w:spacing w:val="-4"/>
        </w:rPr>
      </w:pPr>
    </w:p>
    <w:p w14:paraId="5CAE3493" w14:textId="7D21A7B0" w:rsidR="00C5277F" w:rsidRPr="00C5277F" w:rsidRDefault="00C5277F" w:rsidP="00C5277F">
      <w:pPr>
        <w:pStyle w:val="BodyText"/>
        <w:spacing w:line="252" w:lineRule="auto"/>
        <w:ind w:left="20" w:right="17" w:firstLine="0"/>
        <w:rPr>
          <w:color w:val="231F20"/>
          <w:spacing w:val="-4"/>
        </w:rPr>
      </w:pPr>
      <w:r w:rsidRPr="00C5277F">
        <w:rPr>
          <w:color w:val="231F20"/>
          <w:spacing w:val="-4"/>
        </w:rPr>
        <w:t>There are a growing number of nondenominational churches, organizations, and movements around the world—many serving to advance the gospel. Sometimes it is difficult to discern where there may be healthy partnerships and associations. Perhaps this statement could serve to identify fellow brothers and sisters in Christ and to solidify c</w:t>
      </w:r>
      <w:r w:rsidR="0039658F">
        <w:rPr>
          <w:color w:val="231F20"/>
          <w:spacing w:val="-4"/>
        </w:rPr>
        <w:t>ommon endeavors for the gospel.</w:t>
      </w:r>
    </w:p>
    <w:p w14:paraId="18472425" w14:textId="77777777" w:rsidR="00C5277F" w:rsidRPr="00C5277F" w:rsidRDefault="00C5277F" w:rsidP="00C5277F">
      <w:pPr>
        <w:pStyle w:val="BodyText"/>
        <w:spacing w:line="252" w:lineRule="auto"/>
        <w:ind w:left="20" w:right="17"/>
        <w:rPr>
          <w:color w:val="231F20"/>
          <w:spacing w:val="-4"/>
        </w:rPr>
      </w:pPr>
    </w:p>
    <w:p w14:paraId="533B5736" w14:textId="77777777" w:rsidR="00C5277F" w:rsidRDefault="00C5277F" w:rsidP="00C5277F">
      <w:pPr>
        <w:pStyle w:val="BodyText"/>
        <w:spacing w:line="252" w:lineRule="auto"/>
        <w:ind w:left="20" w:right="17" w:firstLine="0"/>
        <w:rPr>
          <w:color w:val="231F20"/>
          <w:spacing w:val="-4"/>
        </w:rPr>
      </w:pPr>
      <w:r w:rsidRPr="00C5277F">
        <w:rPr>
          <w:color w:val="231F20"/>
          <w:spacing w:val="-4"/>
        </w:rPr>
        <w:t>FOR SUCH A TIME AS THIS</w:t>
      </w:r>
    </w:p>
    <w:p w14:paraId="5119954A" w14:textId="77777777" w:rsidR="00C5277F" w:rsidRPr="00C5277F" w:rsidRDefault="00C5277F" w:rsidP="00C5277F">
      <w:pPr>
        <w:pStyle w:val="BodyText"/>
        <w:spacing w:line="252" w:lineRule="auto"/>
        <w:ind w:left="20" w:right="17" w:firstLine="0"/>
        <w:rPr>
          <w:color w:val="231F20"/>
          <w:spacing w:val="-4"/>
        </w:rPr>
      </w:pPr>
    </w:p>
    <w:p w14:paraId="268D81F8" w14:textId="77777777" w:rsidR="00C5277F" w:rsidRDefault="00C5277F" w:rsidP="00C5277F">
      <w:pPr>
        <w:pStyle w:val="BodyText"/>
        <w:spacing w:line="252" w:lineRule="auto"/>
        <w:ind w:left="20" w:right="17" w:firstLine="0"/>
        <w:rPr>
          <w:color w:val="231F20"/>
          <w:spacing w:val="-4"/>
        </w:rPr>
      </w:pPr>
      <w:r w:rsidRPr="00C5277F">
        <w:rPr>
          <w:color w:val="231F20"/>
          <w:spacing w:val="-4"/>
        </w:rPr>
        <w:t>In the university town of Oxford stands the Martyrs’ Monument, commemorating the sacrifice made by a number of Britain’s Reformers such as Thomas Cranmer, Nicholas Ridley, and Hugh Latimer. It speaks of them as having yielded their bodies to be burned, bearing witness to the sacred truths which they affirmed and maintained against the errors of the church of Rome, and rejoicing that to them it was given not only to believe in Christ, but also to suffer for His sake.</w:t>
      </w:r>
    </w:p>
    <w:p w14:paraId="0F2B04D9" w14:textId="77777777" w:rsidR="0039658F" w:rsidRPr="00C5277F" w:rsidRDefault="0039658F" w:rsidP="00C5277F">
      <w:pPr>
        <w:pStyle w:val="BodyText"/>
        <w:spacing w:line="252" w:lineRule="auto"/>
        <w:ind w:left="20" w:right="17" w:firstLine="0"/>
        <w:rPr>
          <w:color w:val="231F20"/>
          <w:spacing w:val="-4"/>
        </w:rPr>
      </w:pPr>
    </w:p>
    <w:p w14:paraId="1DBFC849" w14:textId="77777777" w:rsidR="00C5277F" w:rsidRDefault="00C5277F" w:rsidP="00C5277F">
      <w:pPr>
        <w:pStyle w:val="BodyText"/>
        <w:spacing w:line="252" w:lineRule="auto"/>
        <w:ind w:left="20" w:right="17" w:firstLine="0"/>
        <w:rPr>
          <w:color w:val="231F20"/>
          <w:spacing w:val="-4"/>
        </w:rPr>
      </w:pPr>
      <w:r w:rsidRPr="00C5277F">
        <w:rPr>
          <w:color w:val="231F20"/>
          <w:spacing w:val="-4"/>
        </w:rPr>
        <w:t>They believed, affirmed, and maintained the sacred truths of the gospel of Jesus Christ. In bearing witness to these truths, they proclaimed, defended, and even suffered for them. Many through the centuries have joined these Reformers. Much of the church in the modern Western world has enjoyed religious freedom. How long that lasts might be in question. This generation or the generations to come might very well be called to suffer for believing in Christ. It is rather unwise to be unprepared, and it is also unwise to leave the next generation unprepared.</w:t>
      </w:r>
    </w:p>
    <w:p w14:paraId="0065C0B1" w14:textId="77777777" w:rsidR="0039658F" w:rsidRPr="00C5277F" w:rsidRDefault="0039658F" w:rsidP="00C5277F">
      <w:pPr>
        <w:pStyle w:val="BodyText"/>
        <w:spacing w:line="252" w:lineRule="auto"/>
        <w:ind w:left="20" w:right="17" w:firstLine="0"/>
        <w:rPr>
          <w:color w:val="231F20"/>
          <w:spacing w:val="-4"/>
        </w:rPr>
      </w:pPr>
    </w:p>
    <w:p w14:paraId="61734D0B" w14:textId="5D810A3A" w:rsidR="00C5277F" w:rsidRDefault="00C5277F" w:rsidP="00C5277F">
      <w:pPr>
        <w:pStyle w:val="BodyText"/>
        <w:spacing w:line="252" w:lineRule="auto"/>
        <w:ind w:left="20" w:right="17" w:firstLine="0"/>
        <w:rPr>
          <w:color w:val="231F20"/>
          <w:spacing w:val="-4"/>
        </w:rPr>
      </w:pPr>
      <w:r w:rsidRPr="00C5277F">
        <w:rPr>
          <w:color w:val="231F20"/>
          <w:spacing w:val="-4"/>
        </w:rPr>
        <w:t xml:space="preserve">Indeed, these truths regarding the person and work of Christ are worthy of believing, affirming, maintaining, and suffering for. In Christ is life. </w:t>
      </w:r>
    </w:p>
    <w:p w14:paraId="3A7244D0" w14:textId="77777777" w:rsidR="00C5277F" w:rsidRPr="00C5277F" w:rsidRDefault="00C5277F" w:rsidP="00C5277F">
      <w:pPr>
        <w:pStyle w:val="BodyText"/>
        <w:spacing w:line="252" w:lineRule="auto"/>
        <w:ind w:left="20" w:right="17" w:firstLine="0"/>
        <w:rPr>
          <w:color w:val="231F20"/>
          <w:spacing w:val="-4"/>
        </w:rPr>
      </w:pPr>
    </w:p>
    <w:p w14:paraId="1F5F8580" w14:textId="77777777" w:rsidR="00C5277F" w:rsidRDefault="00C5277F" w:rsidP="00C5277F">
      <w:pPr>
        <w:pStyle w:val="BodyText"/>
        <w:spacing w:line="252" w:lineRule="auto"/>
        <w:ind w:left="20" w:right="17" w:firstLine="0"/>
        <w:rPr>
          <w:color w:val="231F20"/>
          <w:spacing w:val="-4"/>
        </w:rPr>
      </w:pPr>
      <w:r w:rsidRPr="00C5277F">
        <w:rPr>
          <w:color w:val="231F20"/>
          <w:spacing w:val="-4"/>
        </w:rPr>
        <w:t>There was a moment in the earthly life of Christ when the crowds had all abandoned Him, and He was left with His band of disciples. He asked them if they were going to leave too. Peter spoke up for the group: “Lord, to whom shall we go? You have the words of eternal life, and we have believed, and have come to know, that you are the Holy One of God” (John 6:68–69). Sometime later, one of the Twelve had his doubts. Jesus had been crucified and buried. There was testimony of His resurrection, but Thomas doubted. Then Jesus appeared to Thomas. He touched the wounds of Christ, the wounds He endured for our sins. Thomas confessed, “My Lord and my God!” (John 20:28).</w:t>
      </w:r>
    </w:p>
    <w:p w14:paraId="5A9E0131" w14:textId="77777777" w:rsidR="0039658F" w:rsidRPr="00C5277F" w:rsidRDefault="0039658F" w:rsidP="00C5277F">
      <w:pPr>
        <w:pStyle w:val="BodyText"/>
        <w:spacing w:line="252" w:lineRule="auto"/>
        <w:ind w:left="20" w:right="17" w:firstLine="0"/>
        <w:rPr>
          <w:color w:val="231F20"/>
          <w:spacing w:val="-4"/>
        </w:rPr>
      </w:pPr>
    </w:p>
    <w:p w14:paraId="5541E0A3" w14:textId="38D8E3BD" w:rsidR="000416AC" w:rsidRPr="00C5277F" w:rsidRDefault="00C5277F" w:rsidP="00C5277F">
      <w:pPr>
        <w:pStyle w:val="BodyText"/>
        <w:spacing w:line="252" w:lineRule="auto"/>
        <w:ind w:left="20" w:right="17" w:firstLine="0"/>
        <w:rPr>
          <w:color w:val="231F20"/>
          <w:spacing w:val="-4"/>
        </w:rPr>
      </w:pPr>
      <w:r w:rsidRPr="00C5277F">
        <w:rPr>
          <w:color w:val="231F20"/>
          <w:spacing w:val="-4"/>
        </w:rPr>
        <w:t>So we believe. So we confess.</w:t>
      </w:r>
    </w:p>
    <w:sectPr w:rsidR="000416AC" w:rsidRPr="00C5277F" w:rsidSect="004D16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F61B7" w14:textId="77777777" w:rsidR="004F3BA0" w:rsidRDefault="004F3BA0" w:rsidP="00F301F3">
      <w:r>
        <w:separator/>
      </w:r>
    </w:p>
  </w:endnote>
  <w:endnote w:type="continuationSeparator" w:id="0">
    <w:p w14:paraId="7D432EB9" w14:textId="77777777" w:rsidR="004F3BA0" w:rsidRDefault="004F3BA0" w:rsidP="00F3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Proforma-Book">
    <w:charset w:val="00"/>
    <w:family w:val="auto"/>
    <w:pitch w:val="variable"/>
    <w:sig w:usb0="800000AF" w:usb1="5000204A" w:usb2="00000000" w:usb3="00000000" w:csb0="00000001" w:csb1="00000000"/>
  </w:font>
  <w:font w:name="MillerText-Italic">
    <w:altName w:val="MillerText Italic"/>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illerBanner">
    <w:altName w:val="Times New Roman"/>
    <w:charset w:val="00"/>
    <w:family w:val="roman"/>
    <w:pitch w:val="variable"/>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095B5" w14:textId="77777777" w:rsidR="004F3BA0" w:rsidRDefault="004F3BA0" w:rsidP="00F301F3">
      <w:r>
        <w:separator/>
      </w:r>
    </w:p>
  </w:footnote>
  <w:footnote w:type="continuationSeparator" w:id="0">
    <w:p w14:paraId="1A99F2FC" w14:textId="77777777" w:rsidR="004F3BA0" w:rsidRDefault="004F3BA0" w:rsidP="00F301F3">
      <w:r>
        <w:continuationSeparator/>
      </w:r>
    </w:p>
  </w:footnote>
  <w:footnote w:id="1">
    <w:p w14:paraId="2116D529" w14:textId="77777777" w:rsidR="003C187F" w:rsidRPr="0076410B" w:rsidRDefault="003C187F" w:rsidP="003C187F">
      <w:pPr>
        <w:pStyle w:val="FootnoteText"/>
        <w:rPr>
          <w:rFonts w:ascii="Georgia" w:hAnsi="Georgia"/>
          <w:sz w:val="20"/>
          <w:szCs w:val="20"/>
        </w:rPr>
      </w:pPr>
      <w:r w:rsidRPr="0076410B">
        <w:rPr>
          <w:rStyle w:val="FootnoteReference"/>
          <w:rFonts w:ascii="Georgia" w:hAnsi="Georgia"/>
          <w:sz w:val="20"/>
          <w:szCs w:val="20"/>
        </w:rPr>
        <w:footnoteRef/>
      </w:r>
      <w:r w:rsidRPr="0076410B">
        <w:rPr>
          <w:rFonts w:ascii="Georgia" w:hAnsi="Georgia"/>
          <w:sz w:val="20"/>
          <w:szCs w:val="20"/>
        </w:rPr>
        <w:t xml:space="preserve"> In the beginning was the Word, and the Word was with God, and the Word was God…And the Word became flesh and dwelt among us, and we have seen his glory, glory as of the only Son from the Father, full of grace and truth (John 1:1, 14). See also Ps. 110:1; Matt. 3:17; 8:29; 16:16; Mark 1:1, 11; 15:39; Luke 22:70; John 10:30; 20:28; Gal. 4:4; Phil. 2:6; Col. 2:9; Heb. 5:7; 1 John 5:20.</w:t>
      </w:r>
    </w:p>
    <w:p w14:paraId="03FC437D" w14:textId="77777777" w:rsidR="003C187F" w:rsidRPr="0013334C" w:rsidRDefault="003C187F" w:rsidP="003C187F">
      <w:pPr>
        <w:pStyle w:val="FootnoteText"/>
        <w:rPr>
          <w:rFonts w:ascii="Georgia" w:hAnsi="Georgia"/>
          <w:color w:val="0D0D0D" w:themeColor="text1" w:themeTint="F2"/>
          <w:sz w:val="20"/>
          <w:szCs w:val="20"/>
        </w:rPr>
      </w:pPr>
    </w:p>
  </w:footnote>
  <w:footnote w:id="2">
    <w:p w14:paraId="393E0748" w14:textId="77777777" w:rsidR="003C187F" w:rsidRPr="0013334C" w:rsidRDefault="003C187F" w:rsidP="003C187F">
      <w:pPr>
        <w:spacing w:before="54"/>
        <w:ind w:left="20" w:right="17" w:hanging="1"/>
        <w:jc w:val="both"/>
        <w:rPr>
          <w:rFonts w:ascii="Georgia" w:eastAsia="Proforma-Book" w:hAnsi="Georgia" w:cs="Proforma-Book"/>
          <w:color w:val="0D0D0D" w:themeColor="text1" w:themeTint="F2"/>
          <w:sz w:val="20"/>
          <w:szCs w:val="20"/>
        </w:rPr>
      </w:pPr>
      <w:r w:rsidRPr="0013334C">
        <w:rPr>
          <w:rStyle w:val="FootnoteReference"/>
          <w:rFonts w:ascii="Georgia" w:hAnsi="Georgia"/>
          <w:color w:val="0D0D0D" w:themeColor="text1" w:themeTint="F2"/>
          <w:sz w:val="20"/>
          <w:szCs w:val="20"/>
        </w:rPr>
        <w:footnoteRef/>
      </w:r>
      <w:r w:rsidRPr="0013334C">
        <w:rPr>
          <w:rFonts w:ascii="Georgia" w:hAnsi="Georgia"/>
          <w:color w:val="0D0D0D" w:themeColor="text1" w:themeTint="F2"/>
          <w:sz w:val="20"/>
          <w:szCs w:val="20"/>
        </w:rPr>
        <w:t xml:space="preserve"> </w:t>
      </w:r>
      <w:r w:rsidRPr="0013334C">
        <w:rPr>
          <w:rFonts w:ascii="Georgia" w:eastAsia="Proforma-Book" w:hAnsi="Georgia" w:cs="Proforma-Book"/>
          <w:color w:val="0D0D0D" w:themeColor="text1" w:themeTint="F2"/>
          <w:sz w:val="20"/>
          <w:szCs w:val="20"/>
        </w:rPr>
        <w:t>Go therefore and make disciples of all nations, baptizing them in the name of the Father and of the Son and of the Holy Spirit (Matt. 28:19). See also John 3:15–16; 4:14; 6:54;</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10:28;</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Rom.</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5:21;</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6:23;</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2</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Cor.</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13:14;</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Eph.</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2:18;</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2</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Tim.</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1:9;</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1</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Peter</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5:10;</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Jude</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1:21.</w:t>
      </w:r>
    </w:p>
    <w:p w14:paraId="1BAA1E70" w14:textId="77777777" w:rsidR="003C187F" w:rsidRPr="0013334C" w:rsidRDefault="003C187F" w:rsidP="003C187F">
      <w:pPr>
        <w:pStyle w:val="FootnoteText"/>
        <w:rPr>
          <w:rFonts w:ascii="Georgia" w:hAnsi="Georgia"/>
          <w:color w:val="0D0D0D" w:themeColor="text1" w:themeTint="F2"/>
          <w:sz w:val="20"/>
          <w:szCs w:val="20"/>
        </w:rPr>
      </w:pPr>
    </w:p>
  </w:footnote>
  <w:footnote w:id="3">
    <w:p w14:paraId="7A1D37CC" w14:textId="06C6BCDF" w:rsidR="003C187F" w:rsidRPr="0013334C" w:rsidRDefault="003C187F" w:rsidP="003C187F">
      <w:pPr>
        <w:pStyle w:val="FootnoteText"/>
        <w:rPr>
          <w:rFonts w:ascii="Georgia" w:hAnsi="Georgia"/>
          <w:color w:val="0D0D0D" w:themeColor="text1" w:themeTint="F2"/>
          <w:sz w:val="20"/>
          <w:szCs w:val="20"/>
        </w:rPr>
      </w:pPr>
      <w:r w:rsidRPr="0013334C">
        <w:rPr>
          <w:rStyle w:val="FootnoteReference"/>
          <w:rFonts w:ascii="Georgia" w:hAnsi="Georgia"/>
          <w:color w:val="0D0D0D" w:themeColor="text1" w:themeTint="F2"/>
          <w:sz w:val="20"/>
          <w:szCs w:val="20"/>
        </w:rPr>
        <w:footnoteRef/>
      </w:r>
      <w:r w:rsidRPr="0013334C">
        <w:rPr>
          <w:rFonts w:ascii="Georgia" w:hAnsi="Georgia"/>
          <w:color w:val="0D0D0D" w:themeColor="text1" w:themeTint="F2"/>
          <w:sz w:val="20"/>
          <w:szCs w:val="20"/>
        </w:rPr>
        <w:t xml:space="preserve"> For in him the whole fullness of deity dwells bodily (Col. 2:9). See also Luke 1:35; John 10:30; Rom. 9:5; 1 Tim. 3:16; 1 Peter</w:t>
      </w:r>
      <w:r w:rsidRPr="0013334C">
        <w:rPr>
          <w:rFonts w:ascii="Georgia" w:hAnsi="Georgia"/>
          <w:color w:val="0D0D0D" w:themeColor="text1" w:themeTint="F2"/>
          <w:spacing w:val="-19"/>
          <w:sz w:val="20"/>
          <w:szCs w:val="20"/>
        </w:rPr>
        <w:t xml:space="preserve"> </w:t>
      </w:r>
      <w:r w:rsidRPr="0013334C">
        <w:rPr>
          <w:rFonts w:ascii="Georgia" w:hAnsi="Georgia"/>
          <w:color w:val="0D0D0D" w:themeColor="text1" w:themeTint="F2"/>
          <w:sz w:val="20"/>
          <w:szCs w:val="20"/>
        </w:rPr>
        <w:t>3:18.</w:t>
      </w:r>
    </w:p>
  </w:footnote>
  <w:footnote w:id="4">
    <w:p w14:paraId="168AB3C5" w14:textId="4E2949B4" w:rsidR="004D4800" w:rsidRPr="0013334C" w:rsidRDefault="009B7EA3" w:rsidP="004D4800">
      <w:pPr>
        <w:pStyle w:val="FootnoteText"/>
        <w:rPr>
          <w:rFonts w:ascii="Georgia" w:hAnsi="Georgia"/>
          <w:color w:val="0D0D0D" w:themeColor="text1" w:themeTint="F2"/>
          <w:sz w:val="20"/>
          <w:szCs w:val="20"/>
        </w:rPr>
      </w:pPr>
      <w:r w:rsidRPr="0013334C">
        <w:rPr>
          <w:rStyle w:val="FootnoteReference"/>
          <w:rFonts w:ascii="Georgia" w:hAnsi="Georgia"/>
          <w:color w:val="0D0D0D" w:themeColor="text1" w:themeTint="F2"/>
          <w:sz w:val="20"/>
          <w:szCs w:val="20"/>
        </w:rPr>
        <w:footnoteRef/>
      </w:r>
      <w:r w:rsidRPr="009B7EA3">
        <w:rPr>
          <w:rFonts w:ascii="Georgia" w:eastAsia="Proforma-Book" w:hAnsi="Georgia" w:cs="Proforma-Book"/>
          <w:color w:val="0D0D0D" w:themeColor="text1" w:themeTint="F2"/>
          <w:sz w:val="20"/>
          <w:szCs w:val="20"/>
        </w:rPr>
        <w:t xml:space="preserve"> </w:t>
      </w:r>
      <w:r w:rsidR="004D4800" w:rsidRPr="004D4800">
        <w:rPr>
          <w:rFonts w:ascii="Georgia" w:eastAsia="Proforma-Book" w:hAnsi="Georgia" w:cs="Proforma-Book"/>
          <w:color w:val="0D0D0D" w:themeColor="text1" w:themeTint="F2"/>
          <w:sz w:val="20"/>
          <w:szCs w:val="20"/>
        </w:rPr>
        <w:t xml:space="preserve">Simon Peter replied, “You are the Christ, the Son of the living God.” And </w:t>
      </w:r>
      <w:proofErr w:type="gramStart"/>
      <w:r w:rsidR="004D4800" w:rsidRPr="004D4800">
        <w:rPr>
          <w:rFonts w:ascii="Georgia" w:eastAsia="Proforma-Book" w:hAnsi="Georgia" w:cs="Proforma-Book"/>
          <w:color w:val="0D0D0D" w:themeColor="text1" w:themeTint="F2"/>
          <w:sz w:val="20"/>
          <w:szCs w:val="20"/>
        </w:rPr>
        <w:t>Jesus  answered</w:t>
      </w:r>
      <w:proofErr w:type="gramEnd"/>
      <w:r w:rsidR="004D4800" w:rsidRPr="004D4800">
        <w:rPr>
          <w:rFonts w:ascii="Georgia" w:eastAsia="Proforma-Book" w:hAnsi="Georgia" w:cs="Proforma-Book"/>
          <w:color w:val="0D0D0D" w:themeColor="text1" w:themeTint="F2"/>
          <w:sz w:val="20"/>
          <w:szCs w:val="20"/>
        </w:rPr>
        <w:t xml:space="preserve"> him, “Blessed are you, Simon Bar-Jonah! For flesh and blood has not revealed this to you, but my Father who is in heaven” (Matt. 16:16–17). See also Luke 1:35, 43; John 1:1–3; 8:58; 17:5; Acts 20:28; Rom. 1:3; 9:5; 2 Cor. 8:9; Col. 2:9; 1 Tim. 3:16; 1 Peter 3:18; Rev. 1:8, 17; 22:13.</w:t>
      </w:r>
    </w:p>
    <w:p w14:paraId="4F065DBD" w14:textId="794E5613" w:rsidR="009B7EA3" w:rsidRPr="0013334C" w:rsidRDefault="009B7EA3" w:rsidP="009B7EA3">
      <w:pPr>
        <w:pStyle w:val="FootnoteText"/>
        <w:rPr>
          <w:sz w:val="20"/>
          <w:szCs w:val="20"/>
        </w:rPr>
      </w:pPr>
    </w:p>
  </w:footnote>
  <w:footnote w:id="5">
    <w:p w14:paraId="7DA8F200" w14:textId="77777777" w:rsidR="004D4800" w:rsidRPr="004D4800" w:rsidRDefault="009B7EA3" w:rsidP="004D4800">
      <w:pPr>
        <w:pStyle w:val="FootnoteText"/>
        <w:rPr>
          <w:rFonts w:ascii="Georgia" w:eastAsia="Proforma-Book" w:hAnsi="Georgia" w:cs="Proforma-Book"/>
          <w:color w:val="231F20"/>
          <w:sz w:val="20"/>
          <w:szCs w:val="20"/>
        </w:rPr>
      </w:pPr>
      <w:r w:rsidRPr="00E363BB">
        <w:rPr>
          <w:rStyle w:val="FootnoteReference"/>
          <w:rFonts w:ascii="Georgia" w:hAnsi="Georgia"/>
          <w:sz w:val="20"/>
          <w:szCs w:val="20"/>
        </w:rPr>
        <w:footnoteRef/>
      </w:r>
      <w:r w:rsidRPr="00E363BB">
        <w:rPr>
          <w:rFonts w:ascii="Georgia" w:hAnsi="Georgia"/>
          <w:sz w:val="20"/>
          <w:szCs w:val="20"/>
        </w:rPr>
        <w:t xml:space="preserve"> </w:t>
      </w:r>
      <w:r w:rsidR="004D4800" w:rsidRPr="004D4800">
        <w:rPr>
          <w:rFonts w:ascii="Georgia" w:eastAsia="Proforma-Book" w:hAnsi="Georgia" w:cs="Proforma-Book"/>
          <w:color w:val="231F20"/>
          <w:sz w:val="20"/>
          <w:szCs w:val="20"/>
        </w:rPr>
        <w:t>Have this mind among yourselves, which is yours in Christ Jesus, who, though he was in the form of God, did not count equality with God a thing to be grasped, but emptied himself, by taking the form of a servant, being born in the likeness of men (Phil. 2:5–7). See also Matt. 9:10; 16:16; 19:28; John 1:1; 11:27, 35; 20:28; Rom. 1:3–4; 9:5; Eph. 1:20–22; Col. 1:16–17; 2:9–10; 1 Tim. 3:16; Heb. 1:3, 8–9; 1 Peter 3:18; 2 Peter 1:1.</w:t>
      </w:r>
    </w:p>
    <w:p w14:paraId="61066C2C" w14:textId="50E09791" w:rsidR="009B7EA3" w:rsidRPr="000D25EB" w:rsidRDefault="009B7EA3" w:rsidP="009B7EA3">
      <w:pPr>
        <w:pStyle w:val="FootnoteText"/>
        <w:rPr>
          <w:rFonts w:ascii="Georgia" w:eastAsia="Proforma-Book" w:hAnsi="Georgia" w:cs="Proforma-Book"/>
          <w:color w:val="231F20"/>
          <w:sz w:val="20"/>
          <w:szCs w:val="20"/>
        </w:rPr>
      </w:pPr>
    </w:p>
  </w:footnote>
  <w:footnote w:id="6">
    <w:p w14:paraId="7475FA0F" w14:textId="42F5C198" w:rsidR="000D25EB" w:rsidRPr="000D25EB" w:rsidRDefault="000D25EB" w:rsidP="000D25EB">
      <w:pPr>
        <w:pStyle w:val="FootnoteText"/>
        <w:rPr>
          <w:rFonts w:ascii="Georgia" w:eastAsia="Proforma-Book" w:hAnsi="Georgia" w:cs="Proforma-Book"/>
          <w:color w:val="231F20"/>
          <w:sz w:val="20"/>
          <w:szCs w:val="20"/>
        </w:rPr>
      </w:pPr>
      <w:r w:rsidRPr="00E363BB">
        <w:rPr>
          <w:rStyle w:val="FootnoteReference"/>
          <w:rFonts w:ascii="Georgia" w:hAnsi="Georgia"/>
          <w:sz w:val="20"/>
          <w:szCs w:val="20"/>
        </w:rPr>
        <w:footnoteRef/>
      </w:r>
      <w:r w:rsidRPr="00E363BB">
        <w:rPr>
          <w:rFonts w:ascii="Georgia" w:hAnsi="Georgia"/>
          <w:sz w:val="20"/>
          <w:szCs w:val="20"/>
        </w:rPr>
        <w:t xml:space="preserve"> </w:t>
      </w:r>
      <w:r w:rsidR="004D4800" w:rsidRPr="004D4800">
        <w:rPr>
          <w:rFonts w:ascii="Georgia" w:eastAsia="Proforma-Book" w:hAnsi="Georgia" w:cs="Proforma-Book"/>
          <w:color w:val="231F20"/>
          <w:sz w:val="20"/>
          <w:szCs w:val="20"/>
        </w:rPr>
        <w:t>He is the image of the invisible God, the firstborn of all creation. For by him all things were created, in heaven and on earth, visible and invisible, whether thrones or dominions or rulers or authorities—all things were created through him and for him (Col. 1:15–16). See also Rom. 8:29; 2 Cor. 4:4–6; Eph. 4:20–24; Heb. 1:3–4.</w:t>
      </w:r>
    </w:p>
  </w:footnote>
  <w:footnote w:id="7">
    <w:p w14:paraId="32578494" w14:textId="06E8405A" w:rsidR="004D4800" w:rsidRPr="00E363BB" w:rsidRDefault="004D4800" w:rsidP="004D4800">
      <w:pPr>
        <w:spacing w:before="57"/>
        <w:ind w:left="20" w:right="17" w:hanging="1"/>
        <w:jc w:val="both"/>
        <w:rPr>
          <w:rFonts w:ascii="Georgia" w:eastAsia="Proforma-Book" w:hAnsi="Georgia" w:cs="Proforma-Book"/>
          <w:sz w:val="20"/>
          <w:szCs w:val="20"/>
        </w:rPr>
      </w:pPr>
      <w:r w:rsidRPr="00E363BB">
        <w:rPr>
          <w:rStyle w:val="FootnoteReference"/>
          <w:rFonts w:ascii="Georgia" w:hAnsi="Georgia"/>
          <w:sz w:val="20"/>
          <w:szCs w:val="20"/>
        </w:rPr>
        <w:footnoteRef/>
      </w:r>
      <w:r w:rsidRPr="00E363BB">
        <w:rPr>
          <w:rFonts w:ascii="Georgia" w:hAnsi="Georgia"/>
          <w:sz w:val="20"/>
          <w:szCs w:val="20"/>
        </w:rPr>
        <w:t xml:space="preserve"> </w:t>
      </w:r>
      <w:proofErr w:type="gramStart"/>
      <w:r w:rsidRPr="004D4800">
        <w:rPr>
          <w:rFonts w:ascii="Georgia" w:eastAsia="Proforma-Book" w:hAnsi="Georgia" w:cs="Proforma-Book"/>
          <w:color w:val="231F20"/>
          <w:sz w:val="20"/>
          <w:szCs w:val="20"/>
        </w:rPr>
        <w:t>Therefore</w:t>
      </w:r>
      <w:proofErr w:type="gramEnd"/>
      <w:r w:rsidRPr="004D4800">
        <w:rPr>
          <w:rFonts w:ascii="Georgia" w:eastAsia="Proforma-Book" w:hAnsi="Georgia" w:cs="Proforma-Book"/>
          <w:color w:val="231F20"/>
          <w:sz w:val="20"/>
          <w:szCs w:val="20"/>
        </w:rPr>
        <w:t xml:space="preserve"> he had to be made like his brothers in every respect, so that he might become a merciful and faithful high priest in the service of God, to make propitiation for the sins of the people. For because he himself has suffered when tempted, he is able to help those who are being tempted (Heb. 2:17–18). See also Mic. 5:2; Luke 2:52; Rom. 8:3; Gal. 4:4; Phil. 2:5–8; Heb. 4:15.</w:t>
      </w:r>
    </w:p>
    <w:p w14:paraId="6285E31A" w14:textId="77777777" w:rsidR="004D4800" w:rsidRPr="00E363BB" w:rsidRDefault="004D4800" w:rsidP="004D4800">
      <w:pPr>
        <w:pStyle w:val="FootnoteText"/>
        <w:rPr>
          <w:rFonts w:ascii="Georgia" w:hAnsi="Georgia"/>
          <w:sz w:val="20"/>
          <w:szCs w:val="20"/>
        </w:rPr>
      </w:pPr>
    </w:p>
  </w:footnote>
  <w:footnote w:id="8">
    <w:p w14:paraId="359AEA25" w14:textId="1F687E6C" w:rsidR="004D4800" w:rsidRPr="001831C8" w:rsidRDefault="004D4800" w:rsidP="004D4800">
      <w:pPr>
        <w:pStyle w:val="FootnoteText"/>
        <w:rPr>
          <w:rFonts w:ascii="Georgia" w:hAnsi="Georgia"/>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4D4800">
        <w:rPr>
          <w:rFonts w:ascii="Calibri" w:eastAsia="Calibri" w:hAnsi="Calibri" w:cs="Calibri"/>
          <w:color w:val="231F20"/>
          <w:spacing w:val="-3"/>
          <w:sz w:val="20"/>
          <w:szCs w:val="20"/>
        </w:rPr>
        <w:t> </w:t>
      </w:r>
      <w:r w:rsidRPr="004D4800">
        <w:rPr>
          <w:rFonts w:ascii="Georgia" w:eastAsia="Proforma-Book" w:hAnsi="Georgia" w:cs="Proforma-Book"/>
          <w:color w:val="231F20"/>
          <w:spacing w:val="-3"/>
          <w:sz w:val="20"/>
          <w:szCs w:val="20"/>
        </w:rPr>
        <w:t>In the sixth month the angel Gabriel was sent from God to a city of Galilee named Nazareth, to a virgin betrothed to a man whose name was Joseph, of the house of David. And the virgin’s name was Mary (Luke 1:26–27). See also Matt. 1:23; 2:11; Luke 1:31, 35, 43; Rom. 1:3; Gal. 4:4.</w:t>
      </w:r>
    </w:p>
  </w:footnote>
  <w:footnote w:id="9">
    <w:p w14:paraId="328FAC6B" w14:textId="007B6DEE" w:rsidR="004D4800" w:rsidRPr="001831C8" w:rsidRDefault="004D4800" w:rsidP="004D4800">
      <w:pPr>
        <w:spacing w:before="57"/>
        <w:ind w:left="20" w:right="18"/>
        <w:jc w:val="both"/>
        <w:rPr>
          <w:rFonts w:ascii="Georgia" w:eastAsia="Proforma-Book" w:hAnsi="Georgia" w:cs="Proforma-Book"/>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00EB2901" w:rsidRPr="00EB2901">
        <w:rPr>
          <w:rFonts w:ascii="Georgia" w:eastAsia="Proforma-Book" w:hAnsi="Georgia" w:cs="Proforma-Book"/>
          <w:color w:val="231F20"/>
          <w:sz w:val="20"/>
          <w:szCs w:val="20"/>
        </w:rPr>
        <w:t xml:space="preserve">Therefore, just as sin came into the world through one man, and death through sin, and so death spread to all men because all sinned—for sin indeed was in the world </w:t>
      </w:r>
      <w:proofErr w:type="gramStart"/>
      <w:r w:rsidR="00EB2901" w:rsidRPr="00EB2901">
        <w:rPr>
          <w:rFonts w:ascii="Georgia" w:eastAsia="Proforma-Book" w:hAnsi="Georgia" w:cs="Proforma-Book"/>
          <w:color w:val="231F20"/>
          <w:sz w:val="20"/>
          <w:szCs w:val="20"/>
        </w:rPr>
        <w:t>before  the</w:t>
      </w:r>
      <w:proofErr w:type="gramEnd"/>
      <w:r w:rsidR="00EB2901" w:rsidRPr="00EB2901">
        <w:rPr>
          <w:rFonts w:ascii="Georgia" w:eastAsia="Proforma-Book" w:hAnsi="Georgia" w:cs="Proforma-Book"/>
          <w:color w:val="231F20"/>
          <w:sz w:val="20"/>
          <w:szCs w:val="20"/>
        </w:rPr>
        <w:t xml:space="preserve"> law was given, but sin is not counted where there is no law. Yet death reigned from Adam to Moses, even over those whose sinning was not like the transgression of Adam, who was a type of the one who was to come. But the free gift is not like the trespass. For if many died through one man’s trespass, much more have the grace of God and the free gift by the grace of that one man Jesus Christ abounded for many. And the free gift is not like the result of that one man’s sin. For the judgment following one trespass brought condemnation, but the free gift following many trespasses brought justification. For if, because of one man’s trespass, death reigned through that one man, much more will those who receive the abundance of grace and the free gift of righteousness reign in life through the one man Jesus Christ. Therefore, as one trespass led to condemnation for all men, so one act of righteousness leads to justification and life for all men. For as by the one man’s disobedience the many were made sinners, so by the one man’s obedience the many will be made righteous. Now the law came in to increase the trespass, but where sin increased, grace abounded all the more, so that, as sin reigned in death, grace also might reign through righteousness leading to eternal life through Jesus Christ our Lord (Rom. 5:12–21). See also 1 Cor. 15:22, 45–49; Eph. 2:14–16; 5:23; Col. 1:18.</w:t>
      </w:r>
    </w:p>
    <w:p w14:paraId="4CD6453C" w14:textId="77777777" w:rsidR="004D4800" w:rsidRPr="001831C8" w:rsidRDefault="004D4800" w:rsidP="004D4800">
      <w:pPr>
        <w:pStyle w:val="FootnoteText"/>
        <w:rPr>
          <w:rFonts w:ascii="Georgia" w:hAnsi="Georgia"/>
          <w:sz w:val="20"/>
          <w:szCs w:val="20"/>
        </w:rPr>
      </w:pPr>
    </w:p>
  </w:footnote>
  <w:footnote w:id="10">
    <w:p w14:paraId="50E60FF3" w14:textId="63AFADEE" w:rsidR="004D4800" w:rsidRPr="001831C8" w:rsidRDefault="004D4800" w:rsidP="00EB2901">
      <w:pPr>
        <w:spacing w:before="57"/>
        <w:ind w:left="20" w:right="17"/>
        <w:jc w:val="both"/>
        <w:rPr>
          <w:rFonts w:ascii="Georgia" w:hAnsi="Georgia"/>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00EB2901" w:rsidRPr="00EB2901">
        <w:rPr>
          <w:rFonts w:ascii="Calibri" w:eastAsia="Calibri" w:hAnsi="Calibri" w:cs="Calibri"/>
          <w:color w:val="231F20"/>
          <w:sz w:val="20"/>
          <w:szCs w:val="20"/>
        </w:rPr>
        <w:t> </w:t>
      </w:r>
      <w:r w:rsidR="00EB2901" w:rsidRPr="00EB2901">
        <w:rPr>
          <w:rFonts w:ascii="Georgia" w:eastAsia="Proforma-Book" w:hAnsi="Georgia" w:cs="Proforma-Book"/>
          <w:color w:val="231F20"/>
          <w:sz w:val="20"/>
          <w:szCs w:val="20"/>
        </w:rPr>
        <w:t>For as by the one man’s disobedience the many were made sinners, so by the one man’s obedience the many will be made righteous (Rom. 5:19). See also Matt. 3:15; John 8:29; 2 Cor. 5:21; Phil. 2:8; Heb. 5:8.</w:t>
      </w:r>
    </w:p>
  </w:footnote>
  <w:footnote w:id="11">
    <w:p w14:paraId="225964D7" w14:textId="77777777" w:rsidR="00507BE7" w:rsidRPr="00507BE7" w:rsidRDefault="00507BE7" w:rsidP="00507BE7">
      <w:pPr>
        <w:spacing w:before="2"/>
        <w:ind w:left="20" w:right="18"/>
        <w:jc w:val="both"/>
        <w:rPr>
          <w:rFonts w:ascii="Georgia" w:eastAsia="Proforma-Book" w:hAnsi="Georgia" w:cs="Proforma-Book"/>
          <w:color w:val="231F20"/>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507BE7">
        <w:rPr>
          <w:rFonts w:ascii="Georgia" w:eastAsia="Proforma-Book" w:hAnsi="Georgia" w:cs="Proforma-Book"/>
          <w:color w:val="231F20"/>
          <w:sz w:val="20"/>
          <w:szCs w:val="20"/>
        </w:rPr>
        <w:t>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 (Rom. 3:25–26). See also Isa. 53; Rom. 5:6, 8, 15; 6:10; 7:4; 8:34; 14:9, 15; 1 Cor. 15:3; Eph. 5:2; 1 Thess. 5:10; 2 Tim. 2:11; Heb. 2:14, 17; 9:14–15; 10:14; 1 Peter 2:24; 3:18; 1 John 2:2; 3:8; 4:10.</w:t>
      </w:r>
    </w:p>
    <w:p w14:paraId="44B5D71A" w14:textId="77777777" w:rsidR="00507BE7" w:rsidRPr="001831C8" w:rsidRDefault="00507BE7" w:rsidP="00507BE7">
      <w:pPr>
        <w:pStyle w:val="FootnoteText"/>
        <w:rPr>
          <w:rFonts w:ascii="Georgia" w:hAnsi="Georgia"/>
          <w:sz w:val="20"/>
          <w:szCs w:val="20"/>
        </w:rPr>
      </w:pPr>
    </w:p>
  </w:footnote>
  <w:footnote w:id="12">
    <w:p w14:paraId="24121AB7" w14:textId="77777777" w:rsidR="00507BE7" w:rsidRPr="00507BE7" w:rsidRDefault="00507BE7" w:rsidP="00507BE7">
      <w:pPr>
        <w:spacing w:before="57"/>
        <w:ind w:left="20" w:right="17"/>
        <w:jc w:val="both"/>
        <w:rPr>
          <w:rFonts w:ascii="Georgia" w:eastAsia="Proforma-Book" w:hAnsi="Georgia" w:cs="Proforma-Book"/>
          <w:color w:val="231F20"/>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507BE7">
        <w:rPr>
          <w:rFonts w:ascii="Georgia" w:eastAsia="Proforma-Book" w:hAnsi="Georgia" w:cs="Proforma-Book"/>
          <w:color w:val="231F20"/>
          <w:sz w:val="20"/>
          <w:szCs w:val="20"/>
        </w:rPr>
        <w:t>For our sake he made him to be sin who knew no sin, so that in him we might become the righteousness of God (2 Cor. 5:21). See also Matt. 5:20; Rom. 3:21–22; 4:11; 5:18; 1 Cor. 1:30; 2 Cor. 9:9; Eph. 6:14; Phil. 1:11; 3:9; Heb. 12:23.</w:t>
      </w:r>
    </w:p>
    <w:p w14:paraId="639901F2" w14:textId="77777777" w:rsidR="00507BE7" w:rsidRPr="001831C8" w:rsidRDefault="00507BE7" w:rsidP="00507BE7">
      <w:pPr>
        <w:pStyle w:val="FootnoteText"/>
        <w:rPr>
          <w:rFonts w:ascii="Georgia" w:hAnsi="Georgia"/>
          <w:sz w:val="20"/>
          <w:szCs w:val="20"/>
        </w:rPr>
      </w:pPr>
    </w:p>
  </w:footnote>
  <w:footnote w:id="13">
    <w:p w14:paraId="4FCB2037" w14:textId="538597FF" w:rsidR="00507BE7" w:rsidRPr="001831C8" w:rsidRDefault="00507BE7" w:rsidP="00507BE7">
      <w:pPr>
        <w:spacing w:before="54"/>
        <w:ind w:left="20" w:right="19"/>
        <w:jc w:val="both"/>
        <w:rPr>
          <w:rFonts w:ascii="Georgia" w:hAnsi="Georgia"/>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507BE7">
        <w:rPr>
          <w:rFonts w:ascii="Georgia" w:eastAsia="Proforma-Book" w:hAnsi="Georgia" w:cs="Proforma-Book"/>
          <w:color w:val="231F20"/>
          <w:sz w:val="20"/>
          <w:szCs w:val="20"/>
        </w:rPr>
        <w:t>For I delivered to you as of first importance what I also received: that Christ died for our sins in accordance with the Scriptures, that he was buried, that he was raised on the third day in accordance with the Scriptures, and that he appeared to Cephas, then to the twelve (1 Cor. 15:3–5). See also Isa. 53; Matt. 16:21; 26:32; 28:1–10; John 21:14; Acts 1:9–11; 2:25, 32; 3:15, 26; 4:10; 5:30; 10:40; Rom. 4:24–25; 6:9–10; Eph. 4:8–10.</w:t>
      </w:r>
    </w:p>
  </w:footnote>
  <w:footnote w:id="14">
    <w:p w14:paraId="0306410E" w14:textId="596E5D0D" w:rsidR="00E60E37" w:rsidRPr="001831C8" w:rsidRDefault="00E60E37" w:rsidP="00E60E37">
      <w:pPr>
        <w:spacing w:before="54"/>
        <w:ind w:left="20" w:right="17"/>
        <w:jc w:val="both"/>
        <w:rPr>
          <w:rFonts w:ascii="Georgia" w:eastAsia="Proforma-Book" w:hAnsi="Georgia" w:cs="Proforma-Book"/>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E60E37">
        <w:rPr>
          <w:rFonts w:ascii="Georgia" w:hAnsi="Georgia"/>
          <w:color w:val="231F20"/>
          <w:sz w:val="20"/>
          <w:szCs w:val="20"/>
        </w:rPr>
        <w:t xml:space="preserve">But in fact Christ has been raised from the dead, the </w:t>
      </w:r>
      <w:proofErr w:type="spellStart"/>
      <w:r w:rsidRPr="00E60E37">
        <w:rPr>
          <w:rFonts w:ascii="Georgia" w:hAnsi="Georgia"/>
          <w:color w:val="231F20"/>
          <w:sz w:val="20"/>
          <w:szCs w:val="20"/>
        </w:rPr>
        <w:t>firstfruits</w:t>
      </w:r>
      <w:proofErr w:type="spellEnd"/>
      <w:r w:rsidRPr="00E60E37">
        <w:rPr>
          <w:rFonts w:ascii="Georgia" w:hAnsi="Georgia"/>
          <w:color w:val="231F20"/>
          <w:sz w:val="20"/>
          <w:szCs w:val="20"/>
        </w:rPr>
        <w:t xml:space="preserve"> of those who have fallen asleep</w:t>
      </w:r>
      <w:proofErr w:type="gramStart"/>
      <w:r w:rsidRPr="00E60E37">
        <w:rPr>
          <w:rFonts w:ascii="Georgia" w:hAnsi="Georgia"/>
          <w:color w:val="231F20"/>
          <w:sz w:val="20"/>
          <w:szCs w:val="20"/>
        </w:rPr>
        <w:t>. . . .</w:t>
      </w:r>
      <w:proofErr w:type="gramEnd"/>
      <w:r w:rsidRPr="00E60E37">
        <w:rPr>
          <w:rFonts w:ascii="Georgia" w:hAnsi="Georgia"/>
          <w:color w:val="231F20"/>
          <w:sz w:val="20"/>
          <w:szCs w:val="20"/>
        </w:rPr>
        <w:t xml:space="preserve"> “O death, where is your victory?  O death, where is your sting?” (1 Cor. 15:20, 55). See also Rom. 5:10; 6:4, 8, 11; 10:9; 1 Cor. 15:23; 2 Cor. 1:9; 4:10–11; Eph. 2:6; Col. 2:12; 2 Thess. 2:13; Heb. 2:9, 14; 1 John 3:14; Rev. 14:4; 20:14.</w:t>
      </w:r>
    </w:p>
    <w:p w14:paraId="21FA613F" w14:textId="77777777" w:rsidR="00E60E37" w:rsidRPr="001831C8" w:rsidRDefault="00E60E37" w:rsidP="00E60E37">
      <w:pPr>
        <w:pStyle w:val="FootnoteText"/>
        <w:rPr>
          <w:rFonts w:ascii="Georgia" w:hAnsi="Georgia"/>
          <w:sz w:val="20"/>
          <w:szCs w:val="20"/>
        </w:rPr>
      </w:pPr>
    </w:p>
  </w:footnote>
  <w:footnote w:id="15">
    <w:p w14:paraId="7D6900BF" w14:textId="1819B646" w:rsidR="00E60E37" w:rsidRPr="001831C8" w:rsidRDefault="00E60E37" w:rsidP="00E60E37">
      <w:pPr>
        <w:spacing w:before="2"/>
        <w:ind w:left="20" w:right="17"/>
        <w:jc w:val="both"/>
        <w:rPr>
          <w:rFonts w:ascii="Georgia" w:eastAsia="Proforma-Book" w:hAnsi="Georgia" w:cs="Proforma-Book"/>
          <w:sz w:val="20"/>
          <w:szCs w:val="20"/>
        </w:rPr>
      </w:pPr>
      <w:r w:rsidRPr="001831C8">
        <w:rPr>
          <w:rStyle w:val="FootnoteReference"/>
          <w:rFonts w:ascii="Georgia" w:hAnsi="Georgia"/>
          <w:sz w:val="20"/>
          <w:szCs w:val="20"/>
        </w:rPr>
        <w:footnoteRef/>
      </w:r>
      <w:r w:rsidR="00D35B05">
        <w:rPr>
          <w:rFonts w:ascii="Georgia" w:hAnsi="Georgia"/>
          <w:sz w:val="20"/>
          <w:szCs w:val="20"/>
        </w:rPr>
        <w:t xml:space="preserve"> </w:t>
      </w:r>
      <w:r w:rsidRPr="00E60E37">
        <w:rPr>
          <w:rFonts w:ascii="Georgia" w:eastAsia="Proforma-Book" w:hAnsi="Georgia" w:cs="Proforma-Book"/>
          <w:color w:val="231F20"/>
          <w:sz w:val="20"/>
          <w:szCs w:val="20"/>
        </w:rPr>
        <w:t>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(Acts 1:6–11). See also Luke 24:50–53; Acts 1:22; 2:33–35; Eph. 4:8–10; 1 Tim. 3:16.</w:t>
      </w:r>
    </w:p>
    <w:p w14:paraId="404EA31C" w14:textId="77777777" w:rsidR="00E60E37" w:rsidRPr="00462188" w:rsidRDefault="00E60E37" w:rsidP="00E60E37">
      <w:pPr>
        <w:pStyle w:val="FootnoteText"/>
        <w:rPr>
          <w:rFonts w:ascii="Georgia" w:hAnsi="Georgia"/>
          <w:sz w:val="20"/>
          <w:szCs w:val="20"/>
        </w:rPr>
      </w:pPr>
    </w:p>
  </w:footnote>
  <w:footnote w:id="16">
    <w:p w14:paraId="06602E97" w14:textId="2009A671" w:rsidR="00E60E37" w:rsidRPr="00462188" w:rsidRDefault="00E60E37" w:rsidP="00D35B05">
      <w:pPr>
        <w:spacing w:before="54"/>
        <w:ind w:left="20" w:right="17"/>
        <w:jc w:val="both"/>
        <w:rPr>
          <w:rFonts w:ascii="Georgia" w:hAnsi="Georgia"/>
          <w:sz w:val="20"/>
          <w:szCs w:val="20"/>
        </w:rPr>
      </w:pPr>
      <w:r w:rsidRPr="00462188">
        <w:rPr>
          <w:rStyle w:val="FootnoteReference"/>
          <w:rFonts w:ascii="Georgia" w:hAnsi="Georgia"/>
          <w:sz w:val="20"/>
          <w:szCs w:val="20"/>
        </w:rPr>
        <w:footnoteRef/>
      </w:r>
      <w:r w:rsidRPr="00462188">
        <w:rPr>
          <w:rFonts w:ascii="Georgia" w:hAnsi="Georgia"/>
          <w:sz w:val="20"/>
          <w:szCs w:val="20"/>
        </w:rPr>
        <w:t xml:space="preserve"> </w:t>
      </w:r>
      <w:r w:rsidR="00D35B05" w:rsidRPr="00D35B05">
        <w:rPr>
          <w:rFonts w:ascii="Georgia" w:eastAsia="Proforma-Book" w:hAnsi="Georgia" w:cs="Proforma-Book"/>
          <w:color w:val="231F20"/>
          <w:sz w:val="20"/>
          <w:szCs w:val="20"/>
        </w:rPr>
        <w:t>And he put all things under his feet and gave him as head over all things to the church (Eph. 1:22). See also Acts 2:33; 1 Cor. 11:3–5; Eph. 4:15; 5:23; Col. 1:18.</w:t>
      </w:r>
    </w:p>
  </w:footnote>
  <w:footnote w:id="17">
    <w:p w14:paraId="3DD6801D" w14:textId="71094812" w:rsidR="00242C8F" w:rsidRPr="008969E5" w:rsidRDefault="00242C8F" w:rsidP="008969E5">
      <w:pPr>
        <w:spacing w:before="1"/>
        <w:ind w:left="20" w:right="17"/>
        <w:jc w:val="both"/>
        <w:rPr>
          <w:rFonts w:ascii="Georgia" w:eastAsia="Proforma-Book" w:hAnsi="Georgia" w:cs="Proforma-Book"/>
          <w:color w:val="231F20"/>
          <w:sz w:val="20"/>
          <w:szCs w:val="20"/>
        </w:rPr>
      </w:pPr>
      <w:r w:rsidRPr="00462188">
        <w:rPr>
          <w:rStyle w:val="FootnoteReference"/>
          <w:rFonts w:ascii="Georgia" w:hAnsi="Georgia"/>
          <w:sz w:val="20"/>
          <w:szCs w:val="20"/>
        </w:rPr>
        <w:footnoteRef/>
      </w:r>
      <w:r w:rsidRPr="00462188">
        <w:rPr>
          <w:rFonts w:ascii="Georgia" w:hAnsi="Georgia"/>
          <w:sz w:val="20"/>
          <w:szCs w:val="20"/>
        </w:rPr>
        <w:t xml:space="preserve"> </w:t>
      </w:r>
      <w:r w:rsidR="008969E5" w:rsidRPr="008969E5">
        <w:rPr>
          <w:rFonts w:ascii="Georgia" w:eastAsia="Proforma-Book" w:hAnsi="Georgia" w:cs="Proforma-Book"/>
          <w:color w:val="231F20"/>
          <w:sz w:val="20"/>
          <w:szCs w:val="20"/>
        </w:rPr>
        <w:t>And he commanded us to preach to the people and to testify that he is the one appointed by God to be judge of the living and the dead (Acts 10:42). See also John 12:48; 14:3; Acts 7:7; 17:31; 2 Tim. 4:1, 8.</w:t>
      </w:r>
    </w:p>
  </w:footnote>
  <w:footnote w:id="18">
    <w:p w14:paraId="67878449" w14:textId="77777777" w:rsidR="00242C8F" w:rsidRPr="00462188" w:rsidRDefault="00242C8F" w:rsidP="00242C8F">
      <w:pPr>
        <w:pStyle w:val="FootnoteText"/>
        <w:rPr>
          <w:rFonts w:ascii="Georgia" w:hAnsi="Georgia"/>
          <w:sz w:val="20"/>
          <w:szCs w:val="20"/>
        </w:rPr>
      </w:pPr>
    </w:p>
    <w:p w14:paraId="55077B0A" w14:textId="77777777" w:rsidR="008969E5" w:rsidRPr="008969E5" w:rsidRDefault="00242C8F" w:rsidP="008969E5">
      <w:pPr>
        <w:spacing w:before="57"/>
        <w:ind w:left="20" w:right="17"/>
        <w:jc w:val="both"/>
        <w:rPr>
          <w:rFonts w:ascii="Georgia" w:eastAsia="Proforma-Book" w:hAnsi="Georgia" w:cs="Proforma-Book"/>
          <w:color w:val="231F20"/>
          <w:sz w:val="20"/>
          <w:szCs w:val="20"/>
        </w:rPr>
      </w:pPr>
      <w:r w:rsidRPr="00462188">
        <w:rPr>
          <w:rStyle w:val="FootnoteReference"/>
          <w:rFonts w:ascii="Georgia" w:hAnsi="Georgia"/>
          <w:sz w:val="20"/>
          <w:szCs w:val="20"/>
        </w:rPr>
        <w:footnoteRef/>
      </w:r>
      <w:r w:rsidRPr="00462188">
        <w:rPr>
          <w:rFonts w:ascii="Georgia" w:hAnsi="Georgia"/>
          <w:sz w:val="20"/>
          <w:szCs w:val="20"/>
        </w:rPr>
        <w:t xml:space="preserve"> </w:t>
      </w:r>
      <w:r w:rsidR="008969E5" w:rsidRPr="008969E5">
        <w:rPr>
          <w:rFonts w:ascii="Georgia" w:eastAsia="Proforma-Book" w:hAnsi="Georgia" w:cs="Proforma-Book"/>
          <w:color w:val="231F20"/>
          <w:sz w:val="20"/>
          <w:szCs w:val="20"/>
        </w:rPr>
        <w:t>The Son of Man will send his angels, and they will gather out of his kingdom all causes of sin and all law-breakers, and throw them into the fiery furnace. In that place there will be weeping and gnashing of teeth. Then the righteous will shine like the sun in the kingdom of their Father. He who has ears, let him hear (Matt. 13:41–43). See also Isa. 25:6–9; 65:17–25; 66:21–23; Dan. 7:13–14; Matt. 5:29–30; 10:28; 18:8–9; Mark 9:42–49; Luke 1:33; 12:5; John 18:36; Col. 1:13–14; 2 Thess. 1:5–10; 2 Tim. 4:1, 18; Heb. 12:28; 2 Peter 1:11; 2:4; Rev. 20:15.</w:t>
      </w:r>
    </w:p>
    <w:p w14:paraId="519A8749" w14:textId="77777777" w:rsidR="00242C8F" w:rsidRDefault="00242C8F" w:rsidP="00242C8F">
      <w:pPr>
        <w:pStyle w:val="FootnoteText"/>
      </w:pPr>
    </w:p>
  </w:footnote>
  <w:footnote w:id="19">
    <w:p w14:paraId="7030A0D2" w14:textId="77777777" w:rsidR="00A71A8B" w:rsidRPr="00A71A8B" w:rsidRDefault="00242C8F" w:rsidP="00A71A8B">
      <w:pPr>
        <w:spacing w:before="57"/>
        <w:ind w:left="20" w:right="18"/>
        <w:jc w:val="both"/>
        <w:rPr>
          <w:rFonts w:ascii="Georgia" w:eastAsia="Proforma-Book" w:hAnsi="Georgia" w:cs="Proforma-Book"/>
          <w:color w:val="0D0D0D" w:themeColor="text1" w:themeTint="F2"/>
          <w:sz w:val="20"/>
          <w:szCs w:val="20"/>
        </w:rPr>
      </w:pPr>
      <w:r w:rsidRPr="000416AC">
        <w:rPr>
          <w:rStyle w:val="FootnoteReference"/>
          <w:rFonts w:ascii="Georgia" w:hAnsi="Georgia"/>
          <w:color w:val="0D0D0D" w:themeColor="text1" w:themeTint="F2"/>
          <w:sz w:val="20"/>
          <w:szCs w:val="20"/>
        </w:rPr>
        <w:footnoteRef/>
      </w:r>
      <w:r w:rsidRPr="000416AC">
        <w:rPr>
          <w:rFonts w:ascii="Georgia" w:hAnsi="Georgia"/>
          <w:color w:val="0D0D0D" w:themeColor="text1" w:themeTint="F2"/>
          <w:sz w:val="20"/>
          <w:szCs w:val="20"/>
        </w:rPr>
        <w:t xml:space="preserve"> </w:t>
      </w:r>
      <w:r w:rsidR="00A71A8B" w:rsidRPr="00A71A8B">
        <w:rPr>
          <w:rFonts w:ascii="Georgia" w:eastAsia="Proforma-Book" w:hAnsi="Georgia" w:cs="Proforma-Book"/>
          <w:color w:val="0D0D0D" w:themeColor="text1" w:themeTint="F2"/>
          <w:sz w:val="20"/>
          <w:szCs w:val="20"/>
        </w:rPr>
        <w:t>For in one Spirit we were all baptized into one body—Jews or Greeks, slaves or free—and all were made to drink of one Spirit (1 Cor. 12:13). See also John 14:20; 15:4–6; Rom. 6:1–11; 8:1–2; 12:3–5; 1 Cor. 1:30–31; 6:15–20; 10:16–17; 12:27; 2 Cor. 5:17–21; Gal. 3:25–29; Eph. 1:3–10, 22–23; 2:1–6; 3:6; 4:15–16; 5:23, 30; Col. 1:18; 2:18–19.</w:t>
      </w:r>
    </w:p>
    <w:p w14:paraId="0E9DF0B2" w14:textId="270B1BA7" w:rsidR="00242C8F" w:rsidRPr="000416AC" w:rsidRDefault="00242C8F" w:rsidP="00242C8F">
      <w:pPr>
        <w:spacing w:before="57"/>
        <w:ind w:left="20" w:right="18"/>
        <w:jc w:val="both"/>
        <w:rPr>
          <w:rFonts w:ascii="Georgia" w:hAnsi="Georgia"/>
          <w:color w:val="0D0D0D" w:themeColor="text1" w:themeTint="F2"/>
          <w:sz w:val="20"/>
          <w:szCs w:val="20"/>
        </w:rPr>
      </w:pPr>
    </w:p>
  </w:footnote>
  <w:footnote w:id="20">
    <w:p w14:paraId="33893376" w14:textId="77777777" w:rsidR="00A71A8B" w:rsidRPr="00A71A8B" w:rsidRDefault="00006BF3" w:rsidP="00A71A8B">
      <w:pPr>
        <w:spacing w:before="57"/>
        <w:ind w:left="20" w:right="19"/>
        <w:jc w:val="both"/>
        <w:rPr>
          <w:rFonts w:ascii="Georgia" w:eastAsia="Proforma-Book" w:hAnsi="Georgia" w:cs="Proforma-Book"/>
          <w:color w:val="0D0D0D" w:themeColor="text1" w:themeTint="F2"/>
          <w:sz w:val="20"/>
          <w:szCs w:val="20"/>
        </w:rPr>
      </w:pPr>
      <w:r w:rsidRPr="000416AC">
        <w:rPr>
          <w:rStyle w:val="FootnoteReference"/>
          <w:rFonts w:ascii="Georgia" w:hAnsi="Georgia"/>
          <w:color w:val="0D0D0D" w:themeColor="text1" w:themeTint="F2"/>
          <w:sz w:val="20"/>
          <w:szCs w:val="20"/>
        </w:rPr>
        <w:footnoteRef/>
      </w:r>
      <w:r w:rsidRPr="000416AC">
        <w:rPr>
          <w:rFonts w:ascii="Georgia" w:hAnsi="Georgia"/>
          <w:color w:val="0D0D0D" w:themeColor="text1" w:themeTint="F2"/>
          <w:sz w:val="20"/>
          <w:szCs w:val="20"/>
        </w:rPr>
        <w:t xml:space="preserve"> </w:t>
      </w:r>
      <w:r w:rsidR="00A71A8B" w:rsidRPr="00A71A8B">
        <w:rPr>
          <w:rFonts w:ascii="Georgia" w:eastAsia="Proforma-Book" w:hAnsi="Georgia" w:cs="Proforma-Book"/>
          <w:color w:val="0D0D0D" w:themeColor="text1" w:themeTint="F2"/>
          <w:sz w:val="20"/>
          <w:szCs w:val="20"/>
        </w:rPr>
        <w:t>Therefore, since we have been justified by faith, we have peace with God through our Lord Jesus Christ (Rom. 5:1). See also Luke 18:14; Rom. 3:24; 4:5; 5:10; 8:30; 10:4, 10; 1 Cor. 6:11; 2 Cor. 5:19, 21; Gal. 2:16–17; 3:11, 24; 5:4; Eph. 1:7; Titus 3:5, 7.</w:t>
      </w:r>
    </w:p>
    <w:p w14:paraId="6C5EE653" w14:textId="30CFEB78" w:rsidR="00006BF3" w:rsidRPr="000416AC" w:rsidRDefault="00006BF3" w:rsidP="00A71A8B">
      <w:pPr>
        <w:spacing w:before="57"/>
        <w:ind w:left="20" w:right="19"/>
        <w:jc w:val="both"/>
        <w:rPr>
          <w:rFonts w:ascii="Georgia" w:hAnsi="Georgia"/>
          <w:color w:val="0D0D0D" w:themeColor="text1" w:themeTint="F2"/>
          <w:sz w:val="20"/>
          <w:szCs w:val="20"/>
        </w:rPr>
      </w:pPr>
    </w:p>
  </w:footnote>
  <w:footnote w:id="21">
    <w:p w14:paraId="36430E95" w14:textId="77777777" w:rsidR="00A71A8B" w:rsidRPr="00A71A8B" w:rsidRDefault="00006BF3" w:rsidP="00A71A8B">
      <w:pPr>
        <w:spacing w:before="2"/>
        <w:ind w:left="20" w:right="17"/>
        <w:jc w:val="both"/>
        <w:rPr>
          <w:rFonts w:ascii="Georgia" w:eastAsia="Proforma-Book" w:hAnsi="Georgia" w:cs="Proforma-Book"/>
          <w:color w:val="0D0D0D" w:themeColor="text1" w:themeTint="F2"/>
          <w:sz w:val="20"/>
          <w:szCs w:val="20"/>
        </w:rPr>
      </w:pPr>
      <w:r w:rsidRPr="000416AC">
        <w:rPr>
          <w:rStyle w:val="FootnoteReference"/>
          <w:rFonts w:ascii="Georgia" w:hAnsi="Georgia"/>
          <w:color w:val="0D0D0D" w:themeColor="text1" w:themeTint="F2"/>
          <w:sz w:val="20"/>
          <w:szCs w:val="20"/>
        </w:rPr>
        <w:footnoteRef/>
      </w:r>
      <w:r w:rsidRPr="000416AC">
        <w:rPr>
          <w:rFonts w:ascii="Georgia" w:hAnsi="Georgia"/>
          <w:color w:val="0D0D0D" w:themeColor="text1" w:themeTint="F2"/>
          <w:sz w:val="20"/>
          <w:szCs w:val="20"/>
        </w:rPr>
        <w:t xml:space="preserve"> </w:t>
      </w:r>
      <w:r w:rsidR="00A71A8B" w:rsidRPr="00A71A8B">
        <w:rPr>
          <w:rFonts w:ascii="Georgia" w:eastAsia="Proforma-Book" w:hAnsi="Georgia" w:cs="Proforma-Book"/>
          <w:color w:val="0D0D0D" w:themeColor="text1" w:themeTint="F2"/>
          <w:sz w:val="20"/>
          <w:szCs w:val="20"/>
        </w:rPr>
        <w:t>Blessed be the God and Father of our Lord Jesus Christ, who has blessed us in Christ with every spiritual blessing in the heavenly places, even as he chose us in him before the foundation of the world, that we should be holy and blameless before him (Eph. 1:3–4). See also John 17:17; Acts 20:32; Rom. 6:5–6, 14; 8:13; 1 Cor. 6:11; 2 Cor. 7:1; Gal. 5:24; Eph. 3:16–19; 4:23–24; Phil. 3:10; Col. 1:10–11; 2 Thess. 2:13; Heb. 12:14.</w:t>
      </w:r>
    </w:p>
    <w:p w14:paraId="61EDB9A2" w14:textId="1E336F57" w:rsidR="00006BF3" w:rsidRPr="00006BF3" w:rsidRDefault="00006BF3" w:rsidP="00006BF3">
      <w:pPr>
        <w:spacing w:before="2"/>
        <w:ind w:left="20" w:right="17"/>
        <w:jc w:val="both"/>
        <w:rPr>
          <w:rFonts w:ascii="Georgia" w:eastAsia="Proforma-Book" w:hAnsi="Georgia" w:cs="Proforma-Book"/>
          <w:color w:val="0D0D0D" w:themeColor="text1" w:themeTint="F2"/>
          <w:sz w:val="20"/>
          <w:szCs w:val="20"/>
        </w:rPr>
      </w:pPr>
    </w:p>
  </w:footnote>
  <w:footnote w:id="22">
    <w:p w14:paraId="00B875F6" w14:textId="4CCC448D" w:rsidR="000348F5" w:rsidRPr="000416AC" w:rsidRDefault="000348F5" w:rsidP="002A533A">
      <w:pPr>
        <w:spacing w:before="54"/>
        <w:ind w:left="20" w:right="17"/>
        <w:jc w:val="both"/>
        <w:rPr>
          <w:rFonts w:ascii="Georgia" w:eastAsia="Proforma-Book" w:hAnsi="Georgia" w:cs="Proforma-Book"/>
          <w:color w:val="0D0D0D" w:themeColor="text1" w:themeTint="F2"/>
          <w:sz w:val="20"/>
          <w:szCs w:val="20"/>
        </w:rPr>
      </w:pPr>
      <w:r w:rsidRPr="000416AC">
        <w:rPr>
          <w:rStyle w:val="FootnoteReference"/>
          <w:rFonts w:ascii="Georgia" w:hAnsi="Georgia"/>
          <w:color w:val="0D0D0D" w:themeColor="text1" w:themeTint="F2"/>
          <w:sz w:val="20"/>
          <w:szCs w:val="20"/>
        </w:rPr>
        <w:footnoteRef/>
      </w:r>
      <w:r w:rsidRPr="000416AC">
        <w:rPr>
          <w:rFonts w:ascii="Georgia" w:hAnsi="Georgia"/>
          <w:color w:val="0D0D0D" w:themeColor="text1" w:themeTint="F2"/>
          <w:sz w:val="20"/>
          <w:szCs w:val="20"/>
        </w:rPr>
        <w:t xml:space="preserve"> </w:t>
      </w:r>
      <w:r w:rsidR="002A533A" w:rsidRPr="002A533A">
        <w:rPr>
          <w:rFonts w:ascii="Georgia" w:eastAsia="Proforma-Book" w:hAnsi="Georgia" w:cs="Proforma-Book"/>
          <w:color w:val="0D0D0D" w:themeColor="text1" w:themeTint="F2"/>
          <w:sz w:val="20"/>
          <w:szCs w:val="20"/>
        </w:rPr>
        <w:t>For there is one God, and there is one mediator between God and men, the man Christ Jesus (1 Tim. 2:5). See also Job 33:23–28; Luke 1:33; John 1:1–14; 14:6; Acts 3:22; Col. 1:15; Heb. 1:1–4; 5:5–6; 9:15; 12:24.</w:t>
      </w:r>
    </w:p>
    <w:p w14:paraId="3F920435" w14:textId="77777777" w:rsidR="000348F5" w:rsidRPr="000416AC" w:rsidRDefault="000348F5" w:rsidP="000348F5">
      <w:pPr>
        <w:pStyle w:val="FootnoteText"/>
        <w:rPr>
          <w:rFonts w:ascii="Georgia" w:hAnsi="Georgia"/>
          <w:sz w:val="20"/>
          <w:szCs w:val="20"/>
        </w:rPr>
      </w:pPr>
    </w:p>
  </w:footnote>
  <w:footnote w:id="23">
    <w:p w14:paraId="0AD171D1" w14:textId="25C419E0" w:rsidR="000348F5" w:rsidRPr="000416AC" w:rsidRDefault="000348F5" w:rsidP="002A533A">
      <w:pPr>
        <w:spacing w:before="54"/>
        <w:ind w:left="20" w:right="17"/>
        <w:jc w:val="both"/>
        <w:rPr>
          <w:rFonts w:ascii="Georgia" w:hAnsi="Georgia"/>
          <w:sz w:val="20"/>
          <w:szCs w:val="20"/>
        </w:rPr>
      </w:pPr>
      <w:r w:rsidRPr="000416AC">
        <w:rPr>
          <w:rStyle w:val="FootnoteReference"/>
          <w:rFonts w:ascii="Georgia" w:hAnsi="Georgia"/>
          <w:sz w:val="20"/>
          <w:szCs w:val="20"/>
        </w:rPr>
        <w:footnoteRef/>
      </w:r>
      <w:r w:rsidRPr="000416AC">
        <w:rPr>
          <w:rFonts w:ascii="Georgia" w:hAnsi="Georgia"/>
          <w:sz w:val="20"/>
          <w:szCs w:val="20"/>
        </w:rPr>
        <w:t xml:space="preserve"> </w:t>
      </w:r>
      <w:r w:rsidR="002A533A" w:rsidRPr="002A533A">
        <w:rPr>
          <w:rFonts w:ascii="Georgia" w:hAnsi="Georgia"/>
          <w:color w:val="231F20"/>
          <w:sz w:val="20"/>
          <w:szCs w:val="20"/>
        </w:rPr>
        <w:t>And now, brothers, I know that you acted in ignorance, as did also your rulers. But what God foretold by the mouth of all the prophets, that his Christ would suffer, he thus fulfilled. Repent therefore, and turn back, that your sins may be blotted out, that times of refreshing may come from the presence of the Lord, and that he may send the Christ appointed for you, Jesus, whom heaven must receive until the time for restoring all the things about which God spoke by the mouth of his holy prophets long ago. Moses said, “The Lord God will raise up for you a prophet like me from your brothers. You shall listen to him in whatever he tells you” (Acts 3:17–22). See also Matt. 20:17; 24:3; 26:31, 34, 64; Mark 1:14–15; Luke 4:18–19, 21; John 13:36; 21:22; 1 Cor. 1:20; Heb. 1:2; Rev. 19:10.</w:t>
      </w:r>
    </w:p>
  </w:footnote>
  <w:footnote w:id="24">
    <w:p w14:paraId="369F8DA5" w14:textId="6B279BAA" w:rsidR="00A71A8B" w:rsidRPr="00A71A8B" w:rsidRDefault="002A533A" w:rsidP="00A71A8B">
      <w:pPr>
        <w:spacing w:before="2"/>
        <w:ind w:left="20" w:right="17"/>
        <w:jc w:val="both"/>
        <w:rPr>
          <w:rFonts w:ascii="Georgia" w:eastAsia="Proforma-Book" w:hAnsi="Georgia" w:cs="Proforma-Book"/>
          <w:color w:val="231F20"/>
          <w:sz w:val="20"/>
          <w:szCs w:val="20"/>
        </w:rPr>
      </w:pPr>
      <w:r w:rsidRPr="000416AC">
        <w:rPr>
          <w:rStyle w:val="FootnoteReference"/>
          <w:rFonts w:ascii="Georgia" w:hAnsi="Georgia"/>
          <w:sz w:val="20"/>
          <w:szCs w:val="20"/>
        </w:rPr>
        <w:footnoteRef/>
      </w:r>
      <w:r w:rsidRPr="000416AC">
        <w:rPr>
          <w:rFonts w:ascii="Georgia" w:hAnsi="Georgia"/>
          <w:sz w:val="20"/>
          <w:szCs w:val="20"/>
        </w:rPr>
        <w:t xml:space="preserve"> </w:t>
      </w:r>
      <w:r w:rsidR="00A71A8B" w:rsidRPr="00A71A8B">
        <w:rPr>
          <w:rFonts w:ascii="Georgia" w:eastAsia="Proforma-Book" w:hAnsi="Georgia" w:cs="Proforma-Book"/>
          <w:color w:val="231F20"/>
          <w:sz w:val="20"/>
          <w:szCs w:val="20"/>
        </w:rPr>
        <w:t>For Christ has entered, not into holy places made with hands, which are copies of the true things, but into heaven itself, now to appear in the presence of God on our behalf. Nor was it to offer himself repeatedly, as the high priest enters the holy places every year with blood not his own, for then he would have had to suffer repeatedly since the foundation of the world. But as it is, he has appeared once for all at the end of the ages to put away sin by the sacrifice of himself. And just as it is appointed for man to die once, and after that comes judgment, so Christ, having been offered once to bear the sins of many, will appear a second time, not to deal with sin but to save those who are eagerly waiting for him (Heb. 9:24–28). See also John 1:36; 19:28–30; Acts 8:32; 1 Cor. 5:7; Heb. 2:17–18; 4:14–16; 7:25; 10:12, 26; 1 Peter 1:19; Rev. 5:6, 8, 12–13; 6:1, 16; 7:9–10, 14, 17; 8:1; 12:11; 13:8; 15:3.</w:t>
      </w:r>
    </w:p>
    <w:p w14:paraId="46FD63ED" w14:textId="298035E0" w:rsidR="002A533A" w:rsidRPr="000416AC" w:rsidRDefault="002A533A" w:rsidP="00A71A8B">
      <w:pPr>
        <w:spacing w:before="2"/>
        <w:ind w:left="20" w:right="17"/>
        <w:jc w:val="both"/>
        <w:rPr>
          <w:rFonts w:ascii="Georgia" w:hAnsi="Georgia"/>
          <w:sz w:val="20"/>
          <w:szCs w:val="20"/>
        </w:rPr>
      </w:pPr>
    </w:p>
  </w:footnote>
  <w:footnote w:id="25">
    <w:p w14:paraId="71659B9E" w14:textId="1A4C126B" w:rsidR="00A71A8B" w:rsidRPr="00A71A8B" w:rsidRDefault="002A533A" w:rsidP="00A71A8B">
      <w:pPr>
        <w:spacing w:before="54"/>
        <w:ind w:left="20" w:right="17" w:hanging="1"/>
        <w:jc w:val="both"/>
        <w:rPr>
          <w:rFonts w:ascii="Georgia" w:eastAsia="Proforma-Book" w:hAnsi="Georgia" w:cs="Proforma-Book"/>
          <w:color w:val="231F20"/>
          <w:sz w:val="20"/>
          <w:szCs w:val="20"/>
        </w:rPr>
      </w:pPr>
      <w:r w:rsidRPr="000416AC">
        <w:rPr>
          <w:rStyle w:val="FootnoteReference"/>
          <w:rFonts w:ascii="Georgia" w:hAnsi="Georgia"/>
          <w:sz w:val="20"/>
          <w:szCs w:val="20"/>
        </w:rPr>
        <w:footnoteRef/>
      </w:r>
      <w:r w:rsidRPr="000416AC">
        <w:rPr>
          <w:rFonts w:ascii="Georgia" w:hAnsi="Georgia"/>
          <w:sz w:val="20"/>
          <w:szCs w:val="20"/>
        </w:rPr>
        <w:t xml:space="preserve"> </w:t>
      </w:r>
      <w:bookmarkStart w:id="0" w:name="_GoBack"/>
      <w:bookmarkEnd w:id="0"/>
      <w:r w:rsidR="00A71A8B" w:rsidRPr="00A71A8B">
        <w:rPr>
          <w:rFonts w:ascii="Georgia" w:eastAsia="Proforma-Book" w:hAnsi="Georgia" w:cs="Proforma-Book"/>
          <w:color w:val="231F20"/>
          <w:sz w:val="20"/>
          <w:szCs w:val="20"/>
        </w:rPr>
        <w:t>For he must reign until he has put all his enemies under his feet (1 Cor. 15:25). See also Ps. 110; Matt. 28:18–20; Luke 1:32; 2:11; Acts 2:25, 29, 34; 4:25; 13:22, 34, 36; 15:16; Rom. 1:3; 2 Tim. 2:8; Heb. 4:7; Rev. 3:7; 5:5; 22:16.</w:t>
      </w:r>
    </w:p>
    <w:p w14:paraId="3E7BFA1F" w14:textId="340CFD7E" w:rsidR="002A533A" w:rsidRDefault="002A533A" w:rsidP="002A533A">
      <w:pPr>
        <w:spacing w:before="54"/>
        <w:ind w:left="20" w:right="17" w:hanging="1"/>
        <w:jc w:val="both"/>
      </w:pPr>
    </w:p>
  </w:footnote>
  <w:footnote w:id="26">
    <w:p w14:paraId="0705263D" w14:textId="43249035" w:rsidR="007E7CE4" w:rsidRDefault="007E7CE4" w:rsidP="007E7CE4">
      <w:pPr>
        <w:spacing w:before="54"/>
        <w:ind w:left="20" w:right="17" w:hanging="1"/>
        <w:jc w:val="both"/>
      </w:pPr>
      <w:r w:rsidRPr="000416AC">
        <w:rPr>
          <w:rStyle w:val="FootnoteReference"/>
          <w:rFonts w:ascii="Georgia" w:hAnsi="Georgia"/>
          <w:sz w:val="20"/>
          <w:szCs w:val="20"/>
        </w:rPr>
        <w:footnoteRef/>
      </w:r>
      <w:r w:rsidRPr="000416AC">
        <w:rPr>
          <w:rFonts w:ascii="Georgia" w:hAnsi="Georgia"/>
          <w:sz w:val="20"/>
          <w:szCs w:val="20"/>
        </w:rPr>
        <w:t xml:space="preserve"> </w:t>
      </w:r>
      <w:r w:rsidRPr="007E7CE4">
        <w:rPr>
          <w:rFonts w:ascii="Georgia" w:eastAsia="Proforma-Book" w:hAnsi="Georgia" w:cs="Proforma-Book"/>
          <w:color w:val="231F20"/>
          <w:sz w:val="20"/>
          <w:szCs w:val="20"/>
        </w:rPr>
        <w:t>Then comes the end, when he delivers the kingdom to God the Father after destroying every rule and every authority and power. For he must reign until he has put all his enemies under his feet. The last enemy to be destroyed is death. For “God has put all things in subjection under his feet.” But when it says, “all things are put in subjection,” it is plain that he is excepted who put all things in subjection under him. When all things are subjected to him, then the Son himself will also be subjected to him who put all things in subjection under him, that God may be all in all (1 Cor. 15:24–28). See also Isa. 65:17; 66:22; Phil. 2:9–11; 2 Peter 3:13; 1 John 3:2–3; Rev. 21:1–5; 22:1–5.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F3"/>
    <w:rsid w:val="00006BF3"/>
    <w:rsid w:val="000348F5"/>
    <w:rsid w:val="000416AC"/>
    <w:rsid w:val="000D25EB"/>
    <w:rsid w:val="000F3AD4"/>
    <w:rsid w:val="0013334C"/>
    <w:rsid w:val="00144BF5"/>
    <w:rsid w:val="001831C8"/>
    <w:rsid w:val="00242C8F"/>
    <w:rsid w:val="00263C6F"/>
    <w:rsid w:val="00296446"/>
    <w:rsid w:val="002A533A"/>
    <w:rsid w:val="0039658F"/>
    <w:rsid w:val="003C187F"/>
    <w:rsid w:val="00462188"/>
    <w:rsid w:val="00464FA9"/>
    <w:rsid w:val="004D16CB"/>
    <w:rsid w:val="004D4800"/>
    <w:rsid w:val="004F3BA0"/>
    <w:rsid w:val="00507BE7"/>
    <w:rsid w:val="005220C5"/>
    <w:rsid w:val="0059174D"/>
    <w:rsid w:val="00680EA8"/>
    <w:rsid w:val="007371AF"/>
    <w:rsid w:val="0076410B"/>
    <w:rsid w:val="007A4052"/>
    <w:rsid w:val="007E7CE4"/>
    <w:rsid w:val="0089101B"/>
    <w:rsid w:val="008969E5"/>
    <w:rsid w:val="008C5355"/>
    <w:rsid w:val="00977507"/>
    <w:rsid w:val="009B7EA3"/>
    <w:rsid w:val="00A71A8B"/>
    <w:rsid w:val="00B01F1B"/>
    <w:rsid w:val="00BB0E0C"/>
    <w:rsid w:val="00BB21B3"/>
    <w:rsid w:val="00C5277F"/>
    <w:rsid w:val="00D35B05"/>
    <w:rsid w:val="00E1778C"/>
    <w:rsid w:val="00E363BB"/>
    <w:rsid w:val="00E56C82"/>
    <w:rsid w:val="00E60E37"/>
    <w:rsid w:val="00EB2901"/>
    <w:rsid w:val="00F24A2D"/>
    <w:rsid w:val="00F301F3"/>
    <w:rsid w:val="00F53FDD"/>
    <w:rsid w:val="00F810C7"/>
    <w:rsid w:val="00F9177C"/>
    <w:rsid w:val="00FF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1565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7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1F3"/>
  </w:style>
  <w:style w:type="character" w:customStyle="1" w:styleId="FootnoteTextChar">
    <w:name w:val="Footnote Text Char"/>
    <w:basedOn w:val="DefaultParagraphFont"/>
    <w:link w:val="FootnoteText"/>
    <w:uiPriority w:val="99"/>
    <w:rsid w:val="00F301F3"/>
  </w:style>
  <w:style w:type="character" w:styleId="FootnoteReference">
    <w:name w:val="footnote reference"/>
    <w:basedOn w:val="DefaultParagraphFont"/>
    <w:uiPriority w:val="99"/>
    <w:unhideWhenUsed/>
    <w:rsid w:val="00F301F3"/>
    <w:rPr>
      <w:vertAlign w:val="superscript"/>
    </w:rPr>
  </w:style>
  <w:style w:type="paragraph" w:styleId="BodyText">
    <w:name w:val="Body Text"/>
    <w:basedOn w:val="Normal"/>
    <w:link w:val="BodyTextChar"/>
    <w:uiPriority w:val="1"/>
    <w:qFormat/>
    <w:rsid w:val="0059174D"/>
    <w:pPr>
      <w:widowControl w:val="0"/>
      <w:ind w:left="460" w:hanging="441"/>
    </w:pPr>
    <w:rPr>
      <w:rFonts w:ascii="Georgia" w:eastAsia="Proforma-Book" w:hAnsi="Georgia"/>
      <w:szCs w:val="19"/>
    </w:rPr>
  </w:style>
  <w:style w:type="character" w:customStyle="1" w:styleId="BodyTextChar">
    <w:name w:val="Body Text Char"/>
    <w:basedOn w:val="DefaultParagraphFont"/>
    <w:link w:val="BodyText"/>
    <w:uiPriority w:val="1"/>
    <w:rsid w:val="0059174D"/>
    <w:rPr>
      <w:rFonts w:ascii="Georgia" w:eastAsia="Proforma-Book" w:hAnsi="Georgia"/>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6878">
      <w:bodyDiv w:val="1"/>
      <w:marLeft w:val="0"/>
      <w:marRight w:val="0"/>
      <w:marTop w:val="0"/>
      <w:marBottom w:val="0"/>
      <w:divBdr>
        <w:top w:val="none" w:sz="0" w:space="0" w:color="auto"/>
        <w:left w:val="none" w:sz="0" w:space="0" w:color="auto"/>
        <w:bottom w:val="none" w:sz="0" w:space="0" w:color="auto"/>
        <w:right w:val="none" w:sz="0" w:space="0" w:color="auto"/>
      </w:divBdr>
    </w:div>
    <w:div w:id="28265569">
      <w:bodyDiv w:val="1"/>
      <w:marLeft w:val="0"/>
      <w:marRight w:val="0"/>
      <w:marTop w:val="0"/>
      <w:marBottom w:val="0"/>
      <w:divBdr>
        <w:top w:val="none" w:sz="0" w:space="0" w:color="auto"/>
        <w:left w:val="none" w:sz="0" w:space="0" w:color="auto"/>
        <w:bottom w:val="none" w:sz="0" w:space="0" w:color="auto"/>
        <w:right w:val="none" w:sz="0" w:space="0" w:color="auto"/>
      </w:divBdr>
    </w:div>
    <w:div w:id="54549783">
      <w:bodyDiv w:val="1"/>
      <w:marLeft w:val="0"/>
      <w:marRight w:val="0"/>
      <w:marTop w:val="0"/>
      <w:marBottom w:val="0"/>
      <w:divBdr>
        <w:top w:val="none" w:sz="0" w:space="0" w:color="auto"/>
        <w:left w:val="none" w:sz="0" w:space="0" w:color="auto"/>
        <w:bottom w:val="none" w:sz="0" w:space="0" w:color="auto"/>
        <w:right w:val="none" w:sz="0" w:space="0" w:color="auto"/>
      </w:divBdr>
    </w:div>
    <w:div w:id="70322203">
      <w:bodyDiv w:val="1"/>
      <w:marLeft w:val="0"/>
      <w:marRight w:val="0"/>
      <w:marTop w:val="0"/>
      <w:marBottom w:val="0"/>
      <w:divBdr>
        <w:top w:val="none" w:sz="0" w:space="0" w:color="auto"/>
        <w:left w:val="none" w:sz="0" w:space="0" w:color="auto"/>
        <w:bottom w:val="none" w:sz="0" w:space="0" w:color="auto"/>
        <w:right w:val="none" w:sz="0" w:space="0" w:color="auto"/>
      </w:divBdr>
    </w:div>
    <w:div w:id="85881728">
      <w:bodyDiv w:val="1"/>
      <w:marLeft w:val="0"/>
      <w:marRight w:val="0"/>
      <w:marTop w:val="0"/>
      <w:marBottom w:val="0"/>
      <w:divBdr>
        <w:top w:val="none" w:sz="0" w:space="0" w:color="auto"/>
        <w:left w:val="none" w:sz="0" w:space="0" w:color="auto"/>
        <w:bottom w:val="none" w:sz="0" w:space="0" w:color="auto"/>
        <w:right w:val="none" w:sz="0" w:space="0" w:color="auto"/>
      </w:divBdr>
    </w:div>
    <w:div w:id="112333398">
      <w:bodyDiv w:val="1"/>
      <w:marLeft w:val="0"/>
      <w:marRight w:val="0"/>
      <w:marTop w:val="0"/>
      <w:marBottom w:val="0"/>
      <w:divBdr>
        <w:top w:val="none" w:sz="0" w:space="0" w:color="auto"/>
        <w:left w:val="none" w:sz="0" w:space="0" w:color="auto"/>
        <w:bottom w:val="none" w:sz="0" w:space="0" w:color="auto"/>
        <w:right w:val="none" w:sz="0" w:space="0" w:color="auto"/>
      </w:divBdr>
    </w:div>
    <w:div w:id="163787110">
      <w:bodyDiv w:val="1"/>
      <w:marLeft w:val="0"/>
      <w:marRight w:val="0"/>
      <w:marTop w:val="0"/>
      <w:marBottom w:val="0"/>
      <w:divBdr>
        <w:top w:val="none" w:sz="0" w:space="0" w:color="auto"/>
        <w:left w:val="none" w:sz="0" w:space="0" w:color="auto"/>
        <w:bottom w:val="none" w:sz="0" w:space="0" w:color="auto"/>
        <w:right w:val="none" w:sz="0" w:space="0" w:color="auto"/>
      </w:divBdr>
    </w:div>
    <w:div w:id="197670251">
      <w:bodyDiv w:val="1"/>
      <w:marLeft w:val="0"/>
      <w:marRight w:val="0"/>
      <w:marTop w:val="0"/>
      <w:marBottom w:val="0"/>
      <w:divBdr>
        <w:top w:val="none" w:sz="0" w:space="0" w:color="auto"/>
        <w:left w:val="none" w:sz="0" w:space="0" w:color="auto"/>
        <w:bottom w:val="none" w:sz="0" w:space="0" w:color="auto"/>
        <w:right w:val="none" w:sz="0" w:space="0" w:color="auto"/>
      </w:divBdr>
    </w:div>
    <w:div w:id="333653301">
      <w:bodyDiv w:val="1"/>
      <w:marLeft w:val="0"/>
      <w:marRight w:val="0"/>
      <w:marTop w:val="0"/>
      <w:marBottom w:val="0"/>
      <w:divBdr>
        <w:top w:val="none" w:sz="0" w:space="0" w:color="auto"/>
        <w:left w:val="none" w:sz="0" w:space="0" w:color="auto"/>
        <w:bottom w:val="none" w:sz="0" w:space="0" w:color="auto"/>
        <w:right w:val="none" w:sz="0" w:space="0" w:color="auto"/>
      </w:divBdr>
    </w:div>
    <w:div w:id="351492510">
      <w:bodyDiv w:val="1"/>
      <w:marLeft w:val="0"/>
      <w:marRight w:val="0"/>
      <w:marTop w:val="0"/>
      <w:marBottom w:val="0"/>
      <w:divBdr>
        <w:top w:val="none" w:sz="0" w:space="0" w:color="auto"/>
        <w:left w:val="none" w:sz="0" w:space="0" w:color="auto"/>
        <w:bottom w:val="none" w:sz="0" w:space="0" w:color="auto"/>
        <w:right w:val="none" w:sz="0" w:space="0" w:color="auto"/>
      </w:divBdr>
    </w:div>
    <w:div w:id="389962295">
      <w:bodyDiv w:val="1"/>
      <w:marLeft w:val="0"/>
      <w:marRight w:val="0"/>
      <w:marTop w:val="0"/>
      <w:marBottom w:val="0"/>
      <w:divBdr>
        <w:top w:val="none" w:sz="0" w:space="0" w:color="auto"/>
        <w:left w:val="none" w:sz="0" w:space="0" w:color="auto"/>
        <w:bottom w:val="none" w:sz="0" w:space="0" w:color="auto"/>
        <w:right w:val="none" w:sz="0" w:space="0" w:color="auto"/>
      </w:divBdr>
    </w:div>
    <w:div w:id="430512838">
      <w:bodyDiv w:val="1"/>
      <w:marLeft w:val="0"/>
      <w:marRight w:val="0"/>
      <w:marTop w:val="0"/>
      <w:marBottom w:val="0"/>
      <w:divBdr>
        <w:top w:val="none" w:sz="0" w:space="0" w:color="auto"/>
        <w:left w:val="none" w:sz="0" w:space="0" w:color="auto"/>
        <w:bottom w:val="none" w:sz="0" w:space="0" w:color="auto"/>
        <w:right w:val="none" w:sz="0" w:space="0" w:color="auto"/>
      </w:divBdr>
    </w:div>
    <w:div w:id="433016071">
      <w:bodyDiv w:val="1"/>
      <w:marLeft w:val="0"/>
      <w:marRight w:val="0"/>
      <w:marTop w:val="0"/>
      <w:marBottom w:val="0"/>
      <w:divBdr>
        <w:top w:val="none" w:sz="0" w:space="0" w:color="auto"/>
        <w:left w:val="none" w:sz="0" w:space="0" w:color="auto"/>
        <w:bottom w:val="none" w:sz="0" w:space="0" w:color="auto"/>
        <w:right w:val="none" w:sz="0" w:space="0" w:color="auto"/>
      </w:divBdr>
    </w:div>
    <w:div w:id="447434654">
      <w:bodyDiv w:val="1"/>
      <w:marLeft w:val="0"/>
      <w:marRight w:val="0"/>
      <w:marTop w:val="0"/>
      <w:marBottom w:val="0"/>
      <w:divBdr>
        <w:top w:val="none" w:sz="0" w:space="0" w:color="auto"/>
        <w:left w:val="none" w:sz="0" w:space="0" w:color="auto"/>
        <w:bottom w:val="none" w:sz="0" w:space="0" w:color="auto"/>
        <w:right w:val="none" w:sz="0" w:space="0" w:color="auto"/>
      </w:divBdr>
    </w:div>
    <w:div w:id="474375230">
      <w:bodyDiv w:val="1"/>
      <w:marLeft w:val="0"/>
      <w:marRight w:val="0"/>
      <w:marTop w:val="0"/>
      <w:marBottom w:val="0"/>
      <w:divBdr>
        <w:top w:val="none" w:sz="0" w:space="0" w:color="auto"/>
        <w:left w:val="none" w:sz="0" w:space="0" w:color="auto"/>
        <w:bottom w:val="none" w:sz="0" w:space="0" w:color="auto"/>
        <w:right w:val="none" w:sz="0" w:space="0" w:color="auto"/>
      </w:divBdr>
    </w:div>
    <w:div w:id="479078088">
      <w:bodyDiv w:val="1"/>
      <w:marLeft w:val="0"/>
      <w:marRight w:val="0"/>
      <w:marTop w:val="0"/>
      <w:marBottom w:val="0"/>
      <w:divBdr>
        <w:top w:val="none" w:sz="0" w:space="0" w:color="auto"/>
        <w:left w:val="none" w:sz="0" w:space="0" w:color="auto"/>
        <w:bottom w:val="none" w:sz="0" w:space="0" w:color="auto"/>
        <w:right w:val="none" w:sz="0" w:space="0" w:color="auto"/>
      </w:divBdr>
    </w:div>
    <w:div w:id="500968728">
      <w:bodyDiv w:val="1"/>
      <w:marLeft w:val="0"/>
      <w:marRight w:val="0"/>
      <w:marTop w:val="0"/>
      <w:marBottom w:val="0"/>
      <w:divBdr>
        <w:top w:val="none" w:sz="0" w:space="0" w:color="auto"/>
        <w:left w:val="none" w:sz="0" w:space="0" w:color="auto"/>
        <w:bottom w:val="none" w:sz="0" w:space="0" w:color="auto"/>
        <w:right w:val="none" w:sz="0" w:space="0" w:color="auto"/>
      </w:divBdr>
    </w:div>
    <w:div w:id="504788509">
      <w:bodyDiv w:val="1"/>
      <w:marLeft w:val="0"/>
      <w:marRight w:val="0"/>
      <w:marTop w:val="0"/>
      <w:marBottom w:val="0"/>
      <w:divBdr>
        <w:top w:val="none" w:sz="0" w:space="0" w:color="auto"/>
        <w:left w:val="none" w:sz="0" w:space="0" w:color="auto"/>
        <w:bottom w:val="none" w:sz="0" w:space="0" w:color="auto"/>
        <w:right w:val="none" w:sz="0" w:space="0" w:color="auto"/>
      </w:divBdr>
    </w:div>
    <w:div w:id="557012636">
      <w:bodyDiv w:val="1"/>
      <w:marLeft w:val="0"/>
      <w:marRight w:val="0"/>
      <w:marTop w:val="0"/>
      <w:marBottom w:val="0"/>
      <w:divBdr>
        <w:top w:val="none" w:sz="0" w:space="0" w:color="auto"/>
        <w:left w:val="none" w:sz="0" w:space="0" w:color="auto"/>
        <w:bottom w:val="none" w:sz="0" w:space="0" w:color="auto"/>
        <w:right w:val="none" w:sz="0" w:space="0" w:color="auto"/>
      </w:divBdr>
    </w:div>
    <w:div w:id="557059328">
      <w:bodyDiv w:val="1"/>
      <w:marLeft w:val="0"/>
      <w:marRight w:val="0"/>
      <w:marTop w:val="0"/>
      <w:marBottom w:val="0"/>
      <w:divBdr>
        <w:top w:val="none" w:sz="0" w:space="0" w:color="auto"/>
        <w:left w:val="none" w:sz="0" w:space="0" w:color="auto"/>
        <w:bottom w:val="none" w:sz="0" w:space="0" w:color="auto"/>
        <w:right w:val="none" w:sz="0" w:space="0" w:color="auto"/>
      </w:divBdr>
    </w:div>
    <w:div w:id="570426627">
      <w:bodyDiv w:val="1"/>
      <w:marLeft w:val="0"/>
      <w:marRight w:val="0"/>
      <w:marTop w:val="0"/>
      <w:marBottom w:val="0"/>
      <w:divBdr>
        <w:top w:val="none" w:sz="0" w:space="0" w:color="auto"/>
        <w:left w:val="none" w:sz="0" w:space="0" w:color="auto"/>
        <w:bottom w:val="none" w:sz="0" w:space="0" w:color="auto"/>
        <w:right w:val="none" w:sz="0" w:space="0" w:color="auto"/>
      </w:divBdr>
    </w:div>
    <w:div w:id="668406609">
      <w:bodyDiv w:val="1"/>
      <w:marLeft w:val="0"/>
      <w:marRight w:val="0"/>
      <w:marTop w:val="0"/>
      <w:marBottom w:val="0"/>
      <w:divBdr>
        <w:top w:val="none" w:sz="0" w:space="0" w:color="auto"/>
        <w:left w:val="none" w:sz="0" w:space="0" w:color="auto"/>
        <w:bottom w:val="none" w:sz="0" w:space="0" w:color="auto"/>
        <w:right w:val="none" w:sz="0" w:space="0" w:color="auto"/>
      </w:divBdr>
    </w:div>
    <w:div w:id="672269997">
      <w:bodyDiv w:val="1"/>
      <w:marLeft w:val="0"/>
      <w:marRight w:val="0"/>
      <w:marTop w:val="0"/>
      <w:marBottom w:val="0"/>
      <w:divBdr>
        <w:top w:val="none" w:sz="0" w:space="0" w:color="auto"/>
        <w:left w:val="none" w:sz="0" w:space="0" w:color="auto"/>
        <w:bottom w:val="none" w:sz="0" w:space="0" w:color="auto"/>
        <w:right w:val="none" w:sz="0" w:space="0" w:color="auto"/>
      </w:divBdr>
    </w:div>
    <w:div w:id="674184913">
      <w:bodyDiv w:val="1"/>
      <w:marLeft w:val="0"/>
      <w:marRight w:val="0"/>
      <w:marTop w:val="0"/>
      <w:marBottom w:val="0"/>
      <w:divBdr>
        <w:top w:val="none" w:sz="0" w:space="0" w:color="auto"/>
        <w:left w:val="none" w:sz="0" w:space="0" w:color="auto"/>
        <w:bottom w:val="none" w:sz="0" w:space="0" w:color="auto"/>
        <w:right w:val="none" w:sz="0" w:space="0" w:color="auto"/>
      </w:divBdr>
    </w:div>
    <w:div w:id="709888282">
      <w:bodyDiv w:val="1"/>
      <w:marLeft w:val="0"/>
      <w:marRight w:val="0"/>
      <w:marTop w:val="0"/>
      <w:marBottom w:val="0"/>
      <w:divBdr>
        <w:top w:val="none" w:sz="0" w:space="0" w:color="auto"/>
        <w:left w:val="none" w:sz="0" w:space="0" w:color="auto"/>
        <w:bottom w:val="none" w:sz="0" w:space="0" w:color="auto"/>
        <w:right w:val="none" w:sz="0" w:space="0" w:color="auto"/>
      </w:divBdr>
    </w:div>
    <w:div w:id="742878033">
      <w:bodyDiv w:val="1"/>
      <w:marLeft w:val="0"/>
      <w:marRight w:val="0"/>
      <w:marTop w:val="0"/>
      <w:marBottom w:val="0"/>
      <w:divBdr>
        <w:top w:val="none" w:sz="0" w:space="0" w:color="auto"/>
        <w:left w:val="none" w:sz="0" w:space="0" w:color="auto"/>
        <w:bottom w:val="none" w:sz="0" w:space="0" w:color="auto"/>
        <w:right w:val="none" w:sz="0" w:space="0" w:color="auto"/>
      </w:divBdr>
    </w:div>
    <w:div w:id="751973370">
      <w:bodyDiv w:val="1"/>
      <w:marLeft w:val="0"/>
      <w:marRight w:val="0"/>
      <w:marTop w:val="0"/>
      <w:marBottom w:val="0"/>
      <w:divBdr>
        <w:top w:val="none" w:sz="0" w:space="0" w:color="auto"/>
        <w:left w:val="none" w:sz="0" w:space="0" w:color="auto"/>
        <w:bottom w:val="none" w:sz="0" w:space="0" w:color="auto"/>
        <w:right w:val="none" w:sz="0" w:space="0" w:color="auto"/>
      </w:divBdr>
    </w:div>
    <w:div w:id="805003923">
      <w:bodyDiv w:val="1"/>
      <w:marLeft w:val="0"/>
      <w:marRight w:val="0"/>
      <w:marTop w:val="0"/>
      <w:marBottom w:val="0"/>
      <w:divBdr>
        <w:top w:val="none" w:sz="0" w:space="0" w:color="auto"/>
        <w:left w:val="none" w:sz="0" w:space="0" w:color="auto"/>
        <w:bottom w:val="none" w:sz="0" w:space="0" w:color="auto"/>
        <w:right w:val="none" w:sz="0" w:space="0" w:color="auto"/>
      </w:divBdr>
    </w:div>
    <w:div w:id="818301045">
      <w:bodyDiv w:val="1"/>
      <w:marLeft w:val="0"/>
      <w:marRight w:val="0"/>
      <w:marTop w:val="0"/>
      <w:marBottom w:val="0"/>
      <w:divBdr>
        <w:top w:val="none" w:sz="0" w:space="0" w:color="auto"/>
        <w:left w:val="none" w:sz="0" w:space="0" w:color="auto"/>
        <w:bottom w:val="none" w:sz="0" w:space="0" w:color="auto"/>
        <w:right w:val="none" w:sz="0" w:space="0" w:color="auto"/>
      </w:divBdr>
    </w:div>
    <w:div w:id="820271616">
      <w:bodyDiv w:val="1"/>
      <w:marLeft w:val="0"/>
      <w:marRight w:val="0"/>
      <w:marTop w:val="0"/>
      <w:marBottom w:val="0"/>
      <w:divBdr>
        <w:top w:val="none" w:sz="0" w:space="0" w:color="auto"/>
        <w:left w:val="none" w:sz="0" w:space="0" w:color="auto"/>
        <w:bottom w:val="none" w:sz="0" w:space="0" w:color="auto"/>
        <w:right w:val="none" w:sz="0" w:space="0" w:color="auto"/>
      </w:divBdr>
    </w:div>
    <w:div w:id="820922324">
      <w:bodyDiv w:val="1"/>
      <w:marLeft w:val="0"/>
      <w:marRight w:val="0"/>
      <w:marTop w:val="0"/>
      <w:marBottom w:val="0"/>
      <w:divBdr>
        <w:top w:val="none" w:sz="0" w:space="0" w:color="auto"/>
        <w:left w:val="none" w:sz="0" w:space="0" w:color="auto"/>
        <w:bottom w:val="none" w:sz="0" w:space="0" w:color="auto"/>
        <w:right w:val="none" w:sz="0" w:space="0" w:color="auto"/>
      </w:divBdr>
    </w:div>
    <w:div w:id="838036862">
      <w:bodyDiv w:val="1"/>
      <w:marLeft w:val="0"/>
      <w:marRight w:val="0"/>
      <w:marTop w:val="0"/>
      <w:marBottom w:val="0"/>
      <w:divBdr>
        <w:top w:val="none" w:sz="0" w:space="0" w:color="auto"/>
        <w:left w:val="none" w:sz="0" w:space="0" w:color="auto"/>
        <w:bottom w:val="none" w:sz="0" w:space="0" w:color="auto"/>
        <w:right w:val="none" w:sz="0" w:space="0" w:color="auto"/>
      </w:divBdr>
    </w:div>
    <w:div w:id="862284836">
      <w:bodyDiv w:val="1"/>
      <w:marLeft w:val="0"/>
      <w:marRight w:val="0"/>
      <w:marTop w:val="0"/>
      <w:marBottom w:val="0"/>
      <w:divBdr>
        <w:top w:val="none" w:sz="0" w:space="0" w:color="auto"/>
        <w:left w:val="none" w:sz="0" w:space="0" w:color="auto"/>
        <w:bottom w:val="none" w:sz="0" w:space="0" w:color="auto"/>
        <w:right w:val="none" w:sz="0" w:space="0" w:color="auto"/>
      </w:divBdr>
    </w:div>
    <w:div w:id="865405899">
      <w:bodyDiv w:val="1"/>
      <w:marLeft w:val="0"/>
      <w:marRight w:val="0"/>
      <w:marTop w:val="0"/>
      <w:marBottom w:val="0"/>
      <w:divBdr>
        <w:top w:val="none" w:sz="0" w:space="0" w:color="auto"/>
        <w:left w:val="none" w:sz="0" w:space="0" w:color="auto"/>
        <w:bottom w:val="none" w:sz="0" w:space="0" w:color="auto"/>
        <w:right w:val="none" w:sz="0" w:space="0" w:color="auto"/>
      </w:divBdr>
    </w:div>
    <w:div w:id="917443361">
      <w:bodyDiv w:val="1"/>
      <w:marLeft w:val="0"/>
      <w:marRight w:val="0"/>
      <w:marTop w:val="0"/>
      <w:marBottom w:val="0"/>
      <w:divBdr>
        <w:top w:val="none" w:sz="0" w:space="0" w:color="auto"/>
        <w:left w:val="none" w:sz="0" w:space="0" w:color="auto"/>
        <w:bottom w:val="none" w:sz="0" w:space="0" w:color="auto"/>
        <w:right w:val="none" w:sz="0" w:space="0" w:color="auto"/>
      </w:divBdr>
    </w:div>
    <w:div w:id="921337399">
      <w:bodyDiv w:val="1"/>
      <w:marLeft w:val="0"/>
      <w:marRight w:val="0"/>
      <w:marTop w:val="0"/>
      <w:marBottom w:val="0"/>
      <w:divBdr>
        <w:top w:val="none" w:sz="0" w:space="0" w:color="auto"/>
        <w:left w:val="none" w:sz="0" w:space="0" w:color="auto"/>
        <w:bottom w:val="none" w:sz="0" w:space="0" w:color="auto"/>
        <w:right w:val="none" w:sz="0" w:space="0" w:color="auto"/>
      </w:divBdr>
    </w:div>
    <w:div w:id="935864197">
      <w:bodyDiv w:val="1"/>
      <w:marLeft w:val="0"/>
      <w:marRight w:val="0"/>
      <w:marTop w:val="0"/>
      <w:marBottom w:val="0"/>
      <w:divBdr>
        <w:top w:val="none" w:sz="0" w:space="0" w:color="auto"/>
        <w:left w:val="none" w:sz="0" w:space="0" w:color="auto"/>
        <w:bottom w:val="none" w:sz="0" w:space="0" w:color="auto"/>
        <w:right w:val="none" w:sz="0" w:space="0" w:color="auto"/>
      </w:divBdr>
    </w:div>
    <w:div w:id="952320027">
      <w:bodyDiv w:val="1"/>
      <w:marLeft w:val="0"/>
      <w:marRight w:val="0"/>
      <w:marTop w:val="0"/>
      <w:marBottom w:val="0"/>
      <w:divBdr>
        <w:top w:val="none" w:sz="0" w:space="0" w:color="auto"/>
        <w:left w:val="none" w:sz="0" w:space="0" w:color="auto"/>
        <w:bottom w:val="none" w:sz="0" w:space="0" w:color="auto"/>
        <w:right w:val="none" w:sz="0" w:space="0" w:color="auto"/>
      </w:divBdr>
    </w:div>
    <w:div w:id="971785977">
      <w:bodyDiv w:val="1"/>
      <w:marLeft w:val="0"/>
      <w:marRight w:val="0"/>
      <w:marTop w:val="0"/>
      <w:marBottom w:val="0"/>
      <w:divBdr>
        <w:top w:val="none" w:sz="0" w:space="0" w:color="auto"/>
        <w:left w:val="none" w:sz="0" w:space="0" w:color="auto"/>
        <w:bottom w:val="none" w:sz="0" w:space="0" w:color="auto"/>
        <w:right w:val="none" w:sz="0" w:space="0" w:color="auto"/>
      </w:divBdr>
    </w:div>
    <w:div w:id="1009867660">
      <w:bodyDiv w:val="1"/>
      <w:marLeft w:val="0"/>
      <w:marRight w:val="0"/>
      <w:marTop w:val="0"/>
      <w:marBottom w:val="0"/>
      <w:divBdr>
        <w:top w:val="none" w:sz="0" w:space="0" w:color="auto"/>
        <w:left w:val="none" w:sz="0" w:space="0" w:color="auto"/>
        <w:bottom w:val="none" w:sz="0" w:space="0" w:color="auto"/>
        <w:right w:val="none" w:sz="0" w:space="0" w:color="auto"/>
      </w:divBdr>
    </w:div>
    <w:div w:id="1028947316">
      <w:bodyDiv w:val="1"/>
      <w:marLeft w:val="0"/>
      <w:marRight w:val="0"/>
      <w:marTop w:val="0"/>
      <w:marBottom w:val="0"/>
      <w:divBdr>
        <w:top w:val="none" w:sz="0" w:space="0" w:color="auto"/>
        <w:left w:val="none" w:sz="0" w:space="0" w:color="auto"/>
        <w:bottom w:val="none" w:sz="0" w:space="0" w:color="auto"/>
        <w:right w:val="none" w:sz="0" w:space="0" w:color="auto"/>
      </w:divBdr>
    </w:div>
    <w:div w:id="1039938044">
      <w:bodyDiv w:val="1"/>
      <w:marLeft w:val="0"/>
      <w:marRight w:val="0"/>
      <w:marTop w:val="0"/>
      <w:marBottom w:val="0"/>
      <w:divBdr>
        <w:top w:val="none" w:sz="0" w:space="0" w:color="auto"/>
        <w:left w:val="none" w:sz="0" w:space="0" w:color="auto"/>
        <w:bottom w:val="none" w:sz="0" w:space="0" w:color="auto"/>
        <w:right w:val="none" w:sz="0" w:space="0" w:color="auto"/>
      </w:divBdr>
    </w:div>
    <w:div w:id="1051032355">
      <w:bodyDiv w:val="1"/>
      <w:marLeft w:val="0"/>
      <w:marRight w:val="0"/>
      <w:marTop w:val="0"/>
      <w:marBottom w:val="0"/>
      <w:divBdr>
        <w:top w:val="none" w:sz="0" w:space="0" w:color="auto"/>
        <w:left w:val="none" w:sz="0" w:space="0" w:color="auto"/>
        <w:bottom w:val="none" w:sz="0" w:space="0" w:color="auto"/>
        <w:right w:val="none" w:sz="0" w:space="0" w:color="auto"/>
      </w:divBdr>
    </w:div>
    <w:div w:id="1076590317">
      <w:bodyDiv w:val="1"/>
      <w:marLeft w:val="0"/>
      <w:marRight w:val="0"/>
      <w:marTop w:val="0"/>
      <w:marBottom w:val="0"/>
      <w:divBdr>
        <w:top w:val="none" w:sz="0" w:space="0" w:color="auto"/>
        <w:left w:val="none" w:sz="0" w:space="0" w:color="auto"/>
        <w:bottom w:val="none" w:sz="0" w:space="0" w:color="auto"/>
        <w:right w:val="none" w:sz="0" w:space="0" w:color="auto"/>
      </w:divBdr>
    </w:div>
    <w:div w:id="1113014775">
      <w:bodyDiv w:val="1"/>
      <w:marLeft w:val="0"/>
      <w:marRight w:val="0"/>
      <w:marTop w:val="0"/>
      <w:marBottom w:val="0"/>
      <w:divBdr>
        <w:top w:val="none" w:sz="0" w:space="0" w:color="auto"/>
        <w:left w:val="none" w:sz="0" w:space="0" w:color="auto"/>
        <w:bottom w:val="none" w:sz="0" w:space="0" w:color="auto"/>
        <w:right w:val="none" w:sz="0" w:space="0" w:color="auto"/>
      </w:divBdr>
    </w:div>
    <w:div w:id="1126048743">
      <w:bodyDiv w:val="1"/>
      <w:marLeft w:val="0"/>
      <w:marRight w:val="0"/>
      <w:marTop w:val="0"/>
      <w:marBottom w:val="0"/>
      <w:divBdr>
        <w:top w:val="none" w:sz="0" w:space="0" w:color="auto"/>
        <w:left w:val="none" w:sz="0" w:space="0" w:color="auto"/>
        <w:bottom w:val="none" w:sz="0" w:space="0" w:color="auto"/>
        <w:right w:val="none" w:sz="0" w:space="0" w:color="auto"/>
      </w:divBdr>
    </w:div>
    <w:div w:id="1131363445">
      <w:bodyDiv w:val="1"/>
      <w:marLeft w:val="0"/>
      <w:marRight w:val="0"/>
      <w:marTop w:val="0"/>
      <w:marBottom w:val="0"/>
      <w:divBdr>
        <w:top w:val="none" w:sz="0" w:space="0" w:color="auto"/>
        <w:left w:val="none" w:sz="0" w:space="0" w:color="auto"/>
        <w:bottom w:val="none" w:sz="0" w:space="0" w:color="auto"/>
        <w:right w:val="none" w:sz="0" w:space="0" w:color="auto"/>
      </w:divBdr>
    </w:div>
    <w:div w:id="1153258417">
      <w:bodyDiv w:val="1"/>
      <w:marLeft w:val="0"/>
      <w:marRight w:val="0"/>
      <w:marTop w:val="0"/>
      <w:marBottom w:val="0"/>
      <w:divBdr>
        <w:top w:val="none" w:sz="0" w:space="0" w:color="auto"/>
        <w:left w:val="none" w:sz="0" w:space="0" w:color="auto"/>
        <w:bottom w:val="none" w:sz="0" w:space="0" w:color="auto"/>
        <w:right w:val="none" w:sz="0" w:space="0" w:color="auto"/>
      </w:divBdr>
    </w:div>
    <w:div w:id="1161039641">
      <w:bodyDiv w:val="1"/>
      <w:marLeft w:val="0"/>
      <w:marRight w:val="0"/>
      <w:marTop w:val="0"/>
      <w:marBottom w:val="0"/>
      <w:divBdr>
        <w:top w:val="none" w:sz="0" w:space="0" w:color="auto"/>
        <w:left w:val="none" w:sz="0" w:space="0" w:color="auto"/>
        <w:bottom w:val="none" w:sz="0" w:space="0" w:color="auto"/>
        <w:right w:val="none" w:sz="0" w:space="0" w:color="auto"/>
      </w:divBdr>
    </w:div>
    <w:div w:id="1166284303">
      <w:bodyDiv w:val="1"/>
      <w:marLeft w:val="0"/>
      <w:marRight w:val="0"/>
      <w:marTop w:val="0"/>
      <w:marBottom w:val="0"/>
      <w:divBdr>
        <w:top w:val="none" w:sz="0" w:space="0" w:color="auto"/>
        <w:left w:val="none" w:sz="0" w:space="0" w:color="auto"/>
        <w:bottom w:val="none" w:sz="0" w:space="0" w:color="auto"/>
        <w:right w:val="none" w:sz="0" w:space="0" w:color="auto"/>
      </w:divBdr>
    </w:div>
    <w:div w:id="1168518070">
      <w:bodyDiv w:val="1"/>
      <w:marLeft w:val="0"/>
      <w:marRight w:val="0"/>
      <w:marTop w:val="0"/>
      <w:marBottom w:val="0"/>
      <w:divBdr>
        <w:top w:val="none" w:sz="0" w:space="0" w:color="auto"/>
        <w:left w:val="none" w:sz="0" w:space="0" w:color="auto"/>
        <w:bottom w:val="none" w:sz="0" w:space="0" w:color="auto"/>
        <w:right w:val="none" w:sz="0" w:space="0" w:color="auto"/>
      </w:divBdr>
    </w:div>
    <w:div w:id="1221360066">
      <w:bodyDiv w:val="1"/>
      <w:marLeft w:val="0"/>
      <w:marRight w:val="0"/>
      <w:marTop w:val="0"/>
      <w:marBottom w:val="0"/>
      <w:divBdr>
        <w:top w:val="none" w:sz="0" w:space="0" w:color="auto"/>
        <w:left w:val="none" w:sz="0" w:space="0" w:color="auto"/>
        <w:bottom w:val="none" w:sz="0" w:space="0" w:color="auto"/>
        <w:right w:val="none" w:sz="0" w:space="0" w:color="auto"/>
      </w:divBdr>
    </w:div>
    <w:div w:id="1250969583">
      <w:bodyDiv w:val="1"/>
      <w:marLeft w:val="0"/>
      <w:marRight w:val="0"/>
      <w:marTop w:val="0"/>
      <w:marBottom w:val="0"/>
      <w:divBdr>
        <w:top w:val="none" w:sz="0" w:space="0" w:color="auto"/>
        <w:left w:val="none" w:sz="0" w:space="0" w:color="auto"/>
        <w:bottom w:val="none" w:sz="0" w:space="0" w:color="auto"/>
        <w:right w:val="none" w:sz="0" w:space="0" w:color="auto"/>
      </w:divBdr>
    </w:div>
    <w:div w:id="1256329954">
      <w:bodyDiv w:val="1"/>
      <w:marLeft w:val="0"/>
      <w:marRight w:val="0"/>
      <w:marTop w:val="0"/>
      <w:marBottom w:val="0"/>
      <w:divBdr>
        <w:top w:val="none" w:sz="0" w:space="0" w:color="auto"/>
        <w:left w:val="none" w:sz="0" w:space="0" w:color="auto"/>
        <w:bottom w:val="none" w:sz="0" w:space="0" w:color="auto"/>
        <w:right w:val="none" w:sz="0" w:space="0" w:color="auto"/>
      </w:divBdr>
    </w:div>
    <w:div w:id="1263107078">
      <w:bodyDiv w:val="1"/>
      <w:marLeft w:val="0"/>
      <w:marRight w:val="0"/>
      <w:marTop w:val="0"/>
      <w:marBottom w:val="0"/>
      <w:divBdr>
        <w:top w:val="none" w:sz="0" w:space="0" w:color="auto"/>
        <w:left w:val="none" w:sz="0" w:space="0" w:color="auto"/>
        <w:bottom w:val="none" w:sz="0" w:space="0" w:color="auto"/>
        <w:right w:val="none" w:sz="0" w:space="0" w:color="auto"/>
      </w:divBdr>
    </w:div>
    <w:div w:id="1272514332">
      <w:bodyDiv w:val="1"/>
      <w:marLeft w:val="0"/>
      <w:marRight w:val="0"/>
      <w:marTop w:val="0"/>
      <w:marBottom w:val="0"/>
      <w:divBdr>
        <w:top w:val="none" w:sz="0" w:space="0" w:color="auto"/>
        <w:left w:val="none" w:sz="0" w:space="0" w:color="auto"/>
        <w:bottom w:val="none" w:sz="0" w:space="0" w:color="auto"/>
        <w:right w:val="none" w:sz="0" w:space="0" w:color="auto"/>
      </w:divBdr>
    </w:div>
    <w:div w:id="1299994018">
      <w:bodyDiv w:val="1"/>
      <w:marLeft w:val="0"/>
      <w:marRight w:val="0"/>
      <w:marTop w:val="0"/>
      <w:marBottom w:val="0"/>
      <w:divBdr>
        <w:top w:val="none" w:sz="0" w:space="0" w:color="auto"/>
        <w:left w:val="none" w:sz="0" w:space="0" w:color="auto"/>
        <w:bottom w:val="none" w:sz="0" w:space="0" w:color="auto"/>
        <w:right w:val="none" w:sz="0" w:space="0" w:color="auto"/>
      </w:divBdr>
    </w:div>
    <w:div w:id="1310744406">
      <w:bodyDiv w:val="1"/>
      <w:marLeft w:val="0"/>
      <w:marRight w:val="0"/>
      <w:marTop w:val="0"/>
      <w:marBottom w:val="0"/>
      <w:divBdr>
        <w:top w:val="none" w:sz="0" w:space="0" w:color="auto"/>
        <w:left w:val="none" w:sz="0" w:space="0" w:color="auto"/>
        <w:bottom w:val="none" w:sz="0" w:space="0" w:color="auto"/>
        <w:right w:val="none" w:sz="0" w:space="0" w:color="auto"/>
      </w:divBdr>
    </w:div>
    <w:div w:id="1346133414">
      <w:bodyDiv w:val="1"/>
      <w:marLeft w:val="0"/>
      <w:marRight w:val="0"/>
      <w:marTop w:val="0"/>
      <w:marBottom w:val="0"/>
      <w:divBdr>
        <w:top w:val="none" w:sz="0" w:space="0" w:color="auto"/>
        <w:left w:val="none" w:sz="0" w:space="0" w:color="auto"/>
        <w:bottom w:val="none" w:sz="0" w:space="0" w:color="auto"/>
        <w:right w:val="none" w:sz="0" w:space="0" w:color="auto"/>
      </w:divBdr>
    </w:div>
    <w:div w:id="1348216782">
      <w:bodyDiv w:val="1"/>
      <w:marLeft w:val="0"/>
      <w:marRight w:val="0"/>
      <w:marTop w:val="0"/>
      <w:marBottom w:val="0"/>
      <w:divBdr>
        <w:top w:val="none" w:sz="0" w:space="0" w:color="auto"/>
        <w:left w:val="none" w:sz="0" w:space="0" w:color="auto"/>
        <w:bottom w:val="none" w:sz="0" w:space="0" w:color="auto"/>
        <w:right w:val="none" w:sz="0" w:space="0" w:color="auto"/>
      </w:divBdr>
    </w:div>
    <w:div w:id="1368292137">
      <w:bodyDiv w:val="1"/>
      <w:marLeft w:val="0"/>
      <w:marRight w:val="0"/>
      <w:marTop w:val="0"/>
      <w:marBottom w:val="0"/>
      <w:divBdr>
        <w:top w:val="none" w:sz="0" w:space="0" w:color="auto"/>
        <w:left w:val="none" w:sz="0" w:space="0" w:color="auto"/>
        <w:bottom w:val="none" w:sz="0" w:space="0" w:color="auto"/>
        <w:right w:val="none" w:sz="0" w:space="0" w:color="auto"/>
      </w:divBdr>
    </w:div>
    <w:div w:id="1375034081">
      <w:bodyDiv w:val="1"/>
      <w:marLeft w:val="0"/>
      <w:marRight w:val="0"/>
      <w:marTop w:val="0"/>
      <w:marBottom w:val="0"/>
      <w:divBdr>
        <w:top w:val="none" w:sz="0" w:space="0" w:color="auto"/>
        <w:left w:val="none" w:sz="0" w:space="0" w:color="auto"/>
        <w:bottom w:val="none" w:sz="0" w:space="0" w:color="auto"/>
        <w:right w:val="none" w:sz="0" w:space="0" w:color="auto"/>
      </w:divBdr>
    </w:div>
    <w:div w:id="1383745292">
      <w:bodyDiv w:val="1"/>
      <w:marLeft w:val="0"/>
      <w:marRight w:val="0"/>
      <w:marTop w:val="0"/>
      <w:marBottom w:val="0"/>
      <w:divBdr>
        <w:top w:val="none" w:sz="0" w:space="0" w:color="auto"/>
        <w:left w:val="none" w:sz="0" w:space="0" w:color="auto"/>
        <w:bottom w:val="none" w:sz="0" w:space="0" w:color="auto"/>
        <w:right w:val="none" w:sz="0" w:space="0" w:color="auto"/>
      </w:divBdr>
    </w:div>
    <w:div w:id="1393385688">
      <w:bodyDiv w:val="1"/>
      <w:marLeft w:val="0"/>
      <w:marRight w:val="0"/>
      <w:marTop w:val="0"/>
      <w:marBottom w:val="0"/>
      <w:divBdr>
        <w:top w:val="none" w:sz="0" w:space="0" w:color="auto"/>
        <w:left w:val="none" w:sz="0" w:space="0" w:color="auto"/>
        <w:bottom w:val="none" w:sz="0" w:space="0" w:color="auto"/>
        <w:right w:val="none" w:sz="0" w:space="0" w:color="auto"/>
      </w:divBdr>
    </w:div>
    <w:div w:id="1399131577">
      <w:bodyDiv w:val="1"/>
      <w:marLeft w:val="0"/>
      <w:marRight w:val="0"/>
      <w:marTop w:val="0"/>
      <w:marBottom w:val="0"/>
      <w:divBdr>
        <w:top w:val="none" w:sz="0" w:space="0" w:color="auto"/>
        <w:left w:val="none" w:sz="0" w:space="0" w:color="auto"/>
        <w:bottom w:val="none" w:sz="0" w:space="0" w:color="auto"/>
        <w:right w:val="none" w:sz="0" w:space="0" w:color="auto"/>
      </w:divBdr>
    </w:div>
    <w:div w:id="1448155991">
      <w:bodyDiv w:val="1"/>
      <w:marLeft w:val="0"/>
      <w:marRight w:val="0"/>
      <w:marTop w:val="0"/>
      <w:marBottom w:val="0"/>
      <w:divBdr>
        <w:top w:val="none" w:sz="0" w:space="0" w:color="auto"/>
        <w:left w:val="none" w:sz="0" w:space="0" w:color="auto"/>
        <w:bottom w:val="none" w:sz="0" w:space="0" w:color="auto"/>
        <w:right w:val="none" w:sz="0" w:space="0" w:color="auto"/>
      </w:divBdr>
    </w:div>
    <w:div w:id="1476990350">
      <w:bodyDiv w:val="1"/>
      <w:marLeft w:val="0"/>
      <w:marRight w:val="0"/>
      <w:marTop w:val="0"/>
      <w:marBottom w:val="0"/>
      <w:divBdr>
        <w:top w:val="none" w:sz="0" w:space="0" w:color="auto"/>
        <w:left w:val="none" w:sz="0" w:space="0" w:color="auto"/>
        <w:bottom w:val="none" w:sz="0" w:space="0" w:color="auto"/>
        <w:right w:val="none" w:sz="0" w:space="0" w:color="auto"/>
      </w:divBdr>
    </w:div>
    <w:div w:id="1501000965">
      <w:bodyDiv w:val="1"/>
      <w:marLeft w:val="0"/>
      <w:marRight w:val="0"/>
      <w:marTop w:val="0"/>
      <w:marBottom w:val="0"/>
      <w:divBdr>
        <w:top w:val="none" w:sz="0" w:space="0" w:color="auto"/>
        <w:left w:val="none" w:sz="0" w:space="0" w:color="auto"/>
        <w:bottom w:val="none" w:sz="0" w:space="0" w:color="auto"/>
        <w:right w:val="none" w:sz="0" w:space="0" w:color="auto"/>
      </w:divBdr>
    </w:div>
    <w:div w:id="1507210438">
      <w:bodyDiv w:val="1"/>
      <w:marLeft w:val="0"/>
      <w:marRight w:val="0"/>
      <w:marTop w:val="0"/>
      <w:marBottom w:val="0"/>
      <w:divBdr>
        <w:top w:val="none" w:sz="0" w:space="0" w:color="auto"/>
        <w:left w:val="none" w:sz="0" w:space="0" w:color="auto"/>
        <w:bottom w:val="none" w:sz="0" w:space="0" w:color="auto"/>
        <w:right w:val="none" w:sz="0" w:space="0" w:color="auto"/>
      </w:divBdr>
    </w:div>
    <w:div w:id="1533689034">
      <w:bodyDiv w:val="1"/>
      <w:marLeft w:val="0"/>
      <w:marRight w:val="0"/>
      <w:marTop w:val="0"/>
      <w:marBottom w:val="0"/>
      <w:divBdr>
        <w:top w:val="none" w:sz="0" w:space="0" w:color="auto"/>
        <w:left w:val="none" w:sz="0" w:space="0" w:color="auto"/>
        <w:bottom w:val="none" w:sz="0" w:space="0" w:color="auto"/>
        <w:right w:val="none" w:sz="0" w:space="0" w:color="auto"/>
      </w:divBdr>
    </w:div>
    <w:div w:id="1587106522">
      <w:bodyDiv w:val="1"/>
      <w:marLeft w:val="0"/>
      <w:marRight w:val="0"/>
      <w:marTop w:val="0"/>
      <w:marBottom w:val="0"/>
      <w:divBdr>
        <w:top w:val="none" w:sz="0" w:space="0" w:color="auto"/>
        <w:left w:val="none" w:sz="0" w:space="0" w:color="auto"/>
        <w:bottom w:val="none" w:sz="0" w:space="0" w:color="auto"/>
        <w:right w:val="none" w:sz="0" w:space="0" w:color="auto"/>
      </w:divBdr>
    </w:div>
    <w:div w:id="1598096185">
      <w:bodyDiv w:val="1"/>
      <w:marLeft w:val="0"/>
      <w:marRight w:val="0"/>
      <w:marTop w:val="0"/>
      <w:marBottom w:val="0"/>
      <w:divBdr>
        <w:top w:val="none" w:sz="0" w:space="0" w:color="auto"/>
        <w:left w:val="none" w:sz="0" w:space="0" w:color="auto"/>
        <w:bottom w:val="none" w:sz="0" w:space="0" w:color="auto"/>
        <w:right w:val="none" w:sz="0" w:space="0" w:color="auto"/>
      </w:divBdr>
    </w:div>
    <w:div w:id="1599367949">
      <w:bodyDiv w:val="1"/>
      <w:marLeft w:val="0"/>
      <w:marRight w:val="0"/>
      <w:marTop w:val="0"/>
      <w:marBottom w:val="0"/>
      <w:divBdr>
        <w:top w:val="none" w:sz="0" w:space="0" w:color="auto"/>
        <w:left w:val="none" w:sz="0" w:space="0" w:color="auto"/>
        <w:bottom w:val="none" w:sz="0" w:space="0" w:color="auto"/>
        <w:right w:val="none" w:sz="0" w:space="0" w:color="auto"/>
      </w:divBdr>
    </w:div>
    <w:div w:id="1600289119">
      <w:bodyDiv w:val="1"/>
      <w:marLeft w:val="0"/>
      <w:marRight w:val="0"/>
      <w:marTop w:val="0"/>
      <w:marBottom w:val="0"/>
      <w:divBdr>
        <w:top w:val="none" w:sz="0" w:space="0" w:color="auto"/>
        <w:left w:val="none" w:sz="0" w:space="0" w:color="auto"/>
        <w:bottom w:val="none" w:sz="0" w:space="0" w:color="auto"/>
        <w:right w:val="none" w:sz="0" w:space="0" w:color="auto"/>
      </w:divBdr>
    </w:div>
    <w:div w:id="1630237641">
      <w:bodyDiv w:val="1"/>
      <w:marLeft w:val="0"/>
      <w:marRight w:val="0"/>
      <w:marTop w:val="0"/>
      <w:marBottom w:val="0"/>
      <w:divBdr>
        <w:top w:val="none" w:sz="0" w:space="0" w:color="auto"/>
        <w:left w:val="none" w:sz="0" w:space="0" w:color="auto"/>
        <w:bottom w:val="none" w:sz="0" w:space="0" w:color="auto"/>
        <w:right w:val="none" w:sz="0" w:space="0" w:color="auto"/>
      </w:divBdr>
    </w:div>
    <w:div w:id="1636253343">
      <w:bodyDiv w:val="1"/>
      <w:marLeft w:val="0"/>
      <w:marRight w:val="0"/>
      <w:marTop w:val="0"/>
      <w:marBottom w:val="0"/>
      <w:divBdr>
        <w:top w:val="none" w:sz="0" w:space="0" w:color="auto"/>
        <w:left w:val="none" w:sz="0" w:space="0" w:color="auto"/>
        <w:bottom w:val="none" w:sz="0" w:space="0" w:color="auto"/>
        <w:right w:val="none" w:sz="0" w:space="0" w:color="auto"/>
      </w:divBdr>
    </w:div>
    <w:div w:id="1683042721">
      <w:bodyDiv w:val="1"/>
      <w:marLeft w:val="0"/>
      <w:marRight w:val="0"/>
      <w:marTop w:val="0"/>
      <w:marBottom w:val="0"/>
      <w:divBdr>
        <w:top w:val="none" w:sz="0" w:space="0" w:color="auto"/>
        <w:left w:val="none" w:sz="0" w:space="0" w:color="auto"/>
        <w:bottom w:val="none" w:sz="0" w:space="0" w:color="auto"/>
        <w:right w:val="none" w:sz="0" w:space="0" w:color="auto"/>
      </w:divBdr>
    </w:div>
    <w:div w:id="1698195714">
      <w:bodyDiv w:val="1"/>
      <w:marLeft w:val="0"/>
      <w:marRight w:val="0"/>
      <w:marTop w:val="0"/>
      <w:marBottom w:val="0"/>
      <w:divBdr>
        <w:top w:val="none" w:sz="0" w:space="0" w:color="auto"/>
        <w:left w:val="none" w:sz="0" w:space="0" w:color="auto"/>
        <w:bottom w:val="none" w:sz="0" w:space="0" w:color="auto"/>
        <w:right w:val="none" w:sz="0" w:space="0" w:color="auto"/>
      </w:divBdr>
    </w:div>
    <w:div w:id="1716586187">
      <w:bodyDiv w:val="1"/>
      <w:marLeft w:val="0"/>
      <w:marRight w:val="0"/>
      <w:marTop w:val="0"/>
      <w:marBottom w:val="0"/>
      <w:divBdr>
        <w:top w:val="none" w:sz="0" w:space="0" w:color="auto"/>
        <w:left w:val="none" w:sz="0" w:space="0" w:color="auto"/>
        <w:bottom w:val="none" w:sz="0" w:space="0" w:color="auto"/>
        <w:right w:val="none" w:sz="0" w:space="0" w:color="auto"/>
      </w:divBdr>
    </w:div>
    <w:div w:id="1726567587">
      <w:bodyDiv w:val="1"/>
      <w:marLeft w:val="0"/>
      <w:marRight w:val="0"/>
      <w:marTop w:val="0"/>
      <w:marBottom w:val="0"/>
      <w:divBdr>
        <w:top w:val="none" w:sz="0" w:space="0" w:color="auto"/>
        <w:left w:val="none" w:sz="0" w:space="0" w:color="auto"/>
        <w:bottom w:val="none" w:sz="0" w:space="0" w:color="auto"/>
        <w:right w:val="none" w:sz="0" w:space="0" w:color="auto"/>
      </w:divBdr>
    </w:div>
    <w:div w:id="1760322499">
      <w:bodyDiv w:val="1"/>
      <w:marLeft w:val="0"/>
      <w:marRight w:val="0"/>
      <w:marTop w:val="0"/>
      <w:marBottom w:val="0"/>
      <w:divBdr>
        <w:top w:val="none" w:sz="0" w:space="0" w:color="auto"/>
        <w:left w:val="none" w:sz="0" w:space="0" w:color="auto"/>
        <w:bottom w:val="none" w:sz="0" w:space="0" w:color="auto"/>
        <w:right w:val="none" w:sz="0" w:space="0" w:color="auto"/>
      </w:divBdr>
    </w:div>
    <w:div w:id="1800565432">
      <w:bodyDiv w:val="1"/>
      <w:marLeft w:val="0"/>
      <w:marRight w:val="0"/>
      <w:marTop w:val="0"/>
      <w:marBottom w:val="0"/>
      <w:divBdr>
        <w:top w:val="none" w:sz="0" w:space="0" w:color="auto"/>
        <w:left w:val="none" w:sz="0" w:space="0" w:color="auto"/>
        <w:bottom w:val="none" w:sz="0" w:space="0" w:color="auto"/>
        <w:right w:val="none" w:sz="0" w:space="0" w:color="auto"/>
      </w:divBdr>
    </w:div>
    <w:div w:id="1820615974">
      <w:bodyDiv w:val="1"/>
      <w:marLeft w:val="0"/>
      <w:marRight w:val="0"/>
      <w:marTop w:val="0"/>
      <w:marBottom w:val="0"/>
      <w:divBdr>
        <w:top w:val="none" w:sz="0" w:space="0" w:color="auto"/>
        <w:left w:val="none" w:sz="0" w:space="0" w:color="auto"/>
        <w:bottom w:val="none" w:sz="0" w:space="0" w:color="auto"/>
        <w:right w:val="none" w:sz="0" w:space="0" w:color="auto"/>
      </w:divBdr>
    </w:div>
    <w:div w:id="1857620398">
      <w:bodyDiv w:val="1"/>
      <w:marLeft w:val="0"/>
      <w:marRight w:val="0"/>
      <w:marTop w:val="0"/>
      <w:marBottom w:val="0"/>
      <w:divBdr>
        <w:top w:val="none" w:sz="0" w:space="0" w:color="auto"/>
        <w:left w:val="none" w:sz="0" w:space="0" w:color="auto"/>
        <w:bottom w:val="none" w:sz="0" w:space="0" w:color="auto"/>
        <w:right w:val="none" w:sz="0" w:space="0" w:color="auto"/>
      </w:divBdr>
    </w:div>
    <w:div w:id="1873150310">
      <w:bodyDiv w:val="1"/>
      <w:marLeft w:val="0"/>
      <w:marRight w:val="0"/>
      <w:marTop w:val="0"/>
      <w:marBottom w:val="0"/>
      <w:divBdr>
        <w:top w:val="none" w:sz="0" w:space="0" w:color="auto"/>
        <w:left w:val="none" w:sz="0" w:space="0" w:color="auto"/>
        <w:bottom w:val="none" w:sz="0" w:space="0" w:color="auto"/>
        <w:right w:val="none" w:sz="0" w:space="0" w:color="auto"/>
      </w:divBdr>
    </w:div>
    <w:div w:id="1878006989">
      <w:bodyDiv w:val="1"/>
      <w:marLeft w:val="0"/>
      <w:marRight w:val="0"/>
      <w:marTop w:val="0"/>
      <w:marBottom w:val="0"/>
      <w:divBdr>
        <w:top w:val="none" w:sz="0" w:space="0" w:color="auto"/>
        <w:left w:val="none" w:sz="0" w:space="0" w:color="auto"/>
        <w:bottom w:val="none" w:sz="0" w:space="0" w:color="auto"/>
        <w:right w:val="none" w:sz="0" w:space="0" w:color="auto"/>
      </w:divBdr>
    </w:div>
    <w:div w:id="1885631000">
      <w:bodyDiv w:val="1"/>
      <w:marLeft w:val="0"/>
      <w:marRight w:val="0"/>
      <w:marTop w:val="0"/>
      <w:marBottom w:val="0"/>
      <w:divBdr>
        <w:top w:val="none" w:sz="0" w:space="0" w:color="auto"/>
        <w:left w:val="none" w:sz="0" w:space="0" w:color="auto"/>
        <w:bottom w:val="none" w:sz="0" w:space="0" w:color="auto"/>
        <w:right w:val="none" w:sz="0" w:space="0" w:color="auto"/>
      </w:divBdr>
    </w:div>
    <w:div w:id="1895238052">
      <w:bodyDiv w:val="1"/>
      <w:marLeft w:val="0"/>
      <w:marRight w:val="0"/>
      <w:marTop w:val="0"/>
      <w:marBottom w:val="0"/>
      <w:divBdr>
        <w:top w:val="none" w:sz="0" w:space="0" w:color="auto"/>
        <w:left w:val="none" w:sz="0" w:space="0" w:color="auto"/>
        <w:bottom w:val="none" w:sz="0" w:space="0" w:color="auto"/>
        <w:right w:val="none" w:sz="0" w:space="0" w:color="auto"/>
      </w:divBdr>
    </w:div>
    <w:div w:id="1987657725">
      <w:bodyDiv w:val="1"/>
      <w:marLeft w:val="0"/>
      <w:marRight w:val="0"/>
      <w:marTop w:val="0"/>
      <w:marBottom w:val="0"/>
      <w:divBdr>
        <w:top w:val="none" w:sz="0" w:space="0" w:color="auto"/>
        <w:left w:val="none" w:sz="0" w:space="0" w:color="auto"/>
        <w:bottom w:val="none" w:sz="0" w:space="0" w:color="auto"/>
        <w:right w:val="none" w:sz="0" w:space="0" w:color="auto"/>
      </w:divBdr>
    </w:div>
    <w:div w:id="2001156881">
      <w:bodyDiv w:val="1"/>
      <w:marLeft w:val="0"/>
      <w:marRight w:val="0"/>
      <w:marTop w:val="0"/>
      <w:marBottom w:val="0"/>
      <w:divBdr>
        <w:top w:val="none" w:sz="0" w:space="0" w:color="auto"/>
        <w:left w:val="none" w:sz="0" w:space="0" w:color="auto"/>
        <w:bottom w:val="none" w:sz="0" w:space="0" w:color="auto"/>
        <w:right w:val="none" w:sz="0" w:space="0" w:color="auto"/>
      </w:divBdr>
    </w:div>
    <w:div w:id="2006779603">
      <w:bodyDiv w:val="1"/>
      <w:marLeft w:val="0"/>
      <w:marRight w:val="0"/>
      <w:marTop w:val="0"/>
      <w:marBottom w:val="0"/>
      <w:divBdr>
        <w:top w:val="none" w:sz="0" w:space="0" w:color="auto"/>
        <w:left w:val="none" w:sz="0" w:space="0" w:color="auto"/>
        <w:bottom w:val="none" w:sz="0" w:space="0" w:color="auto"/>
        <w:right w:val="none" w:sz="0" w:space="0" w:color="auto"/>
      </w:divBdr>
    </w:div>
    <w:div w:id="2026781831">
      <w:bodyDiv w:val="1"/>
      <w:marLeft w:val="0"/>
      <w:marRight w:val="0"/>
      <w:marTop w:val="0"/>
      <w:marBottom w:val="0"/>
      <w:divBdr>
        <w:top w:val="none" w:sz="0" w:space="0" w:color="auto"/>
        <w:left w:val="none" w:sz="0" w:space="0" w:color="auto"/>
        <w:bottom w:val="none" w:sz="0" w:space="0" w:color="auto"/>
        <w:right w:val="none" w:sz="0" w:space="0" w:color="auto"/>
      </w:divBdr>
    </w:div>
    <w:div w:id="2073649693">
      <w:bodyDiv w:val="1"/>
      <w:marLeft w:val="0"/>
      <w:marRight w:val="0"/>
      <w:marTop w:val="0"/>
      <w:marBottom w:val="0"/>
      <w:divBdr>
        <w:top w:val="none" w:sz="0" w:space="0" w:color="auto"/>
        <w:left w:val="none" w:sz="0" w:space="0" w:color="auto"/>
        <w:bottom w:val="none" w:sz="0" w:space="0" w:color="auto"/>
        <w:right w:val="none" w:sz="0" w:space="0" w:color="auto"/>
      </w:divBdr>
    </w:div>
    <w:div w:id="2111662462">
      <w:bodyDiv w:val="1"/>
      <w:marLeft w:val="0"/>
      <w:marRight w:val="0"/>
      <w:marTop w:val="0"/>
      <w:marBottom w:val="0"/>
      <w:divBdr>
        <w:top w:val="none" w:sz="0" w:space="0" w:color="auto"/>
        <w:left w:val="none" w:sz="0" w:space="0" w:color="auto"/>
        <w:bottom w:val="none" w:sz="0" w:space="0" w:color="auto"/>
        <w:right w:val="none" w:sz="0" w:space="0" w:color="auto"/>
      </w:divBdr>
    </w:div>
    <w:div w:id="2136025188">
      <w:bodyDiv w:val="1"/>
      <w:marLeft w:val="0"/>
      <w:marRight w:val="0"/>
      <w:marTop w:val="0"/>
      <w:marBottom w:val="0"/>
      <w:divBdr>
        <w:top w:val="none" w:sz="0" w:space="0" w:color="auto"/>
        <w:left w:val="none" w:sz="0" w:space="0" w:color="auto"/>
        <w:bottom w:val="none" w:sz="0" w:space="0" w:color="auto"/>
        <w:right w:val="none" w:sz="0" w:space="0" w:color="auto"/>
      </w:divBdr>
    </w:div>
    <w:div w:id="21402256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4089</Words>
  <Characters>23309</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Ligonier Ministries</Company>
  <LinksUpToDate>false</LinksUpToDate>
  <CharactersWithSpaces>27344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Ligonier IT</dc:creator>
  <cp:keywords/>
  <dc:description/>
  <cp:lastModifiedBy>Microsoft Office User</cp:lastModifiedBy>
  <cp:revision>2</cp:revision>
  <dcterms:created xsi:type="dcterms:W3CDTF">2017-02-21T01:50:00Z</dcterms:created>
  <dcterms:modified xsi:type="dcterms:W3CDTF">2017-02-21T01:50:00Z</dcterms:modified>
</cp:coreProperties>
</file>